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B4547" w:rsidR="00D92AD7" w:rsidP="002B4547" w:rsidRDefault="003D14F6" w14:paraId="3A065167" w14:textId="77777777">
      <w:pPr>
        <w:pStyle w:val="Textoindependiente2"/>
        <w:spacing w:after="0" w:line="240" w:lineRule="auto"/>
        <w:jc w:val="center"/>
        <w:rPr>
          <w:rFonts w:cs="Arial"/>
          <w:b/>
          <w:sz w:val="20"/>
        </w:rPr>
      </w:pPr>
      <w:bookmarkStart w:name="_Toc246418199" w:id="0"/>
      <w:bookmarkStart w:name="_Toc251066143" w:id="1"/>
      <w:r w:rsidRPr="00426DCF">
        <w:rPr>
          <w:rFonts w:cs="Arial"/>
          <w:b/>
          <w:sz w:val="20"/>
        </w:rPr>
        <w:t xml:space="preserve">ANEXO </w:t>
      </w:r>
      <w:r w:rsidRPr="00426DCF" w:rsidR="00FB3AEE">
        <w:rPr>
          <w:rFonts w:cs="Arial"/>
          <w:b/>
          <w:sz w:val="20"/>
        </w:rPr>
        <w:t>2</w:t>
      </w:r>
      <w:r w:rsidRPr="00426DCF">
        <w:rPr>
          <w:rFonts w:cs="Arial"/>
          <w:b/>
          <w:sz w:val="20"/>
        </w:rPr>
        <w:t>. FORMATO DOCUMENTO TÉCNICO DE SOPORTE</w:t>
      </w:r>
    </w:p>
    <w:bookmarkEnd w:id="0"/>
    <w:bookmarkEnd w:id="1"/>
    <w:p w:rsidRPr="00426DCF" w:rsidR="000F3B25" w:rsidP="00D92AD7" w:rsidRDefault="000F3B25" w14:paraId="672A6659" w14:textId="77777777">
      <w:pPr>
        <w:pStyle w:val="Ttulo"/>
        <w:jc w:val="both"/>
        <w:rPr>
          <w:rFonts w:cs="Arial"/>
          <w:b w:val="0"/>
          <w:sz w:val="20"/>
        </w:rPr>
      </w:pPr>
    </w:p>
    <w:p w:rsidRPr="00426DCF" w:rsidR="00CD715D" w:rsidP="001F4F54" w:rsidRDefault="00194639" w14:paraId="55FFDE13" w14:textId="77777777">
      <w:pPr>
        <w:numPr>
          <w:ilvl w:val="0"/>
          <w:numId w:val="12"/>
        </w:numPr>
        <w:rPr>
          <w:rFonts w:cs="Arial"/>
          <w:b/>
          <w:sz w:val="20"/>
        </w:rPr>
      </w:pPr>
      <w:r w:rsidRPr="00426DCF">
        <w:rPr>
          <w:rFonts w:cs="Arial"/>
          <w:b/>
          <w:sz w:val="20"/>
        </w:rPr>
        <w:t>IDENTIFICACIÓN</w:t>
      </w:r>
    </w:p>
    <w:p w:rsidRPr="00426DCF" w:rsidR="00194639" w:rsidP="00D92AD7" w:rsidRDefault="00194639" w14:paraId="0A37501D" w14:textId="77777777">
      <w:pPr>
        <w:pStyle w:val="Ttulo"/>
        <w:jc w:val="both"/>
        <w:rPr>
          <w:rFonts w:cs="Arial"/>
          <w:sz w:val="20"/>
        </w:rPr>
      </w:pPr>
    </w:p>
    <w:tbl>
      <w:tblPr>
        <w:tblW w:w="10207"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3236"/>
        <w:gridCol w:w="6971"/>
      </w:tblGrid>
      <w:tr w:rsidRPr="00426DCF" w:rsidR="00194639" w:rsidTr="76B7AB33" w14:paraId="50830E29" w14:textId="77777777">
        <w:trPr>
          <w:trHeight w:val="591"/>
          <w:jc w:val="center"/>
        </w:trPr>
        <w:tc>
          <w:tcPr>
            <w:tcW w:w="3236" w:type="dxa"/>
            <w:shd w:val="clear" w:color="auto" w:fill="DBDBDB" w:themeFill="accent3" w:themeFillTint="66"/>
            <w:vAlign w:val="center"/>
          </w:tcPr>
          <w:p w:rsidRPr="00426DCF" w:rsidR="00194639" w:rsidP="00194639" w:rsidRDefault="00194639" w14:paraId="2A7A7754" w14:textId="77777777">
            <w:pPr>
              <w:ind w:left="360"/>
              <w:rPr>
                <w:rFonts w:cs="Arial"/>
                <w:sz w:val="20"/>
              </w:rPr>
            </w:pPr>
            <w:r w:rsidRPr="00426DCF">
              <w:rPr>
                <w:rFonts w:cs="Arial"/>
                <w:b/>
                <w:sz w:val="20"/>
              </w:rPr>
              <w:t>LOCALIDAD</w:t>
            </w:r>
          </w:p>
        </w:tc>
        <w:tc>
          <w:tcPr>
            <w:tcW w:w="6971" w:type="dxa"/>
            <w:vAlign w:val="center"/>
          </w:tcPr>
          <w:p w:rsidRPr="00426DCF" w:rsidR="00194639" w:rsidP="00564D19" w:rsidRDefault="007A348B" w14:paraId="2C1E34B5" w14:textId="77777777">
            <w:pPr>
              <w:jc w:val="left"/>
              <w:rPr>
                <w:rFonts w:cs="Arial"/>
                <w:sz w:val="20"/>
              </w:rPr>
            </w:pPr>
            <w:r>
              <w:rPr>
                <w:rFonts w:cs="Arial"/>
                <w:sz w:val="20"/>
              </w:rPr>
              <w:t>SAN CRISTÓBAL</w:t>
            </w:r>
          </w:p>
        </w:tc>
      </w:tr>
      <w:tr w:rsidRPr="00426DCF" w:rsidR="00194639" w:rsidTr="76B7AB33" w14:paraId="40CD5036" w14:textId="77777777">
        <w:trPr>
          <w:trHeight w:val="557"/>
          <w:jc w:val="center"/>
        </w:trPr>
        <w:tc>
          <w:tcPr>
            <w:tcW w:w="3236" w:type="dxa"/>
            <w:shd w:val="clear" w:color="auto" w:fill="DBDBDB" w:themeFill="accent3" w:themeFillTint="66"/>
            <w:vAlign w:val="center"/>
          </w:tcPr>
          <w:p w:rsidRPr="00426DCF" w:rsidR="00194639" w:rsidP="004E183D" w:rsidRDefault="00194639" w14:paraId="4CDD1672" w14:textId="77777777">
            <w:pPr>
              <w:ind w:left="360"/>
              <w:rPr>
                <w:rFonts w:cs="Arial"/>
                <w:sz w:val="20"/>
              </w:rPr>
            </w:pPr>
            <w:r w:rsidRPr="00426DCF">
              <w:rPr>
                <w:rFonts w:cs="Arial"/>
                <w:b/>
                <w:sz w:val="20"/>
              </w:rPr>
              <w:t>NOMBRE DEL PROYECTO</w:t>
            </w:r>
          </w:p>
        </w:tc>
        <w:tc>
          <w:tcPr>
            <w:tcW w:w="6971" w:type="dxa"/>
            <w:vAlign w:val="center"/>
          </w:tcPr>
          <w:p w:rsidRPr="001F4F54" w:rsidR="00194639" w:rsidP="76B7AB33" w:rsidRDefault="117892B5" w14:paraId="3CF3BF44" w14:textId="31404654">
            <w:pPr>
              <w:jc w:val="left"/>
              <w:rPr>
                <w:rFonts w:cs="Arial"/>
                <w:color w:val="000000"/>
                <w:sz w:val="20"/>
              </w:rPr>
            </w:pPr>
            <w:r w:rsidRPr="76B7AB33">
              <w:rPr>
                <w:rFonts w:cs="Arial"/>
                <w:color w:val="000000" w:themeColor="text1"/>
                <w:sz w:val="20"/>
              </w:rPr>
              <w:t>Por una Infancia feliz en San Cristóbal</w:t>
            </w:r>
          </w:p>
        </w:tc>
      </w:tr>
      <w:tr w:rsidRPr="00426DCF" w:rsidR="00194639" w:rsidTr="76B7AB33" w14:paraId="0DD93DD4" w14:textId="77777777">
        <w:trPr>
          <w:trHeight w:val="564"/>
          <w:jc w:val="center"/>
        </w:trPr>
        <w:tc>
          <w:tcPr>
            <w:tcW w:w="3236" w:type="dxa"/>
            <w:shd w:val="clear" w:color="auto" w:fill="DBDBDB" w:themeFill="accent3" w:themeFillTint="66"/>
            <w:vAlign w:val="center"/>
          </w:tcPr>
          <w:p w:rsidRPr="00426DCF" w:rsidR="00194639" w:rsidP="004E183D" w:rsidRDefault="00194639" w14:paraId="782C2DB5" w14:textId="77777777">
            <w:pPr>
              <w:ind w:left="360"/>
              <w:rPr>
                <w:rFonts w:cs="Arial"/>
                <w:b/>
                <w:sz w:val="20"/>
              </w:rPr>
            </w:pPr>
            <w:r w:rsidRPr="00426DCF">
              <w:rPr>
                <w:rFonts w:cs="Arial"/>
                <w:b/>
                <w:sz w:val="20"/>
              </w:rPr>
              <w:t>CÓDIGO DEL PROYECTO</w:t>
            </w:r>
          </w:p>
        </w:tc>
        <w:tc>
          <w:tcPr>
            <w:tcW w:w="6971" w:type="dxa"/>
            <w:vAlign w:val="center"/>
          </w:tcPr>
          <w:p w:rsidRPr="00426DCF" w:rsidR="00194639" w:rsidP="76B7AB33" w:rsidRDefault="5FF7BD4E" w14:paraId="093F2281" w14:textId="0D74CFFA">
            <w:pPr>
              <w:spacing w:line="259" w:lineRule="auto"/>
              <w:jc w:val="left"/>
              <w:rPr>
                <w:rFonts w:cs="Arial"/>
                <w:color w:val="000000" w:themeColor="text1"/>
                <w:sz w:val="20"/>
              </w:rPr>
            </w:pPr>
            <w:r w:rsidRPr="76B7AB33">
              <w:rPr>
                <w:rFonts w:cs="Arial"/>
                <w:color w:val="000000" w:themeColor="text1"/>
                <w:sz w:val="20"/>
              </w:rPr>
              <w:t>1724</w:t>
            </w:r>
          </w:p>
        </w:tc>
      </w:tr>
      <w:tr w:rsidRPr="00426DCF" w:rsidR="00975C97" w:rsidTr="76B7AB33" w14:paraId="1EE974BC" w14:textId="77777777">
        <w:trPr>
          <w:trHeight w:val="564"/>
          <w:jc w:val="center"/>
        </w:trPr>
        <w:tc>
          <w:tcPr>
            <w:tcW w:w="3236" w:type="dxa"/>
            <w:shd w:val="clear" w:color="auto" w:fill="DBDBDB" w:themeFill="accent3" w:themeFillTint="66"/>
            <w:vAlign w:val="center"/>
          </w:tcPr>
          <w:p w:rsidRPr="00426DCF" w:rsidR="00975C97" w:rsidP="004E183D" w:rsidRDefault="00975C97" w14:paraId="199D03B3" w14:textId="77777777">
            <w:pPr>
              <w:ind w:left="360"/>
              <w:rPr>
                <w:rFonts w:cs="Arial"/>
                <w:b/>
                <w:sz w:val="20"/>
              </w:rPr>
            </w:pPr>
            <w:r w:rsidRPr="00426DCF">
              <w:rPr>
                <w:rFonts w:cs="Arial"/>
                <w:b/>
                <w:sz w:val="20"/>
              </w:rPr>
              <w:t>COMPONENTES</w:t>
            </w:r>
          </w:p>
        </w:tc>
        <w:tc>
          <w:tcPr>
            <w:tcW w:w="6971" w:type="dxa"/>
            <w:vAlign w:val="center"/>
          </w:tcPr>
          <w:p w:rsidRPr="001F4F54" w:rsidR="00975C97" w:rsidP="00564D19" w:rsidRDefault="009872E2" w14:paraId="13ECE6C0" w14:textId="77777777">
            <w:pPr>
              <w:jc w:val="left"/>
              <w:rPr>
                <w:rFonts w:cs="Arial"/>
                <w:color w:val="000000"/>
                <w:sz w:val="20"/>
              </w:rPr>
            </w:pPr>
            <w:r w:rsidRPr="001F4F54">
              <w:rPr>
                <w:rFonts w:cs="Arial"/>
                <w:color w:val="000000"/>
                <w:sz w:val="20"/>
              </w:rPr>
              <w:t>Educación Inicial</w:t>
            </w:r>
          </w:p>
        </w:tc>
      </w:tr>
    </w:tbl>
    <w:p w:rsidRPr="00426DCF" w:rsidR="00194639" w:rsidP="00D92AD7" w:rsidRDefault="00194639" w14:paraId="5DAB6C7B" w14:textId="77777777">
      <w:pPr>
        <w:pStyle w:val="Ttulo"/>
        <w:jc w:val="both"/>
        <w:rPr>
          <w:rFonts w:cs="Arial"/>
          <w:sz w:val="20"/>
        </w:rPr>
      </w:pPr>
    </w:p>
    <w:p w:rsidRPr="00426DCF" w:rsidR="00194639" w:rsidP="001F4F54" w:rsidRDefault="00194639" w14:paraId="7A06AA24" w14:textId="77777777">
      <w:pPr>
        <w:numPr>
          <w:ilvl w:val="0"/>
          <w:numId w:val="12"/>
        </w:numPr>
        <w:rPr>
          <w:rFonts w:cs="Arial"/>
          <w:b/>
          <w:sz w:val="20"/>
        </w:rPr>
      </w:pPr>
      <w:r w:rsidRPr="00426DCF">
        <w:rPr>
          <w:rFonts w:cs="Arial"/>
          <w:b/>
          <w:sz w:val="20"/>
        </w:rPr>
        <w:t>CLASIFICACIÓN</w:t>
      </w:r>
    </w:p>
    <w:p w:rsidRPr="00426DCF" w:rsidR="00194639" w:rsidP="00D92AD7" w:rsidRDefault="00194639" w14:paraId="02EB378F" w14:textId="77777777">
      <w:pPr>
        <w:pStyle w:val="Ttulo"/>
        <w:jc w:val="both"/>
        <w:rPr>
          <w:rFonts w:cs="Arial"/>
          <w:sz w:val="20"/>
        </w:rPr>
      </w:pPr>
    </w:p>
    <w:tbl>
      <w:tblPr>
        <w:tblW w:w="10207"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3236"/>
        <w:gridCol w:w="6971"/>
      </w:tblGrid>
      <w:tr w:rsidRPr="00426DCF" w:rsidR="00194639" w14:paraId="59E04FDD" w14:textId="77777777">
        <w:trPr>
          <w:trHeight w:val="614"/>
          <w:jc w:val="center"/>
        </w:trPr>
        <w:tc>
          <w:tcPr>
            <w:tcW w:w="3236" w:type="dxa"/>
            <w:shd w:val="clear" w:color="auto" w:fill="DBDBDB"/>
            <w:vAlign w:val="center"/>
          </w:tcPr>
          <w:p w:rsidRPr="00426DCF" w:rsidR="00194639" w:rsidP="004E183D" w:rsidRDefault="00194639" w14:paraId="79A68794" w14:textId="77777777">
            <w:pPr>
              <w:ind w:left="360"/>
              <w:rPr>
                <w:rFonts w:cs="Arial"/>
                <w:sz w:val="20"/>
              </w:rPr>
            </w:pPr>
            <w:r w:rsidRPr="00426DCF">
              <w:rPr>
                <w:rFonts w:cs="Arial"/>
                <w:b/>
                <w:sz w:val="20"/>
              </w:rPr>
              <w:t>PLAN DE DESARROLLO LOCAL</w:t>
            </w:r>
          </w:p>
        </w:tc>
        <w:tc>
          <w:tcPr>
            <w:tcW w:w="6971" w:type="dxa"/>
            <w:vAlign w:val="center"/>
          </w:tcPr>
          <w:p w:rsidRPr="001F4F54" w:rsidR="00194639" w:rsidP="003E14D0" w:rsidRDefault="009872E2" w14:paraId="3C1FDB5D" w14:textId="77777777">
            <w:pPr>
              <w:rPr>
                <w:rFonts w:cs="Arial"/>
                <w:color w:val="000000"/>
                <w:sz w:val="20"/>
              </w:rPr>
            </w:pPr>
            <w:r w:rsidRPr="00E86BDE">
              <w:rPr>
                <w:rFonts w:cs="Arial"/>
                <w:sz w:val="20"/>
              </w:rPr>
              <w:t>“Un Nuevo Contrato Social y Ambiental para San Cristóbal”. 2021-2024</w:t>
            </w:r>
          </w:p>
        </w:tc>
      </w:tr>
      <w:tr w:rsidRPr="00426DCF" w:rsidR="00194639" w14:paraId="6F801576" w14:textId="77777777">
        <w:trPr>
          <w:trHeight w:val="708"/>
          <w:jc w:val="center"/>
        </w:trPr>
        <w:tc>
          <w:tcPr>
            <w:tcW w:w="3236" w:type="dxa"/>
            <w:shd w:val="clear" w:color="auto" w:fill="DBDBDB"/>
            <w:vAlign w:val="center"/>
          </w:tcPr>
          <w:p w:rsidRPr="00426DCF" w:rsidR="00194639" w:rsidP="004E183D" w:rsidRDefault="003E14D0" w14:paraId="01CD69A7" w14:textId="77777777">
            <w:pPr>
              <w:ind w:left="360"/>
              <w:rPr>
                <w:rFonts w:cs="Arial"/>
                <w:sz w:val="20"/>
              </w:rPr>
            </w:pPr>
            <w:r>
              <w:rPr>
                <w:rFonts w:cs="Arial"/>
                <w:b/>
                <w:sz w:val="20"/>
              </w:rPr>
              <w:t>PROPÓSITO</w:t>
            </w:r>
          </w:p>
        </w:tc>
        <w:tc>
          <w:tcPr>
            <w:tcW w:w="6971" w:type="dxa"/>
            <w:vAlign w:val="center"/>
          </w:tcPr>
          <w:p w:rsidRPr="001F4F54" w:rsidR="00194639" w:rsidP="00564D19" w:rsidRDefault="009872E2" w14:paraId="0F7AD71F" w14:textId="77777777">
            <w:pPr>
              <w:jc w:val="left"/>
              <w:rPr>
                <w:rFonts w:cs="Arial"/>
                <w:b/>
                <w:color w:val="000000"/>
                <w:sz w:val="20"/>
              </w:rPr>
            </w:pPr>
            <w:r w:rsidRPr="001F4F54">
              <w:rPr>
                <w:rFonts w:cs="Arial"/>
                <w:color w:val="000000"/>
                <w:sz w:val="20"/>
              </w:rPr>
              <w:t>PROPÓSITO 1. Hacer un nuevo contrato social con igualdad de oportunidades para la inclusión social, productiva y política.</w:t>
            </w:r>
          </w:p>
        </w:tc>
      </w:tr>
      <w:tr w:rsidRPr="00426DCF" w:rsidR="00194639" w:rsidTr="00EA0745" w14:paraId="60AE5147" w14:textId="77777777">
        <w:trPr>
          <w:trHeight w:val="93"/>
          <w:jc w:val="center"/>
        </w:trPr>
        <w:tc>
          <w:tcPr>
            <w:tcW w:w="3236" w:type="dxa"/>
            <w:shd w:val="clear" w:color="auto" w:fill="DBDBDB"/>
            <w:vAlign w:val="center"/>
          </w:tcPr>
          <w:p w:rsidRPr="00426DCF" w:rsidR="00194639" w:rsidP="004E183D" w:rsidRDefault="00194639" w14:paraId="3B4B08D9" w14:textId="77777777">
            <w:pPr>
              <w:ind w:left="360"/>
              <w:rPr>
                <w:rFonts w:cs="Arial"/>
                <w:b/>
                <w:sz w:val="20"/>
              </w:rPr>
            </w:pPr>
            <w:r w:rsidRPr="00426DCF">
              <w:rPr>
                <w:rFonts w:cs="Arial"/>
                <w:b/>
                <w:sz w:val="20"/>
              </w:rPr>
              <w:t>PROGRAMA</w:t>
            </w:r>
          </w:p>
        </w:tc>
        <w:tc>
          <w:tcPr>
            <w:tcW w:w="6971" w:type="dxa"/>
            <w:vAlign w:val="center"/>
          </w:tcPr>
          <w:p w:rsidRPr="001F4F54" w:rsidR="00194639" w:rsidP="003E14D0" w:rsidRDefault="007A348B" w14:paraId="5B60788E" w14:textId="77777777">
            <w:pPr>
              <w:rPr>
                <w:rFonts w:cs="Arial"/>
                <w:b/>
                <w:color w:val="000000"/>
                <w:sz w:val="20"/>
              </w:rPr>
            </w:pPr>
            <w:r w:rsidRPr="001F4F54">
              <w:rPr>
                <w:rFonts w:cs="Arial"/>
                <w:color w:val="000000"/>
                <w:sz w:val="20"/>
              </w:rPr>
              <w:t>Educación inicial: Bases sólidas para la vida.</w:t>
            </w:r>
          </w:p>
        </w:tc>
      </w:tr>
      <w:tr w:rsidRPr="00426DCF" w:rsidR="00DF4E5E" w14:paraId="41F5EC46" w14:textId="77777777">
        <w:trPr>
          <w:trHeight w:val="562"/>
          <w:jc w:val="center"/>
        </w:trPr>
        <w:tc>
          <w:tcPr>
            <w:tcW w:w="3236" w:type="dxa"/>
            <w:shd w:val="clear" w:color="auto" w:fill="DBDBDB"/>
            <w:vAlign w:val="center"/>
          </w:tcPr>
          <w:p w:rsidRPr="00426DCF" w:rsidR="00DF4E5E" w:rsidP="00894AA1" w:rsidRDefault="00DF4E5E" w14:paraId="1DADF2BC" w14:textId="77777777">
            <w:pPr>
              <w:ind w:left="360"/>
              <w:rPr>
                <w:rFonts w:cs="Arial"/>
                <w:b/>
                <w:sz w:val="20"/>
              </w:rPr>
            </w:pPr>
            <w:r w:rsidRPr="00426DCF">
              <w:rPr>
                <w:rFonts w:cs="Arial"/>
                <w:b/>
                <w:sz w:val="20"/>
              </w:rPr>
              <w:t>META(S) PLAN DE DESARROLLO</w:t>
            </w:r>
          </w:p>
        </w:tc>
        <w:tc>
          <w:tcPr>
            <w:tcW w:w="6971" w:type="dxa"/>
            <w:vAlign w:val="center"/>
          </w:tcPr>
          <w:p w:rsidRPr="001F4F54" w:rsidR="00DF4E5E" w:rsidP="003E14D0" w:rsidRDefault="007A348B" w14:paraId="58A1A646" w14:textId="77777777">
            <w:pPr>
              <w:rPr>
                <w:rFonts w:cs="Arial"/>
                <w:color w:val="000000"/>
                <w:sz w:val="20"/>
              </w:rPr>
            </w:pPr>
            <w:r w:rsidRPr="001F4F54">
              <w:rPr>
                <w:rFonts w:cs="Arial"/>
                <w:color w:val="000000"/>
                <w:sz w:val="20"/>
              </w:rPr>
              <w:t>Implementar 34 Proyectos para el desarrollo integral de la Primera Infancia y la relación escuela, familia y comunidad.</w:t>
            </w:r>
          </w:p>
        </w:tc>
      </w:tr>
      <w:tr w:rsidRPr="00426DCF" w:rsidR="004123CE" w14:paraId="77DF41E8" w14:textId="77777777">
        <w:trPr>
          <w:trHeight w:val="562"/>
          <w:jc w:val="center"/>
        </w:trPr>
        <w:tc>
          <w:tcPr>
            <w:tcW w:w="3236" w:type="dxa"/>
            <w:shd w:val="clear" w:color="auto" w:fill="DBDBDB"/>
            <w:vAlign w:val="center"/>
          </w:tcPr>
          <w:p w:rsidRPr="00426DCF" w:rsidR="004123CE" w:rsidP="004123CE" w:rsidRDefault="004123CE" w14:paraId="6A05A809" w14:textId="77777777">
            <w:pPr>
              <w:pStyle w:val="Ttulo"/>
              <w:jc w:val="both"/>
              <w:rPr>
                <w:rFonts w:cs="Arial"/>
                <w:b w:val="0"/>
                <w:sz w:val="20"/>
              </w:rPr>
            </w:pPr>
          </w:p>
          <w:p w:rsidRPr="00426DCF" w:rsidR="004123CE" w:rsidP="004123CE" w:rsidRDefault="004123CE" w14:paraId="0D3B0B7B" w14:textId="77777777">
            <w:pPr>
              <w:ind w:left="360"/>
              <w:rPr>
                <w:rFonts w:cs="Arial"/>
                <w:b/>
                <w:sz w:val="20"/>
              </w:rPr>
            </w:pPr>
            <w:r w:rsidRPr="00426DCF">
              <w:rPr>
                <w:rFonts w:cs="Arial"/>
                <w:b/>
                <w:sz w:val="20"/>
              </w:rPr>
              <w:t>AÑO DE VIGENCIA</w:t>
            </w:r>
          </w:p>
          <w:p w:rsidRPr="00426DCF" w:rsidR="004123CE" w:rsidP="00894AA1" w:rsidRDefault="004123CE" w14:paraId="5A39BBE3" w14:textId="77777777">
            <w:pPr>
              <w:ind w:left="360"/>
              <w:rPr>
                <w:rFonts w:cs="Arial"/>
                <w:b/>
                <w:sz w:val="20"/>
              </w:rPr>
            </w:pPr>
          </w:p>
        </w:tc>
        <w:tc>
          <w:tcPr>
            <w:tcW w:w="6971" w:type="dxa"/>
          </w:tcPr>
          <w:p w:rsidRPr="00426DCF" w:rsidR="004123CE" w:rsidP="004123CE" w:rsidRDefault="004123CE" w14:paraId="41C8F396" w14:textId="77777777">
            <w:pPr>
              <w:rPr>
                <w:rFonts w:cs="Arial"/>
                <w:color w:val="FF0000"/>
                <w:sz w:val="20"/>
              </w:rPr>
            </w:pPr>
          </w:p>
          <w:p w:rsidRPr="00426DCF" w:rsidR="004123CE" w:rsidP="004123CE" w:rsidRDefault="004123CE" w14:paraId="06449303" w14:textId="77777777">
            <w:pPr>
              <w:rPr>
                <w:rFonts w:cs="Arial"/>
                <w:b/>
                <w:sz w:val="20"/>
              </w:rPr>
            </w:pPr>
            <w:r w:rsidRPr="00426DCF">
              <w:rPr>
                <w:rFonts w:cs="Arial"/>
                <w:b/>
                <w:sz w:val="20"/>
              </w:rPr>
              <w:t>Escriba aquí el (los) año (s):</w:t>
            </w:r>
          </w:p>
          <w:p w:rsidRPr="002B4547" w:rsidR="004123CE" w:rsidP="004E183D" w:rsidRDefault="004123CE" w14:paraId="34A6AF57" w14:textId="77777777">
            <w:pPr>
              <w:rPr>
                <w:rFonts w:cs="Arial"/>
                <w:b/>
                <w:color w:val="000000"/>
                <w:sz w:val="20"/>
              </w:rPr>
            </w:pPr>
            <w:r w:rsidRPr="001F4F54">
              <w:rPr>
                <w:rFonts w:cs="Arial"/>
                <w:color w:val="000000"/>
                <w:sz w:val="20"/>
              </w:rPr>
              <w:t>20</w:t>
            </w:r>
            <w:r w:rsidRPr="001F4F54" w:rsidR="00255608">
              <w:rPr>
                <w:rFonts w:cs="Arial"/>
                <w:color w:val="000000"/>
                <w:sz w:val="20"/>
              </w:rPr>
              <w:t>21</w:t>
            </w:r>
            <w:r w:rsidRPr="001F4F54">
              <w:rPr>
                <w:rFonts w:cs="Arial"/>
                <w:color w:val="000000"/>
                <w:sz w:val="20"/>
              </w:rPr>
              <w:t>, 20</w:t>
            </w:r>
            <w:r w:rsidRPr="001F4F54" w:rsidR="00255608">
              <w:rPr>
                <w:rFonts w:cs="Arial"/>
                <w:color w:val="000000"/>
                <w:sz w:val="20"/>
              </w:rPr>
              <w:t>22</w:t>
            </w:r>
            <w:r w:rsidRPr="001F4F54">
              <w:rPr>
                <w:rFonts w:cs="Arial"/>
                <w:color w:val="000000"/>
                <w:sz w:val="20"/>
              </w:rPr>
              <w:t>, 20</w:t>
            </w:r>
            <w:r w:rsidRPr="001F4F54" w:rsidR="00255608">
              <w:rPr>
                <w:rFonts w:cs="Arial"/>
                <w:color w:val="000000"/>
                <w:sz w:val="20"/>
              </w:rPr>
              <w:t>23</w:t>
            </w:r>
            <w:r w:rsidRPr="001F4F54">
              <w:rPr>
                <w:rFonts w:cs="Arial"/>
                <w:color w:val="000000"/>
                <w:sz w:val="20"/>
              </w:rPr>
              <w:t xml:space="preserve"> y 20</w:t>
            </w:r>
            <w:r w:rsidRPr="001F4F54" w:rsidR="00255608">
              <w:rPr>
                <w:rFonts w:cs="Arial"/>
                <w:color w:val="000000"/>
                <w:sz w:val="20"/>
              </w:rPr>
              <w:t>24</w:t>
            </w:r>
          </w:p>
        </w:tc>
      </w:tr>
    </w:tbl>
    <w:p w:rsidRPr="00426DCF" w:rsidR="00194639" w:rsidP="00D92AD7" w:rsidRDefault="00194639" w14:paraId="72A3D3EC" w14:textId="77777777">
      <w:pPr>
        <w:pStyle w:val="Ttulo"/>
        <w:jc w:val="both"/>
        <w:rPr>
          <w:rFonts w:cs="Arial"/>
          <w:sz w:val="20"/>
        </w:rPr>
      </w:pPr>
    </w:p>
    <w:p w:rsidRPr="00426DCF" w:rsidR="00D92AD7" w:rsidP="00D92AD7" w:rsidRDefault="00D92AD7" w14:paraId="0D0B940D" w14:textId="77777777">
      <w:pPr>
        <w:pStyle w:val="Subttulo"/>
        <w:numPr>
          <w:ilvl w:val="0"/>
          <w:numId w:val="0"/>
        </w:numPr>
        <w:rPr>
          <w:rFonts w:ascii="Arial" w:hAnsi="Arial" w:cs="Arial"/>
          <w:bCs w:val="0"/>
          <w:color w:val="auto"/>
          <w:sz w:val="20"/>
          <w:szCs w:val="20"/>
          <w:lang w:val="es-ES"/>
        </w:rPr>
      </w:pPr>
      <w:bookmarkStart w:name="_Toc251066176" w:id="2"/>
    </w:p>
    <w:p w:rsidRPr="00426DCF" w:rsidR="00776F91" w:rsidP="001F4F54" w:rsidRDefault="00776F91" w14:paraId="040AA255" w14:textId="77777777">
      <w:pPr>
        <w:pStyle w:val="Subttulo"/>
        <w:numPr>
          <w:ilvl w:val="0"/>
          <w:numId w:val="12"/>
        </w:numPr>
        <w:rPr>
          <w:rFonts w:ascii="Arial" w:hAnsi="Arial" w:cs="Arial"/>
          <w:sz w:val="20"/>
          <w:szCs w:val="20"/>
        </w:rPr>
      </w:pPr>
      <w:bookmarkStart w:name="_Toc251066177" w:id="3"/>
      <w:bookmarkEnd w:id="2"/>
      <w:r w:rsidRPr="00426DCF">
        <w:rPr>
          <w:rFonts w:ascii="Arial" w:hAnsi="Arial" w:cs="Arial"/>
          <w:sz w:val="20"/>
          <w:szCs w:val="20"/>
        </w:rPr>
        <w:t>PROBLEMA O NECESIDAD</w:t>
      </w:r>
    </w:p>
    <w:p w:rsidRPr="00426DCF" w:rsidR="00D92AD7" w:rsidP="00D92AD7" w:rsidRDefault="00D92AD7" w14:paraId="0E27B00A" w14:textId="77777777">
      <w:pPr>
        <w:pStyle w:val="Subttulo"/>
        <w:numPr>
          <w:ilvl w:val="0"/>
          <w:numId w:val="0"/>
        </w:numPr>
        <w:ind w:left="720"/>
        <w:rPr>
          <w:rFonts w:ascii="Arial" w:hAnsi="Arial" w:cs="Arial"/>
          <w:sz w:val="20"/>
          <w:szCs w:val="20"/>
        </w:rPr>
      </w:pPr>
    </w:p>
    <w:tbl>
      <w:tblPr>
        <w:tblW w:w="10350"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350"/>
      </w:tblGrid>
      <w:tr w:rsidRPr="00426DCF" w:rsidR="00B77A6D" w:rsidTr="22946E83" w14:paraId="3C3D7D58" w14:textId="77777777">
        <w:trPr>
          <w:jc w:val="center"/>
        </w:trPr>
        <w:tc>
          <w:tcPr>
            <w:tcW w:w="10350" w:type="dxa"/>
            <w:shd w:val="clear" w:color="auto" w:fill="DBDBDB" w:themeFill="accent3" w:themeFillTint="66"/>
          </w:tcPr>
          <w:p w:rsidRPr="00426DCF" w:rsidR="00B77A6D" w:rsidP="00D92AD7" w:rsidRDefault="00B77A6D" w14:paraId="60061E4C" w14:textId="77777777">
            <w:pPr>
              <w:ind w:left="360"/>
              <w:rPr>
                <w:rFonts w:cs="Arial"/>
                <w:b/>
                <w:sz w:val="20"/>
              </w:rPr>
            </w:pPr>
          </w:p>
          <w:p w:rsidRPr="00426DCF" w:rsidR="00B77A6D" w:rsidP="00D92AD7" w:rsidRDefault="00B77A6D" w14:paraId="65802C25" w14:textId="77777777">
            <w:pPr>
              <w:ind w:left="360"/>
              <w:jc w:val="left"/>
              <w:rPr>
                <w:rFonts w:cs="Arial"/>
                <w:b/>
                <w:sz w:val="20"/>
              </w:rPr>
            </w:pPr>
            <w:r w:rsidRPr="00426DCF">
              <w:rPr>
                <w:rFonts w:cs="Arial"/>
                <w:b/>
                <w:sz w:val="20"/>
              </w:rPr>
              <w:t>PROBLEMA O NECESIDAD</w:t>
            </w:r>
          </w:p>
          <w:p w:rsidRPr="00426DCF" w:rsidR="00B77A6D" w:rsidP="00D92AD7" w:rsidRDefault="00B77A6D" w14:paraId="44EAFD9C" w14:textId="77777777">
            <w:pPr>
              <w:ind w:left="360"/>
              <w:rPr>
                <w:rFonts w:cs="Arial"/>
                <w:i/>
                <w:sz w:val="20"/>
              </w:rPr>
            </w:pPr>
          </w:p>
          <w:p w:rsidRPr="00426DCF" w:rsidR="000F3B25" w:rsidP="00D92AD7" w:rsidRDefault="00B77A6D" w14:paraId="19BF985C" w14:textId="77777777">
            <w:pPr>
              <w:ind w:left="360"/>
              <w:rPr>
                <w:rFonts w:cs="Arial"/>
                <w:i/>
                <w:sz w:val="20"/>
              </w:rPr>
            </w:pPr>
            <w:r w:rsidRPr="00426DCF">
              <w:rPr>
                <w:rFonts w:cs="Arial"/>
                <w:i/>
                <w:sz w:val="20"/>
              </w:rPr>
              <w:t>Responda aquí las siguientes preguntas: ¿Cuál es el problema que se pretende solucionar?, ¿Por qué se va a hacer el proyecto?</w:t>
            </w:r>
          </w:p>
          <w:p w:rsidRPr="00426DCF" w:rsidR="00B77A6D" w:rsidP="00D92AD7" w:rsidRDefault="00B77A6D" w14:paraId="29D6B04F" w14:textId="77777777">
            <w:pPr>
              <w:ind w:left="360"/>
              <w:rPr>
                <w:rFonts w:cs="Arial"/>
                <w:sz w:val="20"/>
              </w:rPr>
            </w:pPr>
            <w:r w:rsidRPr="00426DCF">
              <w:rPr>
                <w:rFonts w:cs="Arial"/>
                <w:sz w:val="20"/>
              </w:rPr>
              <w:t xml:space="preserve"> </w:t>
            </w:r>
          </w:p>
        </w:tc>
      </w:tr>
      <w:tr w:rsidRPr="00426DCF" w:rsidR="004123CE" w:rsidTr="22946E83" w14:paraId="1F7BA089" w14:textId="77777777">
        <w:trPr>
          <w:trHeight w:val="3977"/>
          <w:jc w:val="center"/>
        </w:trPr>
        <w:tc>
          <w:tcPr>
            <w:tcW w:w="10350" w:type="dxa"/>
          </w:tcPr>
          <w:p w:rsidRPr="00426DCF" w:rsidR="004123CE" w:rsidP="00D92AD7" w:rsidRDefault="004123CE" w14:paraId="4B94D5A5" w14:textId="77777777">
            <w:pPr>
              <w:rPr>
                <w:rFonts w:cs="Arial"/>
                <w:b/>
                <w:sz w:val="20"/>
              </w:rPr>
            </w:pPr>
          </w:p>
          <w:p w:rsidR="004123CE" w:rsidP="00D92AD7" w:rsidRDefault="004123CE" w14:paraId="24F4426A" w14:textId="77777777">
            <w:pPr>
              <w:ind w:left="708"/>
              <w:rPr>
                <w:rFonts w:cs="Arial"/>
                <w:b/>
                <w:sz w:val="20"/>
              </w:rPr>
            </w:pPr>
            <w:r w:rsidRPr="00426DCF">
              <w:rPr>
                <w:rFonts w:cs="Arial"/>
                <w:b/>
                <w:sz w:val="20"/>
              </w:rPr>
              <w:t>Escriba aquí el problema:</w:t>
            </w:r>
          </w:p>
          <w:p w:rsidR="00CF167A" w:rsidP="00D92AD7" w:rsidRDefault="00CF167A" w14:paraId="3DEEC669" w14:textId="77777777">
            <w:pPr>
              <w:ind w:left="708"/>
              <w:rPr>
                <w:rFonts w:cs="Arial"/>
                <w:b/>
                <w:sz w:val="20"/>
              </w:rPr>
            </w:pPr>
          </w:p>
          <w:p w:rsidRPr="00CF167A" w:rsidR="00CF167A" w:rsidP="22946E83" w:rsidRDefault="080EF089" w14:paraId="713C3C7A" w14:textId="09FF7575">
            <w:pPr>
              <w:ind w:left="708"/>
              <w:rPr>
                <w:rFonts w:cs="Arial"/>
                <w:sz w:val="20"/>
              </w:rPr>
            </w:pPr>
            <w:r w:rsidRPr="22946E83">
              <w:rPr>
                <w:rFonts w:cs="Arial"/>
                <w:sz w:val="20"/>
              </w:rPr>
              <w:t xml:space="preserve">Por medio de este proyecto se abordará una de las problemáticas que afecta la </w:t>
            </w:r>
            <w:r w:rsidRPr="22946E83" w:rsidR="1755C60F">
              <w:rPr>
                <w:rFonts w:cs="Arial"/>
                <w:sz w:val="20"/>
              </w:rPr>
              <w:t>eficacia</w:t>
            </w:r>
            <w:r w:rsidRPr="22946E83">
              <w:rPr>
                <w:rFonts w:cs="Arial"/>
                <w:sz w:val="20"/>
              </w:rPr>
              <w:t xml:space="preserve"> de </w:t>
            </w:r>
            <w:r w:rsidRPr="22946E83" w:rsidR="1755C60F">
              <w:rPr>
                <w:rFonts w:cs="Arial"/>
                <w:sz w:val="20"/>
              </w:rPr>
              <w:t>la educación</w:t>
            </w:r>
            <w:r w:rsidRPr="22946E83">
              <w:rPr>
                <w:rFonts w:cs="Arial"/>
                <w:sz w:val="20"/>
              </w:rPr>
              <w:t xml:space="preserve"> de los niños y niñas de la localidad de San Cristóbal </w:t>
            </w:r>
            <w:r w:rsidRPr="22946E83" w:rsidR="1045A064">
              <w:rPr>
                <w:rFonts w:cs="Arial"/>
                <w:sz w:val="20"/>
              </w:rPr>
              <w:t>y es la calidad en la educación inicial, por brechas existentes como la cobertura, competencias, sistemas digitales</w:t>
            </w:r>
            <w:r w:rsidRPr="22946E83" w:rsidR="45032FE1">
              <w:rPr>
                <w:rFonts w:cs="Arial"/>
                <w:sz w:val="20"/>
              </w:rPr>
              <w:t xml:space="preserve">, deficiencias en infraestructura </w:t>
            </w:r>
            <w:r w:rsidRPr="22946E83" w:rsidR="1045A064">
              <w:rPr>
                <w:rFonts w:cs="Arial"/>
                <w:sz w:val="20"/>
              </w:rPr>
              <w:t xml:space="preserve">y </w:t>
            </w:r>
            <w:r w:rsidRPr="22946E83" w:rsidR="3559A824">
              <w:rPr>
                <w:rFonts w:cs="Arial"/>
                <w:sz w:val="20"/>
              </w:rPr>
              <w:t>la calidad</w:t>
            </w:r>
            <w:r w:rsidRPr="22946E83" w:rsidR="1045A064">
              <w:rPr>
                <w:rFonts w:cs="Arial"/>
                <w:sz w:val="20"/>
              </w:rPr>
              <w:t xml:space="preserve">, las cuales afectan al sujeto desde su ciclo vital hasta la educación superior y </w:t>
            </w:r>
            <w:r w:rsidRPr="22946E83" w:rsidR="45032FE1">
              <w:rPr>
                <w:rFonts w:cs="Arial"/>
                <w:sz w:val="20"/>
              </w:rPr>
              <w:t>continúa</w:t>
            </w:r>
            <w:r w:rsidRPr="22946E83" w:rsidR="1045A064">
              <w:rPr>
                <w:rFonts w:cs="Arial"/>
                <w:sz w:val="20"/>
              </w:rPr>
              <w:t xml:space="preserve"> afectando la construcción de su vida. </w:t>
            </w:r>
          </w:p>
          <w:p w:rsidRPr="00426DCF" w:rsidR="004123CE" w:rsidP="00D92AD7" w:rsidRDefault="004123CE" w14:paraId="3656B9AB" w14:textId="77777777">
            <w:pPr>
              <w:rPr>
                <w:rFonts w:cs="Arial"/>
                <w:sz w:val="20"/>
              </w:rPr>
            </w:pPr>
          </w:p>
          <w:p w:rsidRPr="001F4F54" w:rsidR="008D18DF" w:rsidP="22946E83" w:rsidRDefault="36DC7BBE" w14:paraId="049F31CB" w14:textId="3DDBA73A">
            <w:pPr>
              <w:ind w:left="708"/>
              <w:rPr>
                <w:rFonts w:cs="Arial"/>
                <w:color w:val="000000"/>
                <w:sz w:val="20"/>
              </w:rPr>
            </w:pPr>
            <w:r w:rsidRPr="22946E83">
              <w:rPr>
                <w:rFonts w:cs="Arial"/>
                <w:color w:val="000000" w:themeColor="text1"/>
                <w:sz w:val="20"/>
              </w:rPr>
              <w:t>E</w:t>
            </w:r>
            <w:r w:rsidRPr="22946E83" w:rsidR="22D4E91C">
              <w:rPr>
                <w:rFonts w:cs="Arial"/>
                <w:color w:val="000000" w:themeColor="text1"/>
                <w:sz w:val="20"/>
              </w:rPr>
              <w:t>s necesario entender que l</w:t>
            </w:r>
            <w:r w:rsidRPr="22946E83" w:rsidR="410C864A">
              <w:rPr>
                <w:rFonts w:cs="Arial"/>
                <w:color w:val="000000" w:themeColor="text1"/>
                <w:sz w:val="20"/>
              </w:rPr>
              <w:t xml:space="preserve">a primera infancia es la etapa del ciclo vital en la que se establecen las bases para el desarrollo cognitivo, emocional y social del ser humano. Comprende la franja poblacional que va de los cero (0) a los seis (6) años. Desde la primera infancia, los niños y las niñas son sujetos titulares de los derechos reconocidos en los tratados internacionales, en la Constitución Política y en este Código. Son derechos impostergables de la primera infancia, la atención en salud y nutrición, el esquema completo de vacunación, la protección contra los peligros físicos y la educación inicial. </w:t>
            </w:r>
          </w:p>
          <w:p w:rsidR="22946E83" w:rsidP="22946E83" w:rsidRDefault="22946E83" w14:paraId="5A463138" w14:textId="5768AD47">
            <w:pPr>
              <w:ind w:left="708"/>
              <w:rPr>
                <w:rFonts w:cs="Arial"/>
                <w:color w:val="000000" w:themeColor="text1"/>
                <w:sz w:val="20"/>
              </w:rPr>
            </w:pPr>
          </w:p>
          <w:p w:rsidR="008D18DF" w:rsidP="008D18DF" w:rsidRDefault="008D18DF" w14:paraId="796E0518" w14:textId="77777777">
            <w:pPr>
              <w:ind w:left="708"/>
              <w:rPr>
                <w:rFonts w:cs="Arial"/>
                <w:color w:val="000000"/>
                <w:sz w:val="20"/>
              </w:rPr>
            </w:pPr>
            <w:r>
              <w:rPr>
                <w:rFonts w:cs="Arial"/>
                <w:color w:val="000000"/>
                <w:sz w:val="20"/>
              </w:rPr>
              <w:t>L</w:t>
            </w:r>
            <w:r w:rsidRPr="008D18DF">
              <w:rPr>
                <w:rFonts w:cs="Arial"/>
                <w:color w:val="000000"/>
                <w:sz w:val="20"/>
              </w:rPr>
              <w:t>a Educación inicial</w:t>
            </w:r>
            <w:r w:rsidR="009E6AC7">
              <w:rPr>
                <w:rFonts w:cs="Arial"/>
                <w:color w:val="000000"/>
                <w:sz w:val="20"/>
              </w:rPr>
              <w:t xml:space="preserve"> </w:t>
            </w:r>
            <w:r w:rsidRPr="008D18DF">
              <w:rPr>
                <w:rFonts w:cs="Arial"/>
                <w:color w:val="000000"/>
                <w:sz w:val="20"/>
              </w:rPr>
              <w:t>es un proceso continuo y permanente de interacciones y relaciones sociales de calidad, oportunas y pertinentes que posibilitan a los niños y las niñas potenciar sus capacidades y adquirir competencias para la vida, en función de un desarrollo pleno que propicie su constitución como sujetos de derechos. CONPES 109 de 2007.</w:t>
            </w:r>
          </w:p>
          <w:p w:rsidRPr="001F4F54" w:rsidR="008D18DF" w:rsidP="008D18DF" w:rsidRDefault="008D18DF" w14:paraId="53128261" w14:textId="77777777">
            <w:pPr>
              <w:ind w:left="708"/>
              <w:rPr>
                <w:rFonts w:cs="Arial"/>
                <w:color w:val="000000"/>
                <w:sz w:val="20"/>
              </w:rPr>
            </w:pPr>
          </w:p>
          <w:p w:rsidR="008D18DF" w:rsidP="008D18DF" w:rsidRDefault="008D18DF" w14:paraId="5D5BA3D1" w14:textId="77777777">
            <w:pPr>
              <w:ind w:left="708"/>
              <w:rPr>
                <w:rFonts w:cs="Arial"/>
                <w:color w:val="000000"/>
                <w:sz w:val="20"/>
              </w:rPr>
            </w:pPr>
            <w:r w:rsidRPr="008D18DF">
              <w:rPr>
                <w:rFonts w:cs="Arial"/>
                <w:color w:val="000000"/>
                <w:sz w:val="20"/>
              </w:rPr>
              <w:t xml:space="preserve">En </w:t>
            </w:r>
            <w:r>
              <w:rPr>
                <w:rFonts w:cs="Arial"/>
                <w:color w:val="000000"/>
                <w:sz w:val="20"/>
              </w:rPr>
              <w:t>este</w:t>
            </w:r>
            <w:r w:rsidRPr="008D18DF">
              <w:rPr>
                <w:rFonts w:cs="Arial"/>
                <w:color w:val="000000"/>
                <w:sz w:val="20"/>
              </w:rPr>
              <w:t xml:space="preserve"> marco</w:t>
            </w:r>
            <w:r>
              <w:rPr>
                <w:rFonts w:cs="Arial"/>
                <w:color w:val="000000"/>
                <w:sz w:val="20"/>
              </w:rPr>
              <w:t xml:space="preserve">, </w:t>
            </w:r>
            <w:r w:rsidRPr="008D18DF">
              <w:rPr>
                <w:rFonts w:cs="Arial"/>
                <w:color w:val="000000"/>
                <w:sz w:val="20"/>
              </w:rPr>
              <w:t xml:space="preserve">el Ministerio de Educación Nacional ha planteado que la educación inicial </w:t>
            </w:r>
            <w:r>
              <w:rPr>
                <w:rFonts w:cs="Arial"/>
                <w:color w:val="000000"/>
                <w:sz w:val="20"/>
              </w:rPr>
              <w:t>debe</w:t>
            </w:r>
            <w:r w:rsidRPr="008D18DF">
              <w:rPr>
                <w:rFonts w:cs="Arial"/>
                <w:color w:val="000000"/>
                <w:sz w:val="20"/>
              </w:rPr>
              <w:t xml:space="preserve"> potenciar de manera intencionada el desarrollo integral de los niños y las niñas, partiendo del reconocimiento de sus características y de las particularidades de los contextos en que viven, favoreciendo interacciones que se generan en ambientes enriquecidos a través de experiencias pedagógicas y prácticas de cuidado (Comisión Intersectorial para la Atención Integral de la Primera Infancia, 2013). (Fundamentos Políticos Técnicos y de Gestión de la Estrategia de Atención a la Primera Infancia, 2014).</w:t>
            </w:r>
          </w:p>
          <w:p w:rsidRPr="001F4F54" w:rsidR="009E6AC7" w:rsidP="008D18DF" w:rsidRDefault="009E6AC7" w14:paraId="62486C05" w14:textId="77777777">
            <w:pPr>
              <w:ind w:left="708"/>
              <w:rPr>
                <w:rFonts w:cs="Arial"/>
                <w:color w:val="000000"/>
                <w:sz w:val="20"/>
              </w:rPr>
            </w:pPr>
          </w:p>
          <w:p w:rsidR="005D184C" w:rsidP="22946E83" w:rsidRDefault="01293E7A" w14:paraId="20A27DAB" w14:textId="75E08815">
            <w:pPr>
              <w:ind w:left="708"/>
              <w:rPr>
                <w:rFonts w:cs="Arial"/>
                <w:color w:val="000000"/>
                <w:sz w:val="20"/>
              </w:rPr>
            </w:pPr>
            <w:r w:rsidRPr="22946E83">
              <w:rPr>
                <w:rFonts w:cs="Arial"/>
                <w:color w:val="000000"/>
                <w:sz w:val="20"/>
              </w:rPr>
              <w:t>L</w:t>
            </w:r>
            <w:r w:rsidRPr="22946E83" w:rsidR="53D2BCB1">
              <w:rPr>
                <w:rFonts w:cs="Arial"/>
                <w:color w:val="000000"/>
                <w:sz w:val="20"/>
              </w:rPr>
              <w:t xml:space="preserve">a Educación inicial en los colegios de Bogotá, se ha convertido en los últimos años en una apuesta por los derechos de los niños y las niñas en la ciudad, para disfrutar y aprender desde la primera infancia. Esta apuesta se materializa en la posibilidad de ingresar al colegio desde los tres años de edad, accediendo a educación de calidad, en pre-jardín, jardín y transición, aunque es importante reconocer que la oferta actual para la educación inicial en </w:t>
            </w:r>
            <w:r w:rsidRPr="22946E83" w:rsidR="4F4B5B27">
              <w:rPr>
                <w:rFonts w:cs="Arial"/>
                <w:color w:val="000000"/>
                <w:sz w:val="20"/>
              </w:rPr>
              <w:t>e</w:t>
            </w:r>
            <w:r w:rsidRPr="22946E83" w:rsidR="53D2BCB1">
              <w:rPr>
                <w:rFonts w:cs="Arial"/>
                <w:color w:val="000000"/>
                <w:sz w:val="20"/>
              </w:rPr>
              <w:t>l distrito se encuentra rezagada con respecto a las proyecciones de población según el comportamiento de nacidos vivos. El déficit el año pasado fue de 13.140 niños y niñas que deben ser atendidos para garantizar el derecho a la educación de toda la población.</w:t>
            </w:r>
            <w:r w:rsidRPr="22946E83" w:rsidR="005D184C">
              <w:rPr>
                <w:rStyle w:val="Refdenotaalpie"/>
                <w:rFonts w:cs="Arial"/>
                <w:color w:val="000000"/>
                <w:sz w:val="20"/>
              </w:rPr>
              <w:footnoteReference w:id="1"/>
            </w:r>
          </w:p>
          <w:p w:rsidR="00137170" w:rsidP="22946E83" w:rsidRDefault="00137170" w14:paraId="4DDBEF00" w14:textId="77777777">
            <w:pPr>
              <w:ind w:left="708"/>
              <w:rPr>
                <w:rFonts w:cs="Arial"/>
                <w:color w:val="000000"/>
                <w:sz w:val="20"/>
              </w:rPr>
            </w:pPr>
          </w:p>
          <w:p w:rsidR="769A5A20" w:rsidP="22946E83" w:rsidRDefault="769A5A20" w14:paraId="503FC787" w14:textId="77777777">
            <w:pPr>
              <w:ind w:left="708"/>
              <w:rPr>
                <w:rFonts w:cs="Arial"/>
                <w:color w:val="000000" w:themeColor="text1"/>
                <w:sz w:val="20"/>
              </w:rPr>
            </w:pPr>
            <w:r w:rsidRPr="22946E83">
              <w:rPr>
                <w:rFonts w:cs="Arial"/>
                <w:color w:val="000000" w:themeColor="text1"/>
                <w:sz w:val="20"/>
              </w:rPr>
              <w:t>Las cifras actuales de la localidad de San Cristóbal informan, que tiene un potencial de 20.923 niños y niñas menores de cinco años con SISBEN y solo el 44.1% de ellos asiste a un hogar comunitario, jardín, centro de desarrollo infantil o institución educativa. Para el año 2018 se atendieron a 4226 niños y niñas en 27 jardines infantiles incluyendo jardines diurnos y nocturnos y casas de pensamiento lo que equivale a un 20.19% del total de los niños y niñas de la localidad en edad de asistir. Sin embargo, con las anteriores cifras se puede evidenciar la baja cobertura que se tiene en la localidad ya que más del 55% de los niños y niñas menores de cinco años no asisten a un centro de educación inicial corriendo el riesgo de no alcanzar su potencial de desarrollo además de quedar expuestos, en muchas ocasiones, a ambientes inseguros (Indicadores de Diagnóstico Local San Cristóbal, SDP 2019)</w:t>
            </w:r>
          </w:p>
          <w:p w:rsidR="22946E83" w:rsidP="22946E83" w:rsidRDefault="22946E83" w14:paraId="540284AA" w14:textId="62ED9089">
            <w:pPr>
              <w:ind w:left="708"/>
              <w:rPr>
                <w:rFonts w:cs="Arial"/>
                <w:color w:val="000000" w:themeColor="text1"/>
                <w:sz w:val="20"/>
              </w:rPr>
            </w:pPr>
          </w:p>
          <w:p w:rsidRPr="001F4F54" w:rsidR="002D352F" w:rsidP="22946E83" w:rsidRDefault="769A5A20" w14:paraId="6ED954AF" w14:textId="7F466602">
            <w:pPr>
              <w:ind w:left="708"/>
              <w:rPr>
                <w:rFonts w:cs="Arial"/>
                <w:color w:val="000000"/>
                <w:sz w:val="20"/>
              </w:rPr>
            </w:pPr>
            <w:r w:rsidRPr="22946E83">
              <w:rPr>
                <w:rFonts w:cs="Arial"/>
                <w:color w:val="000000" w:themeColor="text1"/>
                <w:sz w:val="20"/>
              </w:rPr>
              <w:t xml:space="preserve">Conforme a lo expuesto, </w:t>
            </w:r>
            <w:r w:rsidRPr="22946E83" w:rsidR="1BE6FF77">
              <w:rPr>
                <w:rFonts w:cs="Arial"/>
                <w:color w:val="000000" w:themeColor="text1"/>
                <w:sz w:val="20"/>
              </w:rPr>
              <w:t>en aras de contribuir al cierr</w:t>
            </w:r>
            <w:r w:rsidRPr="22946E83" w:rsidR="79055BB8">
              <w:rPr>
                <w:rFonts w:cs="Arial"/>
                <w:color w:val="000000" w:themeColor="text1"/>
                <w:sz w:val="20"/>
              </w:rPr>
              <w:t>e</w:t>
            </w:r>
            <w:r w:rsidRPr="22946E83" w:rsidR="1BE6FF77">
              <w:rPr>
                <w:rFonts w:cs="Arial"/>
                <w:color w:val="000000" w:themeColor="text1"/>
                <w:sz w:val="20"/>
              </w:rPr>
              <w:t xml:space="preserve"> </w:t>
            </w:r>
            <w:r w:rsidRPr="22946E83" w:rsidR="5B86B6FB">
              <w:rPr>
                <w:rFonts w:cs="Arial"/>
                <w:color w:val="000000" w:themeColor="text1"/>
                <w:sz w:val="20"/>
              </w:rPr>
              <w:t xml:space="preserve">de </w:t>
            </w:r>
            <w:r w:rsidRPr="22946E83" w:rsidR="1BE6FF77">
              <w:rPr>
                <w:rFonts w:cs="Arial"/>
                <w:color w:val="000000" w:themeColor="text1"/>
                <w:sz w:val="20"/>
              </w:rPr>
              <w:t>brechas de cobertura, calidad y competencias a lo largo del ciclo de formación integral, desde la primera infancia hasta la educación superior continua para la vida</w:t>
            </w:r>
            <w:r w:rsidRPr="22946E83" w:rsidR="09C9F162">
              <w:rPr>
                <w:rFonts w:cs="Arial"/>
                <w:color w:val="000000" w:themeColor="text1"/>
                <w:sz w:val="20"/>
              </w:rPr>
              <w:t xml:space="preserve">, la Alcaldía Local de San Cristóbal busca </w:t>
            </w:r>
            <w:r w:rsidRPr="22946E83" w:rsidR="06675880">
              <w:rPr>
                <w:rFonts w:cs="Arial"/>
                <w:color w:val="000000"/>
                <w:sz w:val="20"/>
              </w:rPr>
              <w:t xml:space="preserve">desarrollar una apuesta intersectorial con la Secretaria Distrital de Educación </w:t>
            </w:r>
            <w:r w:rsidRPr="22946E83" w:rsidR="4982332E">
              <w:rPr>
                <w:rFonts w:cs="Arial"/>
                <w:color w:val="000000"/>
                <w:sz w:val="20"/>
              </w:rPr>
              <w:t>para</w:t>
            </w:r>
            <w:r w:rsidRPr="22946E83" w:rsidR="06675880">
              <w:rPr>
                <w:rFonts w:cs="Arial"/>
                <w:color w:val="000000"/>
                <w:sz w:val="20"/>
              </w:rPr>
              <w:t xml:space="preserve"> beneficiar a las 34 sedes educativas que amplíen la cobertura y la calidad de la educación para los grados de pre-jardín, jardín y transición</w:t>
            </w:r>
            <w:r w:rsidRPr="22946E83" w:rsidR="0675C7FD">
              <w:rPr>
                <w:rFonts w:cs="Arial"/>
                <w:color w:val="000000"/>
                <w:sz w:val="20"/>
              </w:rPr>
              <w:t xml:space="preserve">. </w:t>
            </w:r>
          </w:p>
        </w:tc>
      </w:tr>
    </w:tbl>
    <w:p w:rsidRPr="00426DCF" w:rsidR="00F267AC" w:rsidP="00CD715D" w:rsidRDefault="00F267AC" w14:paraId="3CF2D8B6" w14:textId="77777777">
      <w:pPr>
        <w:rPr>
          <w:rFonts w:cs="Arial"/>
          <w:sz w:val="20"/>
        </w:rPr>
      </w:pPr>
    </w:p>
    <w:p w:rsidRPr="00426DCF" w:rsidR="006D2D75" w:rsidP="001F4F54" w:rsidRDefault="006D2D75" w14:paraId="6C2CA3C3" w14:textId="77777777">
      <w:pPr>
        <w:pStyle w:val="Subttulo"/>
        <w:numPr>
          <w:ilvl w:val="0"/>
          <w:numId w:val="12"/>
        </w:numPr>
        <w:rPr>
          <w:rFonts w:ascii="Arial" w:hAnsi="Arial" w:cs="Arial"/>
          <w:sz w:val="20"/>
          <w:szCs w:val="20"/>
        </w:rPr>
      </w:pPr>
      <w:bookmarkStart w:name="_Toc251066178" w:id="4"/>
      <w:r w:rsidRPr="00426DCF">
        <w:rPr>
          <w:rFonts w:ascii="Arial" w:hAnsi="Arial" w:cs="Arial"/>
          <w:sz w:val="20"/>
          <w:szCs w:val="20"/>
        </w:rPr>
        <w:lastRenderedPageBreak/>
        <w:t>DIAGNÓSTICO POR LÍNEA DE BASE</w:t>
      </w:r>
      <w:bookmarkEnd w:id="4"/>
    </w:p>
    <w:p w:rsidRPr="00426DCF" w:rsidR="006D2D75" w:rsidP="006D2D75" w:rsidRDefault="006D2D75" w14:paraId="0FB78278" w14:textId="77777777">
      <w:pPr>
        <w:pStyle w:val="Subttulo"/>
        <w:numPr>
          <w:ilvl w:val="0"/>
          <w:numId w:val="0"/>
        </w:numPr>
        <w:ind w:left="720"/>
        <w:rPr>
          <w:rFonts w:ascii="Arial" w:hAnsi="Arial" w:cs="Arial"/>
          <w:sz w:val="20"/>
          <w:szCs w:val="20"/>
        </w:rPr>
      </w:pPr>
    </w:p>
    <w:tbl>
      <w:tblPr>
        <w:tblW w:w="10099"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99"/>
      </w:tblGrid>
      <w:tr w:rsidRPr="00426DCF" w:rsidR="006D2D75" w:rsidTr="22946E83" w14:paraId="4E5B675A" w14:textId="77777777">
        <w:trPr>
          <w:jc w:val="center"/>
        </w:trPr>
        <w:tc>
          <w:tcPr>
            <w:tcW w:w="10099" w:type="dxa"/>
            <w:shd w:val="clear" w:color="auto" w:fill="DBDBDB" w:themeFill="accent3" w:themeFillTint="66"/>
          </w:tcPr>
          <w:p w:rsidRPr="00426DCF" w:rsidR="006D2D75" w:rsidP="006D2D75" w:rsidRDefault="006D2D75" w14:paraId="1FC39945" w14:textId="77777777">
            <w:pPr>
              <w:ind w:left="360"/>
              <w:rPr>
                <w:rFonts w:cs="Arial"/>
                <w:b/>
                <w:sz w:val="20"/>
              </w:rPr>
            </w:pPr>
          </w:p>
          <w:p w:rsidRPr="00426DCF" w:rsidR="006D2D75" w:rsidP="006D2D75" w:rsidRDefault="006D2D75" w14:paraId="0CCC3DAE" w14:textId="77777777">
            <w:pPr>
              <w:ind w:left="360"/>
              <w:jc w:val="left"/>
              <w:rPr>
                <w:rFonts w:cs="Arial"/>
                <w:b/>
                <w:sz w:val="20"/>
              </w:rPr>
            </w:pPr>
            <w:r w:rsidRPr="00426DCF">
              <w:rPr>
                <w:rFonts w:cs="Arial"/>
                <w:b/>
                <w:sz w:val="20"/>
              </w:rPr>
              <w:t>LÍNEA DE BASE</w:t>
            </w:r>
          </w:p>
          <w:p w:rsidRPr="00426DCF" w:rsidR="006D2D75" w:rsidP="006D2D75" w:rsidRDefault="006D2D75" w14:paraId="0562CB0E" w14:textId="77777777">
            <w:pPr>
              <w:ind w:left="360"/>
              <w:rPr>
                <w:rFonts w:cs="Arial"/>
                <w:i/>
                <w:sz w:val="20"/>
              </w:rPr>
            </w:pPr>
          </w:p>
          <w:p w:rsidR="006D2D75" w:rsidP="006D2D75" w:rsidRDefault="006D2D75" w14:paraId="21BFF5F9" w14:textId="77777777">
            <w:pPr>
              <w:ind w:left="360"/>
              <w:rPr>
                <w:rFonts w:cs="Arial"/>
                <w:i/>
                <w:sz w:val="20"/>
              </w:rPr>
            </w:pPr>
            <w:r w:rsidRPr="00426DCF">
              <w:rPr>
                <w:rFonts w:cs="Arial"/>
                <w:i/>
                <w:sz w:val="20"/>
              </w:rPr>
              <w:t>Describa las características sociales, económicas y/o urbanísticas del sector poblacional o espacio al que está dirigido el proyecto, es decir, el universo. Esta información constituye la línea de base para la formulación del proyecto y el posterior seguimiento de su ejecución.</w:t>
            </w:r>
          </w:p>
          <w:p w:rsidR="00EA0745" w:rsidP="006D2D75" w:rsidRDefault="00EA0745" w14:paraId="34CE0A41" w14:textId="77777777">
            <w:pPr>
              <w:ind w:left="360"/>
              <w:rPr>
                <w:rFonts w:cs="Arial"/>
                <w:i/>
                <w:sz w:val="20"/>
              </w:rPr>
            </w:pPr>
          </w:p>
          <w:p w:rsidR="00EA0745" w:rsidP="006D2D75" w:rsidRDefault="00EA0745" w14:paraId="62EBF3C5" w14:textId="77777777">
            <w:pPr>
              <w:ind w:left="360"/>
              <w:rPr>
                <w:rFonts w:cs="Arial"/>
                <w:i/>
                <w:sz w:val="20"/>
              </w:rPr>
            </w:pPr>
          </w:p>
          <w:p w:rsidRPr="00426DCF" w:rsidR="00EA0745" w:rsidP="006D2D75" w:rsidRDefault="00EA0745" w14:paraId="6D98A12B" w14:textId="77777777">
            <w:pPr>
              <w:ind w:left="360"/>
              <w:rPr>
                <w:rFonts w:cs="Arial"/>
                <w:i/>
                <w:sz w:val="20"/>
              </w:rPr>
            </w:pPr>
          </w:p>
          <w:p w:rsidRPr="00426DCF" w:rsidR="006D2D75" w:rsidP="006D2D75" w:rsidRDefault="006D2D75" w14:paraId="2946DB82" w14:textId="77777777">
            <w:pPr>
              <w:rPr>
                <w:rFonts w:cs="Arial"/>
                <w:sz w:val="20"/>
              </w:rPr>
            </w:pPr>
          </w:p>
        </w:tc>
      </w:tr>
      <w:tr w:rsidRPr="00426DCF" w:rsidR="006D2D75" w:rsidTr="22946E83" w14:paraId="45847875" w14:textId="77777777">
        <w:trPr>
          <w:jc w:val="center"/>
        </w:trPr>
        <w:tc>
          <w:tcPr>
            <w:tcW w:w="10099" w:type="dxa"/>
          </w:tcPr>
          <w:p w:rsidRPr="00426DCF" w:rsidR="006D2D75" w:rsidP="006D2D75" w:rsidRDefault="006D2D75" w14:paraId="5997CC1D" w14:textId="77777777">
            <w:pPr>
              <w:ind w:left="720"/>
              <w:rPr>
                <w:rFonts w:cs="Arial"/>
                <w:b/>
                <w:sz w:val="20"/>
              </w:rPr>
            </w:pPr>
          </w:p>
          <w:p w:rsidRPr="00426DCF" w:rsidR="006D2D75" w:rsidP="001F4F54" w:rsidRDefault="006D2D75" w14:paraId="2FA80404" w14:textId="77777777">
            <w:pPr>
              <w:numPr>
                <w:ilvl w:val="0"/>
                <w:numId w:val="13"/>
              </w:numPr>
              <w:jc w:val="left"/>
              <w:rPr>
                <w:rFonts w:cs="Arial"/>
                <w:b/>
                <w:sz w:val="20"/>
              </w:rPr>
            </w:pPr>
            <w:r w:rsidRPr="00426DCF">
              <w:rPr>
                <w:rFonts w:cs="Arial"/>
                <w:b/>
                <w:sz w:val="20"/>
              </w:rPr>
              <w:t>Descripción del Universo</w:t>
            </w:r>
          </w:p>
          <w:p w:rsidRPr="00426DCF" w:rsidR="006D2D75" w:rsidP="006D2D75" w:rsidRDefault="006D2D75" w14:paraId="110FFD37" w14:textId="77777777">
            <w:pPr>
              <w:ind w:left="708"/>
              <w:rPr>
                <w:rFonts w:cs="Arial"/>
                <w:i/>
                <w:sz w:val="20"/>
              </w:rPr>
            </w:pPr>
          </w:p>
          <w:p w:rsidR="00D64DAB" w:rsidP="00D64DAB" w:rsidRDefault="3C24364F" w14:paraId="6112C385" w14:textId="77777777">
            <w:pPr>
              <w:ind w:left="708"/>
              <w:rPr>
                <w:rFonts w:cs="Arial"/>
                <w:sz w:val="20"/>
              </w:rPr>
            </w:pPr>
            <w:r w:rsidRPr="22946E83">
              <w:rPr>
                <w:rFonts w:cs="Arial"/>
                <w:sz w:val="20"/>
              </w:rPr>
              <w:t>En la localidad de San Cristóbal la oferta educativa está constituida por 116 colegios, de los cuales 35 son del sector oficial y 81 del sector no oficial</w:t>
            </w:r>
            <w:r w:rsidRPr="22946E83" w:rsidR="00DA5A46">
              <w:rPr>
                <w:rStyle w:val="Refdenotaalpie"/>
                <w:rFonts w:cs="Arial"/>
                <w:sz w:val="20"/>
              </w:rPr>
              <w:footnoteReference w:id="2"/>
            </w:r>
            <w:r w:rsidRPr="22946E83">
              <w:rPr>
                <w:rFonts w:cs="Arial"/>
                <w:sz w:val="20"/>
              </w:rPr>
              <w:t>.  Sin embargo, la misión del Fondo de Desarrollo Local</w:t>
            </w:r>
            <w:r w:rsidRPr="22946E83" w:rsidR="3397F159">
              <w:rPr>
                <w:rFonts w:cs="Arial"/>
                <w:sz w:val="20"/>
              </w:rPr>
              <w:t xml:space="preserve"> de</w:t>
            </w:r>
            <w:r w:rsidRPr="22946E83">
              <w:rPr>
                <w:rFonts w:cs="Arial"/>
                <w:sz w:val="20"/>
              </w:rPr>
              <w:t xml:space="preserve"> San Cristóbal, estará enfocada en invertir los recursos en los 34 colegios de orden oficial que </w:t>
            </w:r>
            <w:r w:rsidR="00D64DAB">
              <w:rPr>
                <w:rFonts w:cs="Arial"/>
                <w:sz w:val="20"/>
              </w:rPr>
              <w:t xml:space="preserve">ofrecen Educación Inicial </w:t>
            </w:r>
            <w:r w:rsidRPr="22946E83" w:rsidR="00D64DAB">
              <w:rPr>
                <w:rFonts w:cs="Arial"/>
                <w:sz w:val="20"/>
              </w:rPr>
              <w:t>dentro</w:t>
            </w:r>
            <w:r w:rsidR="00D64DAB">
              <w:rPr>
                <w:rFonts w:cs="Arial"/>
                <w:sz w:val="20"/>
              </w:rPr>
              <w:t xml:space="preserve"> de su cobertura y atienden </w:t>
            </w:r>
            <w:r w:rsidRPr="22946E83">
              <w:rPr>
                <w:rFonts w:cs="Arial"/>
                <w:sz w:val="20"/>
              </w:rPr>
              <w:t xml:space="preserve">a </w:t>
            </w:r>
            <w:r w:rsidR="00D64DAB">
              <w:rPr>
                <w:rFonts w:cs="Arial"/>
                <w:sz w:val="20"/>
              </w:rPr>
              <w:t xml:space="preserve">los niños y niñas de los grados prejardin, jardín y transición, así como a sus familias. </w:t>
            </w:r>
          </w:p>
          <w:p w:rsidRPr="00426DCF" w:rsidR="00D64DAB" w:rsidP="00D64DAB" w:rsidRDefault="00D64DAB" w14:paraId="45C4DFEF" w14:textId="3D566CC1">
            <w:pPr>
              <w:ind w:left="708"/>
              <w:rPr>
                <w:rFonts w:cs="Arial"/>
                <w:sz w:val="20"/>
              </w:rPr>
            </w:pPr>
          </w:p>
        </w:tc>
      </w:tr>
      <w:tr w:rsidRPr="00426DCF" w:rsidR="006D2D75" w:rsidTr="22946E83" w14:paraId="642C0A4E" w14:textId="77777777">
        <w:trPr>
          <w:jc w:val="center"/>
        </w:trPr>
        <w:tc>
          <w:tcPr>
            <w:tcW w:w="10099" w:type="dxa"/>
          </w:tcPr>
          <w:p w:rsidRPr="00426DCF" w:rsidR="006D2D75" w:rsidP="006D2D75" w:rsidRDefault="006D2D75" w14:paraId="6B699379" w14:textId="77777777">
            <w:pPr>
              <w:ind w:left="720"/>
              <w:rPr>
                <w:rFonts w:cs="Arial"/>
                <w:b/>
                <w:sz w:val="20"/>
              </w:rPr>
            </w:pPr>
          </w:p>
          <w:p w:rsidRPr="00426DCF" w:rsidR="006D2D75" w:rsidP="001F4F54" w:rsidRDefault="006D2D75" w14:paraId="3259DB93" w14:textId="77777777">
            <w:pPr>
              <w:numPr>
                <w:ilvl w:val="0"/>
                <w:numId w:val="13"/>
              </w:numPr>
              <w:jc w:val="left"/>
              <w:rPr>
                <w:rFonts w:cs="Arial"/>
                <w:b/>
                <w:sz w:val="20"/>
              </w:rPr>
            </w:pPr>
            <w:r w:rsidRPr="00426DCF">
              <w:rPr>
                <w:rFonts w:cs="Arial"/>
                <w:b/>
                <w:sz w:val="20"/>
              </w:rPr>
              <w:t xml:space="preserve">Cuantificación del universo </w:t>
            </w:r>
          </w:p>
          <w:p w:rsidRPr="00426DCF" w:rsidR="006D2D75" w:rsidP="006D2D75" w:rsidRDefault="006D2D75" w14:paraId="3FE9F23F" w14:textId="77777777">
            <w:pPr>
              <w:ind w:left="708"/>
              <w:jc w:val="left"/>
              <w:rPr>
                <w:rFonts w:cs="Arial"/>
                <w:b/>
                <w:sz w:val="20"/>
              </w:rPr>
            </w:pPr>
          </w:p>
          <w:p w:rsidRPr="00426DCF" w:rsidR="006D2D75" w:rsidP="22946E83" w:rsidRDefault="5EAFB746" w14:paraId="18F25302" w14:textId="0996505A">
            <w:pPr>
              <w:ind w:left="708"/>
              <w:rPr>
                <w:rFonts w:cs="Arial"/>
                <w:sz w:val="20"/>
              </w:rPr>
            </w:pPr>
            <w:r w:rsidRPr="22946E83">
              <w:rPr>
                <w:rFonts w:cs="Arial"/>
                <w:b/>
                <w:bCs/>
                <w:sz w:val="20"/>
              </w:rPr>
              <w:t>34</w:t>
            </w:r>
            <w:r w:rsidRPr="22946E83">
              <w:rPr>
                <w:rFonts w:cs="Arial"/>
                <w:sz w:val="20"/>
              </w:rPr>
              <w:t xml:space="preserve"> sedes Educativas</w:t>
            </w:r>
            <w:r w:rsidRPr="22946E83" w:rsidR="42FC8CAB">
              <w:rPr>
                <w:rFonts w:cs="Arial"/>
                <w:sz w:val="20"/>
              </w:rPr>
              <w:t xml:space="preserve"> Oficiales</w:t>
            </w:r>
            <w:r w:rsidRPr="22946E83">
              <w:rPr>
                <w:rFonts w:cs="Arial"/>
                <w:sz w:val="20"/>
              </w:rPr>
              <w:t xml:space="preserve"> de la localidad que atienden </w:t>
            </w:r>
            <w:r w:rsidR="00160922">
              <w:rPr>
                <w:rFonts w:cs="Arial"/>
                <w:sz w:val="20"/>
              </w:rPr>
              <w:t>a los niños y niñas de</w:t>
            </w:r>
            <w:r w:rsidRPr="22946E83" w:rsidR="0C4AEC14">
              <w:rPr>
                <w:rFonts w:cs="Arial"/>
                <w:sz w:val="20"/>
              </w:rPr>
              <w:t xml:space="preserve"> </w:t>
            </w:r>
            <w:r w:rsidRPr="22946E83">
              <w:rPr>
                <w:rFonts w:cs="Arial"/>
                <w:sz w:val="20"/>
              </w:rPr>
              <w:t xml:space="preserve">Primera Infancia. </w:t>
            </w:r>
          </w:p>
        </w:tc>
      </w:tr>
      <w:tr w:rsidRPr="00426DCF" w:rsidR="006D2D75" w:rsidTr="22946E83" w14:paraId="3DF12B17" w14:textId="77777777">
        <w:trPr>
          <w:jc w:val="center"/>
        </w:trPr>
        <w:tc>
          <w:tcPr>
            <w:tcW w:w="10099" w:type="dxa"/>
          </w:tcPr>
          <w:p w:rsidRPr="00426DCF" w:rsidR="006D2D75" w:rsidP="006D2D75" w:rsidRDefault="006D2D75" w14:paraId="1F72F646" w14:textId="77777777">
            <w:pPr>
              <w:ind w:left="720"/>
              <w:rPr>
                <w:rFonts w:cs="Arial"/>
                <w:b/>
                <w:sz w:val="20"/>
              </w:rPr>
            </w:pPr>
          </w:p>
          <w:p w:rsidRPr="00426DCF" w:rsidR="006D2D75" w:rsidP="001F4F54" w:rsidRDefault="006D2D75" w14:paraId="14FDD4A0" w14:textId="77777777">
            <w:pPr>
              <w:numPr>
                <w:ilvl w:val="0"/>
                <w:numId w:val="13"/>
              </w:numPr>
              <w:jc w:val="left"/>
              <w:rPr>
                <w:rFonts w:cs="Arial"/>
                <w:b/>
                <w:sz w:val="20"/>
              </w:rPr>
            </w:pPr>
            <w:r w:rsidRPr="00426DCF">
              <w:rPr>
                <w:rFonts w:cs="Arial"/>
                <w:b/>
                <w:sz w:val="20"/>
              </w:rPr>
              <w:t xml:space="preserve">Localización del universo </w:t>
            </w:r>
          </w:p>
          <w:p w:rsidRPr="00426DCF" w:rsidR="006D2D75" w:rsidP="006D2D75" w:rsidRDefault="006D2D75" w14:paraId="08CE6F91" w14:textId="77777777">
            <w:pPr>
              <w:ind w:left="720"/>
              <w:rPr>
                <w:rFonts w:cs="Arial"/>
                <w:sz w:val="20"/>
              </w:rPr>
            </w:pPr>
          </w:p>
          <w:p w:rsidR="008842AE" w:rsidP="008842AE" w:rsidRDefault="008842AE" w14:paraId="007520F4" w14:textId="77777777">
            <w:pPr>
              <w:ind w:left="720"/>
              <w:rPr>
                <w:rFonts w:cs="Arial"/>
                <w:sz w:val="20"/>
              </w:rPr>
            </w:pPr>
            <w:r w:rsidRPr="00C365F9">
              <w:rPr>
                <w:rFonts w:cs="Arial"/>
                <w:sz w:val="20"/>
              </w:rPr>
              <w:t xml:space="preserve">La distribución de los colegios según UPZ de la localidad es la siguiente: </w:t>
            </w:r>
          </w:p>
          <w:p w:rsidRPr="00C365F9" w:rsidR="008842AE" w:rsidP="008842AE" w:rsidRDefault="008842AE" w14:paraId="6BB9E253" w14:textId="77777777">
            <w:pPr>
              <w:ind w:left="720"/>
              <w:rPr>
                <w:rFonts w:cs="Arial"/>
                <w:sz w:val="20"/>
              </w:rPr>
            </w:pPr>
          </w:p>
          <w:p w:rsidRPr="00C365F9" w:rsidR="008842AE" w:rsidP="001F4F54" w:rsidRDefault="008842AE" w14:paraId="34806777" w14:textId="517BE925">
            <w:pPr>
              <w:numPr>
                <w:ilvl w:val="0"/>
                <w:numId w:val="15"/>
              </w:numPr>
              <w:rPr>
                <w:rFonts w:cs="Arial"/>
                <w:sz w:val="20"/>
              </w:rPr>
            </w:pPr>
            <w:r w:rsidRPr="00C365F9">
              <w:rPr>
                <w:rFonts w:cs="Arial"/>
                <w:sz w:val="20"/>
              </w:rPr>
              <w:t xml:space="preserve">UPZ Los </w:t>
            </w:r>
            <w:r w:rsidR="00F27E4B">
              <w:rPr>
                <w:rFonts w:cs="Arial"/>
                <w:sz w:val="20"/>
              </w:rPr>
              <w:t xml:space="preserve">Libertadores: IED Juana Escobar, </w:t>
            </w:r>
            <w:r w:rsidRPr="00C365F9">
              <w:rPr>
                <w:rFonts w:cs="Arial"/>
                <w:sz w:val="20"/>
              </w:rPr>
              <w:t>IED Belleza Los Libertadores, IED Juan Rey, IED Nueva Delhi, IED Entre Nubes</w:t>
            </w:r>
            <w:r w:rsidR="0075437E">
              <w:rPr>
                <w:rFonts w:cs="Arial"/>
                <w:sz w:val="20"/>
              </w:rPr>
              <w:t>, IED Nuevo Roma.</w:t>
            </w:r>
          </w:p>
          <w:p w:rsidRPr="00C365F9" w:rsidR="008842AE" w:rsidP="001F4F54" w:rsidRDefault="008842AE" w14:paraId="6D294125" w14:textId="77777777">
            <w:pPr>
              <w:numPr>
                <w:ilvl w:val="0"/>
                <w:numId w:val="15"/>
              </w:numPr>
              <w:rPr>
                <w:rFonts w:cs="Arial"/>
                <w:sz w:val="20"/>
              </w:rPr>
            </w:pPr>
            <w:r w:rsidRPr="00C365F9">
              <w:rPr>
                <w:rFonts w:cs="Arial"/>
                <w:sz w:val="20"/>
              </w:rPr>
              <w:t>UPZ La Gloria: IED Alemania Unificada, IED Juan Evangelista, IED La Victoria, IED El Rodeo, IED Altamira S.O., IED San José Sur Oriental, IED Moralba S.O.</w:t>
            </w:r>
          </w:p>
          <w:p w:rsidRPr="00C365F9" w:rsidR="008842AE" w:rsidP="001F4F54" w:rsidRDefault="008842AE" w14:paraId="5D124E85" w14:textId="77777777">
            <w:pPr>
              <w:numPr>
                <w:ilvl w:val="0"/>
                <w:numId w:val="15"/>
              </w:numPr>
              <w:rPr>
                <w:rFonts w:cs="Arial"/>
                <w:sz w:val="20"/>
              </w:rPr>
            </w:pPr>
            <w:r w:rsidRPr="00C365F9">
              <w:rPr>
                <w:rFonts w:cs="Arial"/>
                <w:sz w:val="20"/>
              </w:rPr>
              <w:t>UPZ Veinte de Julio: IED Tomas Rueda, IED Veinte De Julio, IED San Isidro, IED Florentino González, IED Atenas, IED Monte Bello, IED Francisco Javier Matiz.</w:t>
            </w:r>
          </w:p>
          <w:p w:rsidRPr="00C365F9" w:rsidR="008842AE" w:rsidP="001F4F54" w:rsidRDefault="008842AE" w14:paraId="41504541" w14:textId="77777777">
            <w:pPr>
              <w:numPr>
                <w:ilvl w:val="0"/>
                <w:numId w:val="15"/>
              </w:numPr>
              <w:rPr>
                <w:rFonts w:cs="Arial"/>
                <w:sz w:val="20"/>
              </w:rPr>
            </w:pPr>
            <w:r w:rsidRPr="00C365F9">
              <w:rPr>
                <w:rFonts w:cs="Arial"/>
                <w:sz w:val="20"/>
              </w:rPr>
              <w:t>UPZ Sosiego: IED José Félix Restrepo, IED Manuelita Sáenz, IED Rafael Núñez, IED José María Carbonell, IED República Del Ecuador</w:t>
            </w:r>
            <w:r w:rsidR="0075437E">
              <w:rPr>
                <w:rFonts w:cs="Arial"/>
                <w:sz w:val="20"/>
              </w:rPr>
              <w:t>.</w:t>
            </w:r>
          </w:p>
          <w:p w:rsidRPr="00426DCF" w:rsidR="006D2D75" w:rsidP="00EA0745" w:rsidRDefault="008842AE" w14:paraId="476975CF" w14:textId="6B5BDCAC">
            <w:pPr>
              <w:ind w:left="720"/>
              <w:rPr>
                <w:rFonts w:cs="Arial"/>
                <w:sz w:val="20"/>
              </w:rPr>
            </w:pPr>
            <w:r w:rsidRPr="00C365F9">
              <w:rPr>
                <w:rFonts w:cs="Arial"/>
                <w:sz w:val="20"/>
              </w:rPr>
              <w:t xml:space="preserve">UPZ San Blas: IED Los Alpes, IED San Cristóbal, IED Aguas Claras, IED Gran Colombia, IED Colegio Manantial, IED Pantaleón Gaitán, IED José Acevedo y Gómez, IED </w:t>
            </w:r>
            <w:r w:rsidRPr="00C365F9" w:rsidR="00F27E4B">
              <w:rPr>
                <w:rFonts w:cs="Arial"/>
                <w:sz w:val="20"/>
              </w:rPr>
              <w:t>J</w:t>
            </w:r>
            <w:r w:rsidR="00F27E4B">
              <w:rPr>
                <w:rFonts w:cs="Arial"/>
                <w:sz w:val="20"/>
              </w:rPr>
              <w:t xml:space="preserve">osé Joaquín </w:t>
            </w:r>
            <w:r w:rsidRPr="00C365F9">
              <w:rPr>
                <w:rFonts w:cs="Arial"/>
                <w:sz w:val="20"/>
              </w:rPr>
              <w:t>Castro Martínez</w:t>
            </w:r>
            <w:r w:rsidR="0075437E">
              <w:rPr>
                <w:rFonts w:cs="Arial"/>
                <w:sz w:val="20"/>
              </w:rPr>
              <w:t>, IED San Vicente.</w:t>
            </w:r>
          </w:p>
        </w:tc>
      </w:tr>
    </w:tbl>
    <w:p w:rsidRPr="00426DCF" w:rsidR="00E363EF" w:rsidP="00CD715D" w:rsidRDefault="00E363EF" w14:paraId="23DE523C" w14:textId="77777777">
      <w:pPr>
        <w:rPr>
          <w:rFonts w:cs="Arial"/>
          <w:sz w:val="20"/>
        </w:rPr>
      </w:pPr>
    </w:p>
    <w:p w:rsidRPr="00426DCF" w:rsidR="00F267AC" w:rsidP="001F4F54" w:rsidRDefault="00F267AC" w14:paraId="53FA4A19" w14:textId="77777777">
      <w:pPr>
        <w:pStyle w:val="Subttulo"/>
        <w:numPr>
          <w:ilvl w:val="0"/>
          <w:numId w:val="12"/>
        </w:numPr>
        <w:rPr>
          <w:rFonts w:ascii="Arial" w:hAnsi="Arial" w:cs="Arial"/>
          <w:sz w:val="20"/>
          <w:szCs w:val="20"/>
        </w:rPr>
      </w:pPr>
      <w:r w:rsidRPr="00426DCF">
        <w:rPr>
          <w:rFonts w:ascii="Arial" w:hAnsi="Arial" w:cs="Arial"/>
          <w:sz w:val="20"/>
          <w:szCs w:val="20"/>
        </w:rPr>
        <w:t>LÍNEA DE INVERSIÓN</w:t>
      </w:r>
    </w:p>
    <w:p w:rsidRPr="00426DCF" w:rsidR="00F267AC" w:rsidP="00F267AC" w:rsidRDefault="00F267AC" w14:paraId="52E56223" w14:textId="77777777">
      <w:pPr>
        <w:pStyle w:val="Subttulo"/>
        <w:numPr>
          <w:ilvl w:val="0"/>
          <w:numId w:val="0"/>
        </w:numPr>
        <w:ind w:left="720"/>
        <w:rPr>
          <w:rFonts w:ascii="Arial" w:hAnsi="Arial" w:cs="Arial"/>
          <w:sz w:val="20"/>
          <w:szCs w:val="20"/>
        </w:rPr>
      </w:pPr>
    </w:p>
    <w:tbl>
      <w:tblPr>
        <w:tblW w:w="10207"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shd w:val="clear" w:color="auto" w:fill="D9D9D9"/>
        <w:tblLook w:val="04A0" w:firstRow="1" w:lastRow="0" w:firstColumn="1" w:lastColumn="0" w:noHBand="0" w:noVBand="1"/>
      </w:tblPr>
      <w:tblGrid>
        <w:gridCol w:w="10207"/>
      </w:tblGrid>
      <w:tr w:rsidRPr="00426DCF" w:rsidR="00F267AC" w:rsidTr="22946E83" w14:paraId="45CDFF5C" w14:textId="77777777">
        <w:trPr>
          <w:trHeight w:val="734"/>
          <w:jc w:val="center"/>
        </w:trPr>
        <w:tc>
          <w:tcPr>
            <w:tcW w:w="10207" w:type="dxa"/>
            <w:shd w:val="clear" w:color="auto" w:fill="D9D9D9" w:themeFill="background1" w:themeFillShade="D9"/>
          </w:tcPr>
          <w:p w:rsidRPr="00426DCF" w:rsidR="00F267AC" w:rsidP="00F40D9A" w:rsidRDefault="00F267AC" w14:paraId="07547A01" w14:textId="77777777">
            <w:pPr>
              <w:ind w:left="360"/>
              <w:rPr>
                <w:rFonts w:cs="Arial"/>
                <w:b/>
                <w:sz w:val="20"/>
              </w:rPr>
            </w:pPr>
          </w:p>
          <w:p w:rsidRPr="00426DCF" w:rsidR="00F267AC" w:rsidP="00F40D9A" w:rsidRDefault="00F267AC" w14:paraId="76B33A15" w14:textId="77777777">
            <w:pPr>
              <w:ind w:left="360"/>
              <w:jc w:val="left"/>
              <w:rPr>
                <w:rFonts w:cs="Arial"/>
                <w:b/>
                <w:sz w:val="20"/>
              </w:rPr>
            </w:pPr>
            <w:r w:rsidRPr="00426DCF">
              <w:rPr>
                <w:rFonts w:cs="Arial"/>
                <w:b/>
                <w:sz w:val="20"/>
              </w:rPr>
              <w:t>LÍNEA</w:t>
            </w:r>
            <w:r w:rsidRPr="00426DCF" w:rsidR="00504344">
              <w:rPr>
                <w:rFonts w:cs="Arial"/>
                <w:b/>
                <w:szCs w:val="24"/>
              </w:rPr>
              <w:t>(S)</w:t>
            </w:r>
            <w:r w:rsidRPr="00426DCF" w:rsidR="00B621A1">
              <w:rPr>
                <w:rFonts w:cs="Arial"/>
                <w:szCs w:val="24"/>
              </w:rPr>
              <w:t xml:space="preserve"> </w:t>
            </w:r>
            <w:r w:rsidRPr="00426DCF">
              <w:rPr>
                <w:rFonts w:cs="Arial"/>
                <w:b/>
                <w:sz w:val="20"/>
              </w:rPr>
              <w:t>DE INVERSIÓN</w:t>
            </w:r>
          </w:p>
          <w:p w:rsidRPr="00426DCF" w:rsidR="00F267AC" w:rsidP="00F40D9A" w:rsidRDefault="00F267AC" w14:paraId="5043CB0F" w14:textId="77777777">
            <w:pPr>
              <w:ind w:left="360"/>
              <w:rPr>
                <w:rFonts w:cs="Arial"/>
                <w:i/>
                <w:sz w:val="20"/>
              </w:rPr>
            </w:pPr>
          </w:p>
          <w:p w:rsidRPr="00EA0745" w:rsidR="00F267AC" w:rsidP="00EA0745" w:rsidRDefault="00F267AC" w14:paraId="6BC6EDF2" w14:textId="77777777">
            <w:pPr>
              <w:ind w:left="360"/>
              <w:rPr>
                <w:rFonts w:cs="Arial"/>
                <w:b/>
                <w:i/>
                <w:sz w:val="20"/>
              </w:rPr>
            </w:pPr>
            <w:r w:rsidRPr="00426DCF">
              <w:rPr>
                <w:rFonts w:cs="Arial"/>
                <w:i/>
                <w:sz w:val="20"/>
              </w:rPr>
              <w:t xml:space="preserve">Identifique </w:t>
            </w:r>
            <w:r w:rsidRPr="00426DCF" w:rsidR="00785F52">
              <w:rPr>
                <w:rFonts w:cs="Arial"/>
                <w:i/>
                <w:sz w:val="20"/>
              </w:rPr>
              <w:t>la</w:t>
            </w:r>
            <w:r w:rsidRPr="00426DCF" w:rsidR="00785F52">
              <w:rPr>
                <w:rFonts w:cs="Arial"/>
                <w:szCs w:val="24"/>
              </w:rPr>
              <w:t>s (s</w:t>
            </w:r>
            <w:r w:rsidRPr="00426DCF" w:rsidR="00504344">
              <w:rPr>
                <w:rFonts w:cs="Arial"/>
                <w:szCs w:val="24"/>
              </w:rPr>
              <w:t>)</w:t>
            </w:r>
            <w:r w:rsidRPr="00426DCF" w:rsidR="00B621A1">
              <w:rPr>
                <w:rFonts w:cs="Arial"/>
                <w:szCs w:val="24"/>
              </w:rPr>
              <w:t xml:space="preserve"> </w:t>
            </w:r>
            <w:r w:rsidRPr="00426DCF">
              <w:rPr>
                <w:rFonts w:cs="Arial"/>
                <w:i/>
                <w:sz w:val="20"/>
              </w:rPr>
              <w:t>línea</w:t>
            </w:r>
            <w:r w:rsidRPr="00426DCF" w:rsidR="00504344">
              <w:rPr>
                <w:rFonts w:cs="Arial"/>
                <w:szCs w:val="24"/>
              </w:rPr>
              <w:t>(s)</w:t>
            </w:r>
            <w:r w:rsidRPr="00426DCF" w:rsidR="00EC631A">
              <w:rPr>
                <w:rFonts w:cs="Arial"/>
                <w:szCs w:val="24"/>
              </w:rPr>
              <w:t xml:space="preserve"> </w:t>
            </w:r>
            <w:r w:rsidRPr="00426DCF">
              <w:rPr>
                <w:rFonts w:cs="Arial"/>
                <w:i/>
                <w:sz w:val="20"/>
              </w:rPr>
              <w:t>de inversión por sector, en la que se enmarca el proyecto.</w:t>
            </w:r>
          </w:p>
        </w:tc>
      </w:tr>
      <w:tr w:rsidRPr="00426DCF" w:rsidR="00F267AC" w:rsidTr="22946E83" w14:paraId="710B022F" w14:textId="77777777">
        <w:trPr>
          <w:jc w:val="center"/>
        </w:trPr>
        <w:tc>
          <w:tcPr>
            <w:tcW w:w="10207" w:type="dxa"/>
            <w:shd w:val="clear" w:color="auto" w:fill="FFFFFF" w:themeFill="background1"/>
          </w:tcPr>
          <w:p w:rsidR="0037273B" w:rsidP="0037273B" w:rsidRDefault="00CE6D99" w14:paraId="5243BC18" w14:textId="77777777">
            <w:pPr>
              <w:ind w:left="708"/>
              <w:rPr>
                <w:rFonts w:cs="Arial"/>
                <w:b/>
                <w:sz w:val="20"/>
              </w:rPr>
            </w:pPr>
            <w:r w:rsidRPr="0037273B">
              <w:rPr>
                <w:rFonts w:cs="Arial"/>
                <w:b/>
                <w:sz w:val="20"/>
              </w:rPr>
              <w:t>Relacione la línea(s) de inversión local</w:t>
            </w:r>
            <w:r w:rsidR="0037273B">
              <w:rPr>
                <w:rFonts w:cs="Arial"/>
                <w:b/>
                <w:sz w:val="20"/>
              </w:rPr>
              <w:t>:</w:t>
            </w:r>
          </w:p>
          <w:p w:rsidR="00B461E1" w:rsidP="0037273B" w:rsidRDefault="00B461E1" w14:paraId="07459315" w14:textId="77777777">
            <w:pPr>
              <w:ind w:left="708"/>
              <w:rPr>
                <w:rFonts w:cs="Arial"/>
                <w:b/>
                <w:sz w:val="20"/>
              </w:rPr>
            </w:pPr>
          </w:p>
          <w:p w:rsidRPr="001F4F54" w:rsidR="00CE6D99" w:rsidP="22946E83" w:rsidRDefault="2960B1EF" w14:paraId="1C58354F" w14:textId="0A516D0A">
            <w:pPr>
              <w:ind w:left="708"/>
              <w:rPr>
                <w:rFonts w:cs="Arial"/>
                <w:b/>
                <w:bCs/>
                <w:color w:val="000000"/>
                <w:sz w:val="20"/>
              </w:rPr>
            </w:pPr>
            <w:r w:rsidRPr="22946E83">
              <w:rPr>
                <w:rFonts w:cs="Arial"/>
                <w:color w:val="000000" w:themeColor="text1"/>
                <w:sz w:val="20"/>
              </w:rPr>
              <w:lastRenderedPageBreak/>
              <w:t>Educación Superior y Primera Infancia</w:t>
            </w:r>
          </w:p>
          <w:p w:rsidRPr="00B461E1" w:rsidR="00B461E1" w:rsidP="00B461E1" w:rsidRDefault="00B461E1" w14:paraId="6537F28F" w14:textId="77777777">
            <w:pPr>
              <w:ind w:left="708"/>
              <w:rPr>
                <w:rFonts w:cs="Arial"/>
                <w:color w:val="FF0000"/>
                <w:sz w:val="20"/>
              </w:rPr>
            </w:pPr>
          </w:p>
          <w:p w:rsidR="00F267AC" w:rsidP="00F40D9A" w:rsidRDefault="00F267AC" w14:paraId="022460E7" w14:textId="77777777">
            <w:pPr>
              <w:ind w:left="708"/>
              <w:rPr>
                <w:rFonts w:cs="Arial"/>
                <w:b/>
                <w:sz w:val="20"/>
              </w:rPr>
            </w:pPr>
            <w:r w:rsidRPr="00426DCF">
              <w:rPr>
                <w:rFonts w:cs="Arial"/>
                <w:b/>
                <w:sz w:val="20"/>
              </w:rPr>
              <w:t xml:space="preserve">Escriba aquí el </w:t>
            </w:r>
            <w:r w:rsidRPr="00426DCF" w:rsidR="00DD6D9F">
              <w:rPr>
                <w:rFonts w:cs="Arial"/>
                <w:b/>
                <w:sz w:val="20"/>
              </w:rPr>
              <w:t xml:space="preserve">concepto </w:t>
            </w:r>
            <w:r w:rsidRPr="00426DCF">
              <w:rPr>
                <w:rFonts w:cs="Arial"/>
                <w:b/>
                <w:sz w:val="20"/>
              </w:rPr>
              <w:t>al cual hace referencia la línea de inversión:</w:t>
            </w:r>
          </w:p>
          <w:p w:rsidR="004C4A51" w:rsidP="00F40D9A" w:rsidRDefault="004C4A51" w14:paraId="6DFB9E20" w14:textId="77777777">
            <w:pPr>
              <w:ind w:left="708"/>
              <w:rPr>
                <w:rFonts w:cs="Arial"/>
                <w:b/>
                <w:sz w:val="20"/>
              </w:rPr>
            </w:pPr>
          </w:p>
          <w:p w:rsidRPr="00426DCF" w:rsidR="004C4A51" w:rsidP="00F40D9A" w:rsidRDefault="004C4A51" w14:paraId="40DA3D96" w14:textId="77777777">
            <w:pPr>
              <w:ind w:left="708"/>
              <w:rPr>
                <w:rFonts w:cs="Arial"/>
                <w:b/>
                <w:sz w:val="20"/>
              </w:rPr>
            </w:pPr>
            <w:r>
              <w:rPr>
                <w:sz w:val="20"/>
              </w:rPr>
              <w:t>Apoyo para educación inicial.</w:t>
            </w:r>
          </w:p>
          <w:p w:rsidRPr="00426DCF" w:rsidR="00DD6D9F" w:rsidP="00EA0745" w:rsidRDefault="00DD6D9F" w14:paraId="70DF9E56" w14:textId="77777777">
            <w:pPr>
              <w:rPr>
                <w:rFonts w:cs="Arial"/>
                <w:sz w:val="20"/>
              </w:rPr>
            </w:pPr>
          </w:p>
        </w:tc>
      </w:tr>
    </w:tbl>
    <w:p w:rsidRPr="00426DCF" w:rsidR="009906FF" w:rsidP="00EA0745" w:rsidRDefault="009906FF" w14:paraId="44E871BC" w14:textId="77777777">
      <w:pPr>
        <w:pStyle w:val="Subttulo"/>
        <w:numPr>
          <w:ilvl w:val="0"/>
          <w:numId w:val="0"/>
        </w:numPr>
        <w:rPr>
          <w:rFonts w:ascii="Arial" w:hAnsi="Arial" w:cs="Arial"/>
          <w:sz w:val="20"/>
          <w:szCs w:val="20"/>
        </w:rPr>
      </w:pPr>
      <w:bookmarkStart w:name="_Toc251066180" w:id="5"/>
      <w:bookmarkEnd w:id="3"/>
    </w:p>
    <w:p w:rsidRPr="00426DCF" w:rsidR="005A4CFC" w:rsidP="001F4F54" w:rsidRDefault="001C32D2" w14:paraId="374826E6" w14:textId="77777777">
      <w:pPr>
        <w:pStyle w:val="Subttulo"/>
        <w:numPr>
          <w:ilvl w:val="0"/>
          <w:numId w:val="12"/>
        </w:numPr>
        <w:rPr>
          <w:rFonts w:ascii="Arial" w:hAnsi="Arial" w:cs="Arial"/>
          <w:sz w:val="20"/>
          <w:szCs w:val="20"/>
        </w:rPr>
      </w:pPr>
      <w:r w:rsidRPr="00426DCF">
        <w:rPr>
          <w:rFonts w:ascii="Arial" w:hAnsi="Arial" w:cs="Arial"/>
          <w:sz w:val="20"/>
          <w:szCs w:val="20"/>
        </w:rPr>
        <w:t>OBJETIVOS</w:t>
      </w:r>
      <w:bookmarkEnd w:id="5"/>
    </w:p>
    <w:p w:rsidRPr="00426DCF" w:rsidR="001C32D2" w:rsidP="00D92AD7" w:rsidRDefault="001C32D2" w14:paraId="144A5D23" w14:textId="77777777">
      <w:pPr>
        <w:rPr>
          <w:rFonts w:cs="Arial"/>
          <w:b/>
          <w:sz w:val="20"/>
          <w:lang w:val="es-MX"/>
        </w:rPr>
      </w:pPr>
    </w:p>
    <w:tbl>
      <w:tblPr>
        <w:tblW w:w="10065"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65"/>
      </w:tblGrid>
      <w:tr w:rsidRPr="00426DCF" w:rsidR="001C32D2" w:rsidTr="22946E83" w14:paraId="6DEDFC9A" w14:textId="77777777">
        <w:trPr>
          <w:jc w:val="center"/>
        </w:trPr>
        <w:tc>
          <w:tcPr>
            <w:tcW w:w="10065" w:type="dxa"/>
            <w:shd w:val="clear" w:color="auto" w:fill="DBDBDB" w:themeFill="accent3" w:themeFillTint="66"/>
          </w:tcPr>
          <w:p w:rsidRPr="00426DCF" w:rsidR="001C32D2" w:rsidP="00D92AD7" w:rsidRDefault="001C32D2" w14:paraId="738610EB" w14:textId="77777777">
            <w:pPr>
              <w:ind w:left="360"/>
              <w:rPr>
                <w:rFonts w:cs="Arial"/>
                <w:b/>
                <w:sz w:val="20"/>
              </w:rPr>
            </w:pPr>
          </w:p>
          <w:p w:rsidRPr="00426DCF" w:rsidR="001C32D2" w:rsidP="00D92AD7" w:rsidRDefault="001C32D2" w14:paraId="0B6936CF" w14:textId="77777777">
            <w:pPr>
              <w:ind w:left="360"/>
              <w:jc w:val="left"/>
              <w:rPr>
                <w:rFonts w:cs="Arial"/>
                <w:b/>
                <w:sz w:val="20"/>
              </w:rPr>
            </w:pPr>
            <w:r w:rsidRPr="00426DCF">
              <w:rPr>
                <w:rFonts w:cs="Arial"/>
                <w:b/>
                <w:sz w:val="20"/>
              </w:rPr>
              <w:t>OBJETIVOS</w:t>
            </w:r>
          </w:p>
          <w:p w:rsidRPr="00426DCF" w:rsidR="00F209F2" w:rsidP="00D92AD7" w:rsidRDefault="00F209F2" w14:paraId="637805D2" w14:textId="77777777">
            <w:pPr>
              <w:ind w:left="360"/>
              <w:jc w:val="left"/>
              <w:rPr>
                <w:rFonts w:cs="Arial"/>
                <w:b/>
                <w:sz w:val="20"/>
              </w:rPr>
            </w:pPr>
          </w:p>
          <w:p w:rsidRPr="00426DCF" w:rsidR="00B45A26" w:rsidP="00D92AD7" w:rsidRDefault="00B45A26" w14:paraId="2F1D58B1" w14:textId="77777777">
            <w:pPr>
              <w:ind w:left="360"/>
              <w:rPr>
                <w:rFonts w:cs="Arial"/>
                <w:i/>
                <w:sz w:val="20"/>
              </w:rPr>
            </w:pPr>
            <w:r w:rsidRPr="00426DCF">
              <w:rPr>
                <w:rFonts w:cs="Arial"/>
                <w:i/>
                <w:sz w:val="20"/>
              </w:rPr>
              <w:t>Defina el objetivo general y los específicos que espera cumplir con el proyecto.</w:t>
            </w:r>
          </w:p>
          <w:p w:rsidRPr="00426DCF" w:rsidR="001C32D2" w:rsidP="00D92AD7" w:rsidRDefault="001C32D2" w14:paraId="463F29E8" w14:textId="77777777">
            <w:pPr>
              <w:ind w:left="360"/>
              <w:rPr>
                <w:rFonts w:cs="Arial"/>
                <w:sz w:val="20"/>
              </w:rPr>
            </w:pPr>
          </w:p>
        </w:tc>
      </w:tr>
      <w:tr w:rsidRPr="00426DCF" w:rsidR="001C32D2" w:rsidTr="22946E83" w14:paraId="68389681" w14:textId="77777777">
        <w:trPr>
          <w:jc w:val="center"/>
        </w:trPr>
        <w:tc>
          <w:tcPr>
            <w:tcW w:w="10065" w:type="dxa"/>
          </w:tcPr>
          <w:p w:rsidRPr="00426DCF" w:rsidR="00F209F2" w:rsidP="00D92AD7" w:rsidRDefault="00F209F2" w14:paraId="3B7B4B86" w14:textId="77777777">
            <w:pPr>
              <w:ind w:left="708"/>
              <w:rPr>
                <w:rFonts w:cs="Arial"/>
                <w:b/>
                <w:sz w:val="20"/>
              </w:rPr>
            </w:pPr>
            <w:bookmarkStart w:name="_Hlk54991649" w:id="6"/>
          </w:p>
          <w:p w:rsidRPr="00426DCF" w:rsidR="001C32D2" w:rsidP="00D92AD7" w:rsidRDefault="00A54FEB" w14:paraId="160944D7" w14:textId="77777777">
            <w:pPr>
              <w:ind w:left="708"/>
              <w:rPr>
                <w:rFonts w:cs="Arial"/>
                <w:i/>
                <w:sz w:val="20"/>
              </w:rPr>
            </w:pPr>
            <w:r w:rsidRPr="00426DCF">
              <w:rPr>
                <w:rFonts w:cs="Arial"/>
                <w:b/>
                <w:sz w:val="20"/>
              </w:rPr>
              <w:t>Objetivo General</w:t>
            </w:r>
          </w:p>
          <w:p w:rsidRPr="00426DCF" w:rsidR="00564D19" w:rsidP="009906FF" w:rsidRDefault="00564D19" w14:paraId="3A0FF5F2" w14:textId="77777777">
            <w:pPr>
              <w:ind w:left="708"/>
              <w:rPr>
                <w:rFonts w:cs="Arial"/>
                <w:color w:val="FF0000"/>
                <w:sz w:val="20"/>
              </w:rPr>
            </w:pPr>
          </w:p>
          <w:p w:rsidR="38396ED0" w:rsidP="22946E83" w:rsidRDefault="38396ED0" w14:paraId="114188F3" w14:textId="6D07E39C">
            <w:pPr>
              <w:ind w:left="708"/>
              <w:rPr>
                <w:rFonts w:cs="Arial"/>
                <w:color w:val="000000" w:themeColor="text1"/>
                <w:sz w:val="20"/>
              </w:rPr>
            </w:pPr>
            <w:r w:rsidRPr="22946E83">
              <w:rPr>
                <w:rFonts w:cs="Arial"/>
                <w:color w:val="000000" w:themeColor="text1"/>
                <w:sz w:val="20"/>
              </w:rPr>
              <w:t>Fortalecer el acceso a la educación inicial de la primera infancia en la localidad de San Cristóbal mediante acciones coordinadas con la</w:t>
            </w:r>
            <w:r w:rsidR="00A24D5A">
              <w:rPr>
                <w:rFonts w:cs="Arial"/>
                <w:color w:val="000000" w:themeColor="text1"/>
                <w:sz w:val="20"/>
              </w:rPr>
              <w:t xml:space="preserve"> Dirección de Preescolar y Básica de la</w:t>
            </w:r>
            <w:r w:rsidRPr="22946E83">
              <w:rPr>
                <w:rFonts w:cs="Arial"/>
                <w:color w:val="000000" w:themeColor="text1"/>
                <w:sz w:val="20"/>
              </w:rPr>
              <w:t xml:space="preserve"> Secretaría de Educación Distrital (SED) que permitan mejorar las condiciones de esta población y sus indicadores asociados.</w:t>
            </w:r>
          </w:p>
          <w:p w:rsidR="22946E83" w:rsidP="22946E83" w:rsidRDefault="22946E83" w14:paraId="582979BC" w14:textId="7E8E762F">
            <w:pPr>
              <w:ind w:left="708"/>
              <w:rPr>
                <w:rFonts w:cs="Arial"/>
                <w:color w:val="000000" w:themeColor="text1"/>
                <w:sz w:val="20"/>
              </w:rPr>
            </w:pPr>
          </w:p>
          <w:p w:rsidRPr="00426DCF" w:rsidR="00DE4279" w:rsidP="00A20BF1" w:rsidRDefault="00A20BF1" w14:paraId="0A6959E7" w14:textId="77777777">
            <w:pPr>
              <w:ind w:left="708"/>
              <w:rPr>
                <w:rFonts w:cs="Arial"/>
                <w:sz w:val="20"/>
              </w:rPr>
            </w:pPr>
            <w:r w:rsidRPr="00426DCF">
              <w:rPr>
                <w:rFonts w:cs="Arial"/>
                <w:color w:val="FF0000"/>
                <w:sz w:val="20"/>
              </w:rPr>
              <w:t xml:space="preserve"> </w:t>
            </w:r>
          </w:p>
        </w:tc>
      </w:tr>
      <w:tr w:rsidRPr="00426DCF" w:rsidR="001C32D2" w:rsidTr="22946E83" w14:paraId="14B6C78C" w14:textId="77777777">
        <w:trPr>
          <w:jc w:val="center"/>
        </w:trPr>
        <w:tc>
          <w:tcPr>
            <w:tcW w:w="10065" w:type="dxa"/>
          </w:tcPr>
          <w:p w:rsidRPr="00426DCF" w:rsidR="00F209F2" w:rsidP="00D92AD7" w:rsidRDefault="00F209F2" w14:paraId="5630AD66" w14:textId="77777777">
            <w:pPr>
              <w:ind w:left="708"/>
              <w:rPr>
                <w:rFonts w:cs="Arial"/>
                <w:b/>
                <w:sz w:val="20"/>
              </w:rPr>
            </w:pPr>
          </w:p>
          <w:p w:rsidRPr="00426DCF" w:rsidR="00F209F2" w:rsidP="0056266A" w:rsidRDefault="00A54FEB" w14:paraId="7914F8CB" w14:textId="77777777">
            <w:pPr>
              <w:ind w:left="708"/>
              <w:rPr>
                <w:rFonts w:cs="Arial"/>
                <w:b/>
                <w:sz w:val="20"/>
              </w:rPr>
            </w:pPr>
            <w:r w:rsidRPr="00426DCF">
              <w:rPr>
                <w:rFonts w:cs="Arial"/>
                <w:b/>
                <w:sz w:val="20"/>
              </w:rPr>
              <w:t>Objetivos Específicos</w:t>
            </w:r>
          </w:p>
          <w:p w:rsidRPr="00426DCF" w:rsidR="00DE4279" w:rsidP="0056266A" w:rsidRDefault="00DE4279" w14:paraId="61829076" w14:textId="77777777">
            <w:pPr>
              <w:ind w:left="708"/>
              <w:rPr>
                <w:rFonts w:cs="Arial"/>
                <w:b/>
                <w:sz w:val="20"/>
              </w:rPr>
            </w:pPr>
          </w:p>
          <w:p w:rsidR="00250846" w:rsidP="001E6E4F" w:rsidRDefault="278E5217" w14:paraId="09A33BBD" w14:textId="2FD5E0BB">
            <w:pPr>
              <w:numPr>
                <w:ilvl w:val="0"/>
                <w:numId w:val="16"/>
              </w:numPr>
              <w:rPr>
                <w:rFonts w:cs="Arial"/>
                <w:sz w:val="20"/>
              </w:rPr>
            </w:pPr>
            <w:r w:rsidRPr="22946E83">
              <w:rPr>
                <w:rFonts w:cs="Arial"/>
                <w:sz w:val="20"/>
              </w:rPr>
              <w:t xml:space="preserve">Apoyar la implementación de proyectos </w:t>
            </w:r>
            <w:r w:rsidRPr="22946E83" w:rsidR="4EDA28E8">
              <w:rPr>
                <w:rFonts w:cs="Arial"/>
                <w:sz w:val="20"/>
              </w:rPr>
              <w:t>con los que se logre</w:t>
            </w:r>
            <w:r w:rsidRPr="22946E83" w:rsidR="5A912B3B">
              <w:rPr>
                <w:rFonts w:cs="Arial"/>
                <w:sz w:val="20"/>
              </w:rPr>
              <w:t xml:space="preserve"> </w:t>
            </w:r>
            <w:r w:rsidRPr="22946E83">
              <w:rPr>
                <w:rFonts w:cs="Arial"/>
                <w:sz w:val="20"/>
              </w:rPr>
              <w:t xml:space="preserve">el mejoramiento de los ambientes de aprendizaje </w:t>
            </w:r>
            <w:r w:rsidRPr="22946E83" w:rsidR="5A912B3B">
              <w:rPr>
                <w:rFonts w:cs="Arial"/>
                <w:sz w:val="20"/>
              </w:rPr>
              <w:t>para los niños, niñas y sus familias en función de las dinámicas de localidad y de las diferentes UPZ.</w:t>
            </w:r>
            <w:r w:rsidRPr="22946E83">
              <w:rPr>
                <w:rFonts w:cs="Arial"/>
                <w:sz w:val="20"/>
              </w:rPr>
              <w:t xml:space="preserve"> </w:t>
            </w:r>
          </w:p>
          <w:p w:rsidR="001E6E4F" w:rsidP="001E6E4F" w:rsidRDefault="001E6E4F" w14:paraId="3B1B2998" w14:textId="77777777">
            <w:pPr>
              <w:ind w:left="720"/>
              <w:rPr>
                <w:rFonts w:cs="Arial"/>
                <w:sz w:val="20"/>
              </w:rPr>
            </w:pPr>
          </w:p>
          <w:p w:rsidRPr="00426DCF" w:rsidR="001E6E4F" w:rsidP="009D1CAB" w:rsidRDefault="001E6E4F" w14:paraId="2C2B1FA6" w14:textId="7708048B">
            <w:pPr>
              <w:ind w:left="720"/>
              <w:rPr>
                <w:rFonts w:cs="Arial"/>
                <w:sz w:val="20"/>
              </w:rPr>
            </w:pPr>
          </w:p>
        </w:tc>
      </w:tr>
    </w:tbl>
    <w:p w:rsidRPr="00426DCF" w:rsidR="00B66490" w:rsidP="00B66490" w:rsidRDefault="00B66490" w14:paraId="66204FF1" w14:textId="77777777">
      <w:pPr>
        <w:rPr>
          <w:rFonts w:cs="Arial"/>
          <w:b/>
          <w:sz w:val="20"/>
        </w:rPr>
      </w:pPr>
      <w:bookmarkStart w:name="_Toc251066181" w:id="7"/>
      <w:bookmarkEnd w:id="6"/>
    </w:p>
    <w:p w:rsidRPr="00426DCF" w:rsidR="00B66490" w:rsidP="001F4F54" w:rsidRDefault="00B66490" w14:paraId="0BD8F5BA" w14:textId="77777777">
      <w:pPr>
        <w:pStyle w:val="Subttulo"/>
        <w:numPr>
          <w:ilvl w:val="0"/>
          <w:numId w:val="12"/>
        </w:numPr>
        <w:rPr>
          <w:rFonts w:ascii="Arial" w:hAnsi="Arial" w:cs="Arial"/>
          <w:sz w:val="20"/>
          <w:szCs w:val="20"/>
        </w:rPr>
      </w:pPr>
      <w:r w:rsidRPr="00426DCF">
        <w:rPr>
          <w:rFonts w:ascii="Arial" w:hAnsi="Arial" w:cs="Arial"/>
          <w:sz w:val="20"/>
          <w:szCs w:val="20"/>
        </w:rPr>
        <w:t>METAS</w:t>
      </w:r>
    </w:p>
    <w:p w:rsidRPr="00426DCF" w:rsidR="00B66490" w:rsidP="00B66490" w:rsidRDefault="00B66490" w14:paraId="2DBF0D7D" w14:textId="77777777">
      <w:pPr>
        <w:rPr>
          <w:rFonts w:cs="Arial"/>
          <w:b/>
          <w:sz w:val="20"/>
        </w:rPr>
      </w:pPr>
    </w:p>
    <w:p w:rsidRPr="00426DCF" w:rsidR="00B66490" w:rsidP="00B66490" w:rsidRDefault="00D9764C" w14:paraId="58D4FFE9" w14:textId="77777777">
      <w:pPr>
        <w:rPr>
          <w:rFonts w:cs="Arial"/>
          <w:i/>
          <w:sz w:val="20"/>
        </w:rPr>
      </w:pPr>
      <w:r w:rsidRPr="00426DCF">
        <w:rPr>
          <w:rFonts w:cs="Arial"/>
          <w:i/>
          <w:sz w:val="20"/>
        </w:rPr>
        <w:t>Registre los</w:t>
      </w:r>
      <w:r w:rsidRPr="00426DCF" w:rsidR="00B66490">
        <w:rPr>
          <w:rFonts w:cs="Arial"/>
          <w:i/>
          <w:sz w:val="20"/>
        </w:rPr>
        <w:t xml:space="preserve"> resultados concretos, medibles, realizables y verificables que se esperan obtener con la ejecución del proyecto, representados en productos (bienes y servicios) finales o intermedios.</w:t>
      </w:r>
    </w:p>
    <w:p w:rsidRPr="00426DCF" w:rsidR="00B66490" w:rsidP="00B66490" w:rsidRDefault="00B66490" w14:paraId="6B62F1B3" w14:textId="77777777">
      <w:pPr>
        <w:rPr>
          <w:rFonts w:cs="Arial"/>
          <w:i/>
          <w:sz w:val="20"/>
        </w:rPr>
      </w:pPr>
    </w:p>
    <w:p w:rsidRPr="00426DCF" w:rsidR="00B66490" w:rsidP="00B66490" w:rsidRDefault="00B66490" w14:paraId="5576C1E7" w14:textId="77777777">
      <w:pPr>
        <w:rPr>
          <w:rFonts w:cs="Arial"/>
          <w:b/>
          <w:sz w:val="20"/>
        </w:rPr>
      </w:pPr>
      <w:r w:rsidRPr="00426DCF">
        <w:rPr>
          <w:rFonts w:cs="Arial"/>
          <w:b/>
          <w:sz w:val="20"/>
        </w:rPr>
        <w:t>Metas de proyecto</w:t>
      </w:r>
    </w:p>
    <w:p w:rsidRPr="00426DCF" w:rsidR="00B66490" w:rsidP="00B66490" w:rsidRDefault="00B66490" w14:paraId="02F2C34E" w14:textId="77777777">
      <w:pPr>
        <w:rPr>
          <w:rFonts w:cs="Arial"/>
          <w:i/>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608"/>
        <w:gridCol w:w="1344"/>
        <w:gridCol w:w="1680"/>
        <w:gridCol w:w="4764"/>
      </w:tblGrid>
      <w:tr w:rsidRPr="00426DCF" w:rsidR="00B66490" w:rsidTr="007119E1" w14:paraId="328AF8B9" w14:textId="77777777">
        <w:trPr>
          <w:jc w:val="center"/>
        </w:trPr>
        <w:tc>
          <w:tcPr>
            <w:tcW w:w="856" w:type="pct"/>
            <w:shd w:val="clear" w:color="auto" w:fill="D9D9D9"/>
            <w:vAlign w:val="center"/>
          </w:tcPr>
          <w:p w:rsidRPr="00426DCF" w:rsidR="00B66490" w:rsidP="004517F0" w:rsidRDefault="00B66490" w14:paraId="5B9D739A" w14:textId="77777777">
            <w:pPr>
              <w:jc w:val="center"/>
              <w:rPr>
                <w:rFonts w:cs="Arial"/>
                <w:b/>
                <w:sz w:val="20"/>
              </w:rPr>
            </w:pPr>
            <w:r w:rsidRPr="00426DCF">
              <w:rPr>
                <w:rFonts w:cs="Arial"/>
                <w:b/>
                <w:sz w:val="20"/>
              </w:rPr>
              <w:t>PROCESO</w:t>
            </w:r>
          </w:p>
        </w:tc>
        <w:tc>
          <w:tcPr>
            <w:tcW w:w="715" w:type="pct"/>
            <w:shd w:val="clear" w:color="auto" w:fill="D9D9D9"/>
            <w:vAlign w:val="center"/>
          </w:tcPr>
          <w:p w:rsidRPr="00426DCF" w:rsidR="00B66490" w:rsidP="004517F0" w:rsidRDefault="00B66490" w14:paraId="6194B2D3" w14:textId="77777777">
            <w:pPr>
              <w:jc w:val="center"/>
              <w:rPr>
                <w:rFonts w:cs="Arial"/>
                <w:b/>
                <w:sz w:val="20"/>
              </w:rPr>
            </w:pPr>
            <w:r w:rsidRPr="00426DCF">
              <w:rPr>
                <w:rFonts w:cs="Arial"/>
                <w:b/>
                <w:sz w:val="20"/>
              </w:rPr>
              <w:t>MAGNITUD</w:t>
            </w:r>
          </w:p>
        </w:tc>
        <w:tc>
          <w:tcPr>
            <w:tcW w:w="894" w:type="pct"/>
            <w:shd w:val="clear" w:color="auto" w:fill="D9D9D9"/>
            <w:vAlign w:val="center"/>
          </w:tcPr>
          <w:p w:rsidRPr="00426DCF" w:rsidR="00B66490" w:rsidP="004517F0" w:rsidRDefault="00B66490" w14:paraId="0927C5D8" w14:textId="77777777">
            <w:pPr>
              <w:jc w:val="center"/>
              <w:rPr>
                <w:rFonts w:cs="Arial"/>
                <w:b/>
                <w:sz w:val="20"/>
              </w:rPr>
            </w:pPr>
            <w:r w:rsidRPr="00426DCF">
              <w:rPr>
                <w:rFonts w:cs="Arial"/>
                <w:b/>
                <w:sz w:val="20"/>
              </w:rPr>
              <w:t>UNIDAD DE MEDIDA</w:t>
            </w:r>
          </w:p>
        </w:tc>
        <w:tc>
          <w:tcPr>
            <w:tcW w:w="2535" w:type="pct"/>
            <w:shd w:val="clear" w:color="auto" w:fill="D9D9D9"/>
            <w:vAlign w:val="center"/>
          </w:tcPr>
          <w:p w:rsidRPr="00426DCF" w:rsidR="00B66490" w:rsidP="004517F0" w:rsidRDefault="00B66490" w14:paraId="08A4965E" w14:textId="77777777">
            <w:pPr>
              <w:jc w:val="center"/>
              <w:rPr>
                <w:rFonts w:cs="Arial"/>
                <w:b/>
                <w:sz w:val="20"/>
              </w:rPr>
            </w:pPr>
            <w:r w:rsidRPr="00426DCF">
              <w:rPr>
                <w:rFonts w:cs="Arial"/>
                <w:b/>
                <w:sz w:val="20"/>
              </w:rPr>
              <w:t>DESCRIPCIÓN</w:t>
            </w:r>
          </w:p>
        </w:tc>
      </w:tr>
      <w:tr w:rsidRPr="00426DCF" w:rsidR="00B66490" w:rsidTr="00DE5626" w14:paraId="08E481C2" w14:textId="77777777">
        <w:trPr>
          <w:trHeight w:val="862"/>
          <w:jc w:val="center"/>
        </w:trPr>
        <w:tc>
          <w:tcPr>
            <w:tcW w:w="856" w:type="pct"/>
          </w:tcPr>
          <w:p w:rsidRPr="001F4F54" w:rsidR="00DE5626" w:rsidP="00DE5626" w:rsidRDefault="00DE5626" w14:paraId="680A4E5D" w14:textId="77777777">
            <w:pPr>
              <w:jc w:val="center"/>
              <w:rPr>
                <w:rFonts w:cs="Arial"/>
                <w:color w:val="000000"/>
                <w:sz w:val="20"/>
              </w:rPr>
            </w:pPr>
          </w:p>
          <w:p w:rsidRPr="001F4F54" w:rsidR="00B66490" w:rsidP="00DE5626" w:rsidRDefault="007119E1" w14:paraId="489322FF" w14:textId="77777777">
            <w:pPr>
              <w:jc w:val="center"/>
              <w:rPr>
                <w:rFonts w:cs="Arial"/>
                <w:color w:val="000000"/>
                <w:sz w:val="20"/>
                <w:highlight w:val="yellow"/>
              </w:rPr>
            </w:pPr>
            <w:r w:rsidRPr="001F4F54">
              <w:rPr>
                <w:rFonts w:cs="Arial"/>
                <w:color w:val="000000"/>
                <w:sz w:val="20"/>
              </w:rPr>
              <w:t>Implementar</w:t>
            </w:r>
          </w:p>
        </w:tc>
        <w:tc>
          <w:tcPr>
            <w:tcW w:w="715" w:type="pct"/>
          </w:tcPr>
          <w:p w:rsidRPr="001F4F54" w:rsidR="00DE5626" w:rsidP="00DE5626" w:rsidRDefault="00DE5626" w14:paraId="19219836" w14:textId="77777777">
            <w:pPr>
              <w:jc w:val="center"/>
              <w:rPr>
                <w:rFonts w:cs="Arial"/>
                <w:color w:val="000000"/>
                <w:sz w:val="20"/>
              </w:rPr>
            </w:pPr>
          </w:p>
          <w:p w:rsidRPr="001F4F54" w:rsidR="00B66490" w:rsidP="00DE5626" w:rsidRDefault="007119E1" w14:paraId="3848D7E0" w14:textId="77777777">
            <w:pPr>
              <w:jc w:val="center"/>
              <w:rPr>
                <w:rFonts w:cs="Arial"/>
                <w:color w:val="000000"/>
                <w:sz w:val="20"/>
              </w:rPr>
            </w:pPr>
            <w:r w:rsidRPr="001F4F54">
              <w:rPr>
                <w:rFonts w:cs="Arial"/>
                <w:color w:val="000000"/>
                <w:sz w:val="20"/>
              </w:rPr>
              <w:t>34</w:t>
            </w:r>
          </w:p>
        </w:tc>
        <w:tc>
          <w:tcPr>
            <w:tcW w:w="894" w:type="pct"/>
          </w:tcPr>
          <w:p w:rsidR="00DE5626" w:rsidP="00DE5626" w:rsidRDefault="00DE5626" w14:paraId="296FEF7D" w14:textId="77777777">
            <w:pPr>
              <w:jc w:val="center"/>
              <w:rPr>
                <w:rFonts w:cs="Arial"/>
                <w:sz w:val="20"/>
              </w:rPr>
            </w:pPr>
          </w:p>
          <w:p w:rsidRPr="007119E1" w:rsidR="00B66490" w:rsidP="00DE5626" w:rsidRDefault="00B325EB" w14:paraId="45FF43DB" w14:textId="77777777">
            <w:pPr>
              <w:jc w:val="center"/>
              <w:rPr>
                <w:rFonts w:cs="Arial"/>
                <w:sz w:val="20"/>
              </w:rPr>
            </w:pPr>
            <w:r>
              <w:rPr>
                <w:rFonts w:cs="Arial"/>
                <w:sz w:val="20"/>
              </w:rPr>
              <w:t>Proyectos</w:t>
            </w:r>
          </w:p>
        </w:tc>
        <w:tc>
          <w:tcPr>
            <w:tcW w:w="2535" w:type="pct"/>
          </w:tcPr>
          <w:p w:rsidRPr="001F4F54" w:rsidR="00DE5626" w:rsidP="00DE5626" w:rsidRDefault="00DE5626" w14:paraId="7194DBDC" w14:textId="77777777">
            <w:pPr>
              <w:jc w:val="center"/>
              <w:rPr>
                <w:rFonts w:cs="Arial"/>
                <w:color w:val="000000"/>
                <w:sz w:val="20"/>
              </w:rPr>
            </w:pPr>
          </w:p>
          <w:p w:rsidRPr="001F4F54" w:rsidR="00D063B3" w:rsidP="00DE5626" w:rsidRDefault="00B325EB" w14:paraId="12E9EF88" w14:textId="77777777">
            <w:pPr>
              <w:jc w:val="center"/>
              <w:rPr>
                <w:rFonts w:cs="Arial"/>
                <w:color w:val="000000"/>
                <w:sz w:val="20"/>
                <w:highlight w:val="yellow"/>
              </w:rPr>
            </w:pPr>
            <w:r w:rsidRPr="001F4F54">
              <w:rPr>
                <w:rFonts w:cs="Arial"/>
                <w:color w:val="000000"/>
                <w:sz w:val="20"/>
              </w:rPr>
              <w:t>para el desarrollo integral de la primera infancia y la relación escuela, familia y comunidad.</w:t>
            </w:r>
          </w:p>
        </w:tc>
      </w:tr>
    </w:tbl>
    <w:p w:rsidR="00B66490" w:rsidP="00B66490" w:rsidRDefault="00B66490" w14:paraId="769D0D3C" w14:textId="77777777">
      <w:pPr>
        <w:pStyle w:val="Subttulo"/>
        <w:numPr>
          <w:ilvl w:val="0"/>
          <w:numId w:val="0"/>
        </w:numPr>
        <w:rPr>
          <w:rFonts w:ascii="Arial" w:hAnsi="Arial" w:cs="Arial"/>
          <w:sz w:val="20"/>
          <w:szCs w:val="20"/>
        </w:rPr>
      </w:pPr>
    </w:p>
    <w:p w:rsidRPr="00426DCF" w:rsidR="00E363EF" w:rsidP="00D92AD7" w:rsidRDefault="00E363EF" w14:paraId="54CD245A" w14:textId="77777777">
      <w:pPr>
        <w:pStyle w:val="Subttulo"/>
        <w:numPr>
          <w:ilvl w:val="0"/>
          <w:numId w:val="0"/>
        </w:numPr>
        <w:rPr>
          <w:rFonts w:ascii="Arial" w:hAnsi="Arial" w:cs="Arial"/>
          <w:bCs w:val="0"/>
          <w:color w:val="auto"/>
          <w:sz w:val="20"/>
          <w:szCs w:val="20"/>
          <w:lang w:val="es-MX"/>
        </w:rPr>
      </w:pPr>
    </w:p>
    <w:p w:rsidRPr="00426DCF" w:rsidR="005A4CFC" w:rsidP="001F4F54" w:rsidRDefault="0030599D" w14:paraId="4D81B39A" w14:textId="77777777">
      <w:pPr>
        <w:pStyle w:val="Subttulo"/>
        <w:numPr>
          <w:ilvl w:val="0"/>
          <w:numId w:val="12"/>
        </w:numPr>
        <w:rPr>
          <w:rFonts w:ascii="Arial" w:hAnsi="Arial" w:cs="Arial"/>
          <w:sz w:val="20"/>
          <w:szCs w:val="20"/>
        </w:rPr>
      </w:pPr>
      <w:r w:rsidRPr="00426DCF">
        <w:rPr>
          <w:rFonts w:ascii="Arial" w:hAnsi="Arial" w:cs="Arial"/>
          <w:sz w:val="20"/>
          <w:szCs w:val="20"/>
        </w:rPr>
        <w:t>DESCRIPCIÓN DEL PROYECTO</w:t>
      </w:r>
      <w:bookmarkEnd w:id="7"/>
    </w:p>
    <w:p w:rsidRPr="00426DCF" w:rsidR="00CB001B" w:rsidP="00D92AD7" w:rsidRDefault="00CB001B" w14:paraId="1231BE67" w14:textId="77777777">
      <w:pPr>
        <w:rPr>
          <w:rFonts w:cs="Arial"/>
          <w:b/>
          <w:sz w:val="20"/>
          <w:lang w:val="es-MX"/>
        </w:rPr>
      </w:pPr>
    </w:p>
    <w:tbl>
      <w:tblPr>
        <w:tblW w:w="10065"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dashSmallGap" w:color="auto" w:sz="4" w:space="0"/>
          <w:insideV w:val="dashSmallGap" w:color="auto" w:sz="4" w:space="0"/>
        </w:tblBorders>
        <w:tblLook w:val="04A0" w:firstRow="1" w:lastRow="0" w:firstColumn="1" w:lastColumn="0" w:noHBand="0" w:noVBand="1"/>
      </w:tblPr>
      <w:tblGrid>
        <w:gridCol w:w="10160"/>
      </w:tblGrid>
      <w:tr w:rsidRPr="00426DCF" w:rsidR="0030599D" w:rsidTr="2D86D1BF" w14:paraId="0B90D2C1" w14:textId="77777777">
        <w:trPr>
          <w:trHeight w:val="300"/>
          <w:jc w:val="center"/>
        </w:trPr>
        <w:tc>
          <w:tcPr>
            <w:tcW w:w="10065" w:type="dxa"/>
            <w:shd w:val="clear" w:color="auto" w:fill="DBDBDB" w:themeFill="accent3" w:themeFillTint="66"/>
            <w:tcMar/>
          </w:tcPr>
          <w:p w:rsidRPr="00426DCF" w:rsidR="0030599D" w:rsidP="00D92AD7" w:rsidRDefault="0030599D" w14:paraId="36FEB5B0" w14:textId="77777777">
            <w:pPr>
              <w:ind w:left="360"/>
              <w:rPr>
                <w:rFonts w:cs="Arial"/>
                <w:b/>
                <w:sz w:val="20"/>
              </w:rPr>
            </w:pPr>
          </w:p>
          <w:p w:rsidRPr="00426DCF" w:rsidR="0030599D" w:rsidP="00D92AD7" w:rsidRDefault="0030599D" w14:paraId="71324D79" w14:textId="77777777">
            <w:pPr>
              <w:ind w:left="360"/>
              <w:jc w:val="left"/>
              <w:rPr>
                <w:rFonts w:cs="Arial"/>
                <w:b/>
                <w:sz w:val="20"/>
              </w:rPr>
            </w:pPr>
            <w:r w:rsidRPr="00426DCF">
              <w:rPr>
                <w:rFonts w:cs="Arial"/>
                <w:b/>
                <w:sz w:val="20"/>
              </w:rPr>
              <w:t>DESCRIPCION DEL PROYECTO</w:t>
            </w:r>
          </w:p>
          <w:p w:rsidRPr="00426DCF" w:rsidR="008A7B9A" w:rsidP="008A7B9A" w:rsidRDefault="008A7B9A" w14:paraId="30D7AA69" w14:textId="77777777">
            <w:pPr>
              <w:ind w:left="342"/>
              <w:rPr>
                <w:rFonts w:cs="Arial"/>
                <w:i/>
                <w:sz w:val="20"/>
              </w:rPr>
            </w:pPr>
          </w:p>
          <w:p w:rsidRPr="00426DCF" w:rsidR="008A7B9A" w:rsidP="008A7B9A" w:rsidRDefault="0056266A" w14:paraId="085BCA8D" w14:textId="77777777">
            <w:pPr>
              <w:ind w:left="342"/>
              <w:rPr>
                <w:rFonts w:cs="Arial"/>
                <w:i/>
                <w:sz w:val="20"/>
              </w:rPr>
            </w:pPr>
            <w:r w:rsidRPr="00426DCF">
              <w:rPr>
                <w:rFonts w:cs="Arial"/>
                <w:i/>
                <w:sz w:val="20"/>
              </w:rPr>
              <w:t>Establezca</w:t>
            </w:r>
            <w:r w:rsidRPr="00426DCF" w:rsidR="008A7B9A">
              <w:rPr>
                <w:rFonts w:cs="Arial"/>
                <w:i/>
                <w:sz w:val="20"/>
              </w:rPr>
              <w:t xml:space="preserve"> las acciones a desarrollar para dar solución al problema, </w:t>
            </w:r>
            <w:r w:rsidRPr="00426DCF">
              <w:rPr>
                <w:rFonts w:cs="Arial"/>
                <w:i/>
                <w:sz w:val="20"/>
              </w:rPr>
              <w:t>relacione</w:t>
            </w:r>
            <w:r w:rsidRPr="00426DCF" w:rsidR="008A7B9A">
              <w:rPr>
                <w:rFonts w:cs="Arial"/>
                <w:i/>
                <w:sz w:val="20"/>
              </w:rPr>
              <w:t xml:space="preserve"> los componentes y sus correspondientes actividades</w:t>
            </w:r>
            <w:r w:rsidRPr="00426DCF">
              <w:rPr>
                <w:rFonts w:cs="Arial"/>
                <w:i/>
                <w:sz w:val="20"/>
              </w:rPr>
              <w:t>,</w:t>
            </w:r>
            <w:r w:rsidRPr="00426DCF" w:rsidR="008A7B9A">
              <w:rPr>
                <w:rFonts w:cs="Arial"/>
                <w:i/>
                <w:sz w:val="20"/>
              </w:rPr>
              <w:t xml:space="preserve"> </w:t>
            </w:r>
            <w:r w:rsidRPr="00426DCF">
              <w:rPr>
                <w:rFonts w:cs="Arial"/>
                <w:i/>
                <w:sz w:val="20"/>
              </w:rPr>
              <w:t>especificando</w:t>
            </w:r>
            <w:r w:rsidRPr="00426DCF" w:rsidR="00B621A1">
              <w:rPr>
                <w:rFonts w:cs="Arial"/>
                <w:i/>
                <w:sz w:val="20"/>
              </w:rPr>
              <w:t xml:space="preserve"> </w:t>
            </w:r>
            <w:r w:rsidRPr="00426DCF" w:rsidR="008A7B9A">
              <w:rPr>
                <w:rFonts w:cs="Arial"/>
                <w:i/>
                <w:sz w:val="20"/>
              </w:rPr>
              <w:t>sus aportes en el cumplimiento de los objetivos.</w:t>
            </w:r>
          </w:p>
          <w:p w:rsidRPr="00426DCF" w:rsidR="0030599D" w:rsidP="008A7B9A" w:rsidRDefault="0030599D" w14:paraId="7196D064" w14:textId="77777777">
            <w:pPr>
              <w:ind w:left="360"/>
              <w:rPr>
                <w:rFonts w:cs="Arial"/>
                <w:sz w:val="20"/>
              </w:rPr>
            </w:pPr>
          </w:p>
        </w:tc>
      </w:tr>
      <w:tr w:rsidRPr="00426DCF" w:rsidR="00B75837" w:rsidTr="2D86D1BF" w14:paraId="0E37CDC2" w14:textId="77777777">
        <w:trPr>
          <w:trHeight w:val="699"/>
          <w:jc w:val="center"/>
        </w:trPr>
        <w:tc>
          <w:tcPr>
            <w:tcW w:w="10065" w:type="dxa"/>
            <w:tcMar/>
          </w:tcPr>
          <w:p w:rsidRPr="00426DCF" w:rsidR="00B75837" w:rsidP="00D92AD7" w:rsidRDefault="00B75837" w14:paraId="34FF1C98" w14:textId="77777777">
            <w:pPr>
              <w:ind w:left="720"/>
              <w:rPr>
                <w:rFonts w:cs="Arial"/>
                <w:b/>
                <w:sz w:val="20"/>
              </w:rPr>
            </w:pPr>
          </w:p>
          <w:p w:rsidRPr="00426DCF" w:rsidR="00B75837" w:rsidP="00CE6D99" w:rsidRDefault="00B75837" w14:paraId="3776477F" w14:textId="77777777">
            <w:pPr>
              <w:spacing w:line="360" w:lineRule="auto"/>
              <w:rPr>
                <w:rFonts w:cs="Arial"/>
                <w:b/>
                <w:sz w:val="18"/>
                <w:szCs w:val="18"/>
                <w:u w:val="single"/>
              </w:rPr>
            </w:pPr>
            <w:r w:rsidRPr="00426DCF">
              <w:rPr>
                <w:rFonts w:cs="Arial"/>
                <w:b/>
                <w:sz w:val="20"/>
              </w:rPr>
              <w:t>COMPONENTES:</w:t>
            </w:r>
            <w:r w:rsidRPr="00426DCF">
              <w:rPr>
                <w:rFonts w:cs="Arial"/>
                <w:b/>
                <w:szCs w:val="24"/>
              </w:rPr>
              <w:t xml:space="preserve"> </w:t>
            </w:r>
          </w:p>
          <w:p w:rsidRPr="00D063B3" w:rsidR="00B75837" w:rsidP="0073796B" w:rsidRDefault="00E071EF" w14:paraId="16B699FA" w14:textId="75E254BC">
            <w:pPr>
              <w:ind w:left="708"/>
              <w:rPr>
                <w:rFonts w:cs="Arial"/>
                <w:color w:val="FF0000"/>
                <w:sz w:val="20"/>
              </w:rPr>
            </w:pPr>
            <w:r w:rsidRPr="00426DCF">
              <w:rPr>
                <w:rFonts w:cs="Arial"/>
                <w:b/>
                <w:sz w:val="18"/>
                <w:szCs w:val="18"/>
                <w:u w:val="single"/>
                <w:lang w:val="es-ES"/>
              </w:rPr>
              <w:t xml:space="preserve">COMPONENTE </w:t>
            </w:r>
            <w:r>
              <w:rPr>
                <w:rFonts w:cs="Arial"/>
                <w:b/>
                <w:sz w:val="18"/>
                <w:szCs w:val="18"/>
                <w:u w:val="single"/>
                <w:lang w:val="es-ES"/>
              </w:rPr>
              <w:t>EDUCACIÓN</w:t>
            </w:r>
            <w:r w:rsidRPr="00197B48" w:rsidR="00197B48">
              <w:rPr>
                <w:rFonts w:cs="Arial"/>
                <w:b/>
                <w:sz w:val="18"/>
                <w:szCs w:val="18"/>
                <w:u w:val="single"/>
                <w:lang w:val="es-ES"/>
              </w:rPr>
              <w:t xml:space="preserve"> INICIAL</w:t>
            </w:r>
          </w:p>
          <w:p w:rsidR="00CE6D99" w:rsidP="0073796B" w:rsidRDefault="00CE6D99" w14:paraId="6D072C0D" w14:textId="77777777">
            <w:pPr>
              <w:rPr>
                <w:rFonts w:cs="Arial"/>
                <w:i/>
                <w:sz w:val="20"/>
              </w:rPr>
            </w:pPr>
          </w:p>
          <w:p w:rsidR="00FC36D6" w:rsidP="00FC36D6" w:rsidRDefault="00F84080" w14:paraId="4133FD6C" w14:textId="1AC0DADB">
            <w:pPr>
              <w:ind w:left="708"/>
              <w:rPr>
                <w:rFonts w:cs="Arial"/>
                <w:sz w:val="20"/>
              </w:rPr>
            </w:pPr>
            <w:r w:rsidRPr="001750BD">
              <w:rPr>
                <w:rFonts w:cs="Arial"/>
                <w:sz w:val="20"/>
              </w:rPr>
              <w:t xml:space="preserve">Este componente consiste en </w:t>
            </w:r>
            <w:r>
              <w:rPr>
                <w:rFonts w:cs="Arial"/>
                <w:sz w:val="20"/>
              </w:rPr>
              <w:t xml:space="preserve">apoyar la implementación de proyectos </w:t>
            </w:r>
            <w:r w:rsidR="007D4000">
              <w:rPr>
                <w:rFonts w:cs="Arial"/>
                <w:sz w:val="20"/>
              </w:rPr>
              <w:t>dirigidos a la E</w:t>
            </w:r>
            <w:r>
              <w:rPr>
                <w:rFonts w:cs="Arial"/>
                <w:sz w:val="20"/>
              </w:rPr>
              <w:t xml:space="preserve">ducación </w:t>
            </w:r>
            <w:r w:rsidR="00BA17CA">
              <w:rPr>
                <w:rFonts w:cs="Arial"/>
                <w:sz w:val="20"/>
              </w:rPr>
              <w:t xml:space="preserve">Inicial, </w:t>
            </w:r>
            <w:r w:rsidRPr="001750BD" w:rsidR="00BA17CA">
              <w:rPr>
                <w:rFonts w:cs="Arial"/>
                <w:sz w:val="20"/>
              </w:rPr>
              <w:t>con</w:t>
            </w:r>
            <w:r w:rsidR="007D4000">
              <w:rPr>
                <w:rFonts w:cs="Arial"/>
                <w:sz w:val="20"/>
              </w:rPr>
              <w:t xml:space="preserve"> miras a contribu</w:t>
            </w:r>
            <w:r w:rsidR="00C31961">
              <w:rPr>
                <w:rFonts w:cs="Arial"/>
                <w:sz w:val="20"/>
              </w:rPr>
              <w:t>ir en e</w:t>
            </w:r>
            <w:r w:rsidR="007D4000">
              <w:rPr>
                <w:rFonts w:cs="Arial"/>
                <w:sz w:val="20"/>
              </w:rPr>
              <w:t>l mejoramiento</w:t>
            </w:r>
            <w:r w:rsidR="00C31961">
              <w:rPr>
                <w:rFonts w:cs="Arial"/>
                <w:sz w:val="20"/>
              </w:rPr>
              <w:t xml:space="preserve">, pertinencia </w:t>
            </w:r>
            <w:r w:rsidR="00BA17CA">
              <w:rPr>
                <w:rFonts w:cs="Arial"/>
                <w:sz w:val="20"/>
              </w:rPr>
              <w:t>y calidad</w:t>
            </w:r>
            <w:r w:rsidR="007D4000">
              <w:rPr>
                <w:rFonts w:cs="Arial"/>
                <w:sz w:val="20"/>
              </w:rPr>
              <w:t xml:space="preserve"> educativa</w:t>
            </w:r>
            <w:r w:rsidR="00C31961">
              <w:rPr>
                <w:rFonts w:cs="Arial"/>
                <w:sz w:val="20"/>
              </w:rPr>
              <w:t>,</w:t>
            </w:r>
            <w:r w:rsidR="007D4000">
              <w:rPr>
                <w:rFonts w:cs="Arial"/>
                <w:sz w:val="20"/>
              </w:rPr>
              <w:t xml:space="preserve"> </w:t>
            </w:r>
            <w:r w:rsidR="00C31961">
              <w:rPr>
                <w:rFonts w:cs="Arial"/>
                <w:sz w:val="20"/>
              </w:rPr>
              <w:t>que se ofrece en las sedes educativas de orden oficial</w:t>
            </w:r>
            <w:r w:rsidRPr="001750BD">
              <w:rPr>
                <w:rFonts w:cs="Arial"/>
                <w:sz w:val="20"/>
              </w:rPr>
              <w:t xml:space="preserve"> </w:t>
            </w:r>
            <w:r w:rsidR="00C31961">
              <w:rPr>
                <w:rFonts w:cs="Arial"/>
                <w:sz w:val="20"/>
              </w:rPr>
              <w:t>y así mismo contribuir en el fortalecimiento de la participación activa de</w:t>
            </w:r>
            <w:r w:rsidR="009D1CAB">
              <w:rPr>
                <w:rFonts w:cs="Arial"/>
                <w:sz w:val="20"/>
              </w:rPr>
              <w:t xml:space="preserve"> los niños y niñas de educación inicial, así como</w:t>
            </w:r>
            <w:r w:rsidR="00C31961">
              <w:rPr>
                <w:rFonts w:cs="Arial"/>
                <w:sz w:val="20"/>
              </w:rPr>
              <w:t xml:space="preserve"> la</w:t>
            </w:r>
            <w:r w:rsidR="009D1CAB">
              <w:rPr>
                <w:rFonts w:cs="Arial"/>
                <w:sz w:val="20"/>
              </w:rPr>
              <w:t>s de la</w:t>
            </w:r>
            <w:r w:rsidR="00C31961">
              <w:rPr>
                <w:rFonts w:cs="Arial"/>
                <w:sz w:val="20"/>
              </w:rPr>
              <w:t xml:space="preserve"> familia, </w:t>
            </w:r>
            <w:r w:rsidR="009D1CAB">
              <w:rPr>
                <w:rFonts w:cs="Arial"/>
                <w:sz w:val="20"/>
              </w:rPr>
              <w:t xml:space="preserve">la escuela y la comunidad en la que se encuentran inmersos. </w:t>
            </w:r>
            <w:r w:rsidR="00C31961">
              <w:rPr>
                <w:rFonts w:cs="Arial"/>
                <w:sz w:val="20"/>
              </w:rPr>
              <w:t xml:space="preserve"> </w:t>
            </w:r>
          </w:p>
          <w:p w:rsidRPr="00FC36D6" w:rsidR="00FC36D6" w:rsidP="00FC36D6" w:rsidRDefault="00FC36D6" w14:paraId="48A21919" w14:textId="77777777">
            <w:pPr>
              <w:ind w:left="708"/>
              <w:rPr>
                <w:rFonts w:cs="Arial"/>
                <w:sz w:val="20"/>
              </w:rPr>
            </w:pPr>
          </w:p>
          <w:p w:rsidR="00FC36D6" w:rsidP="00FC36D6" w:rsidRDefault="00FC36D6" w14:paraId="7046D18D" w14:textId="25145BD1">
            <w:pPr>
              <w:ind w:left="708"/>
              <w:rPr>
                <w:rFonts w:cs="Arial"/>
                <w:sz w:val="20"/>
              </w:rPr>
            </w:pPr>
            <w:r w:rsidRPr="00FC36D6">
              <w:rPr>
                <w:rFonts w:cs="Arial"/>
                <w:sz w:val="20"/>
              </w:rPr>
              <w:t xml:space="preserve">Es así como los criterios de </w:t>
            </w:r>
            <w:r>
              <w:rPr>
                <w:rFonts w:cs="Arial"/>
                <w:sz w:val="20"/>
              </w:rPr>
              <w:t>V</w:t>
            </w:r>
            <w:r w:rsidRPr="00FC36D6">
              <w:rPr>
                <w:rFonts w:cs="Arial"/>
                <w:sz w:val="20"/>
              </w:rPr>
              <w:t>iabilidad</w:t>
            </w:r>
            <w:r>
              <w:rPr>
                <w:rFonts w:cs="Arial"/>
                <w:sz w:val="20"/>
              </w:rPr>
              <w:t xml:space="preserve"> y Elegibilidad</w:t>
            </w:r>
            <w:r w:rsidRPr="00FC36D6">
              <w:rPr>
                <w:rFonts w:cs="Arial"/>
                <w:sz w:val="20"/>
              </w:rPr>
              <w:t xml:space="preserve"> establecidos por la S</w:t>
            </w:r>
            <w:r>
              <w:rPr>
                <w:rFonts w:cs="Arial"/>
                <w:sz w:val="20"/>
              </w:rPr>
              <w:t>ED</w:t>
            </w:r>
            <w:r w:rsidRPr="00FC36D6">
              <w:rPr>
                <w:rFonts w:cs="Arial"/>
                <w:sz w:val="20"/>
              </w:rPr>
              <w:t xml:space="preserve"> </w:t>
            </w:r>
            <w:r w:rsidR="002D4766">
              <w:rPr>
                <w:rFonts w:cs="Arial"/>
                <w:sz w:val="20"/>
              </w:rPr>
              <w:t>orientan la</w:t>
            </w:r>
            <w:r>
              <w:rPr>
                <w:rFonts w:cs="Arial"/>
                <w:sz w:val="20"/>
              </w:rPr>
              <w:t xml:space="preserve"> implementación de este </w:t>
            </w:r>
            <w:r w:rsidR="002D4766">
              <w:rPr>
                <w:rFonts w:cs="Arial"/>
                <w:sz w:val="20"/>
              </w:rPr>
              <w:t>componente, dirigido a</w:t>
            </w:r>
            <w:r>
              <w:rPr>
                <w:rFonts w:cs="Arial"/>
                <w:sz w:val="20"/>
              </w:rPr>
              <w:t xml:space="preserve"> las sedes educativas </w:t>
            </w:r>
            <w:r w:rsidR="002D4766">
              <w:rPr>
                <w:rFonts w:cs="Arial"/>
                <w:sz w:val="20"/>
              </w:rPr>
              <w:t xml:space="preserve">oficiales, </w:t>
            </w:r>
            <w:r>
              <w:rPr>
                <w:rFonts w:cs="Arial"/>
                <w:sz w:val="20"/>
              </w:rPr>
              <w:t xml:space="preserve">que atienden la </w:t>
            </w:r>
            <w:r w:rsidR="002D4766">
              <w:rPr>
                <w:rFonts w:cs="Arial"/>
                <w:sz w:val="20"/>
              </w:rPr>
              <w:t>primera</w:t>
            </w:r>
            <w:r>
              <w:rPr>
                <w:rFonts w:cs="Arial"/>
                <w:sz w:val="20"/>
              </w:rPr>
              <w:t xml:space="preserve"> infancia </w:t>
            </w:r>
            <w:r w:rsidR="002D4766">
              <w:rPr>
                <w:rFonts w:cs="Arial"/>
                <w:sz w:val="20"/>
              </w:rPr>
              <w:t>de la localidad, a</w:t>
            </w:r>
            <w:r w:rsidRPr="00FC36D6">
              <w:rPr>
                <w:rFonts w:cs="Arial"/>
                <w:sz w:val="20"/>
              </w:rPr>
              <w:t xml:space="preserve"> través de procesos que promuev</w:t>
            </w:r>
            <w:r w:rsidR="002D4766">
              <w:rPr>
                <w:rFonts w:cs="Arial"/>
                <w:sz w:val="20"/>
              </w:rPr>
              <w:t>e</w:t>
            </w:r>
            <w:r w:rsidRPr="00FC36D6">
              <w:rPr>
                <w:rFonts w:cs="Arial"/>
                <w:sz w:val="20"/>
              </w:rPr>
              <w:t xml:space="preserve">n el desarrollo de potencialidades de las niñas y los niños </w:t>
            </w:r>
            <w:r w:rsidR="002D4766">
              <w:rPr>
                <w:rFonts w:cs="Arial"/>
                <w:sz w:val="20"/>
              </w:rPr>
              <w:t xml:space="preserve">por medio de la </w:t>
            </w:r>
            <w:r w:rsidRPr="00FC36D6">
              <w:rPr>
                <w:rFonts w:cs="Arial"/>
                <w:sz w:val="20"/>
              </w:rPr>
              <w:t>creación de ambientes enriquecidos y la implementación de procesos pedagógicos específicos y diferenciales a este ciclo vital.</w:t>
            </w:r>
            <w:r w:rsidR="007379A2">
              <w:rPr>
                <w:rFonts w:cs="Arial"/>
                <w:sz w:val="20"/>
              </w:rPr>
              <w:t xml:space="preserve"> Para esto se </w:t>
            </w:r>
            <w:r w:rsidR="00F37760">
              <w:rPr>
                <w:rFonts w:cs="Arial"/>
                <w:sz w:val="20"/>
              </w:rPr>
              <w:t>contemplan</w:t>
            </w:r>
            <w:r w:rsidR="007379A2">
              <w:rPr>
                <w:rFonts w:cs="Arial"/>
                <w:sz w:val="20"/>
              </w:rPr>
              <w:t xml:space="preserve"> las siguientes </w:t>
            </w:r>
            <w:r w:rsidR="002D21FB">
              <w:rPr>
                <w:rFonts w:cs="Arial"/>
                <w:sz w:val="20"/>
              </w:rPr>
              <w:t>act</w:t>
            </w:r>
            <w:r w:rsidR="00F37760">
              <w:rPr>
                <w:rFonts w:cs="Arial"/>
                <w:sz w:val="20"/>
              </w:rPr>
              <w:t>ividade</w:t>
            </w:r>
            <w:r w:rsidR="007379A2">
              <w:rPr>
                <w:rFonts w:cs="Arial"/>
                <w:sz w:val="20"/>
              </w:rPr>
              <w:t>s:</w:t>
            </w:r>
          </w:p>
          <w:p w:rsidR="00864665" w:rsidP="00FC36D6" w:rsidRDefault="00864665" w14:paraId="19133A51" w14:textId="3576E346">
            <w:pPr>
              <w:ind w:left="708"/>
              <w:rPr>
                <w:rFonts w:cs="Arial"/>
                <w:sz w:val="20"/>
              </w:rPr>
            </w:pPr>
          </w:p>
          <w:p w:rsidR="00864665" w:rsidP="00864665" w:rsidRDefault="00864665" w14:paraId="691B2DAC" w14:textId="77777777">
            <w:pPr>
              <w:ind w:left="708"/>
              <w:rPr>
                <w:rFonts w:cs="Arial"/>
                <w:sz w:val="20"/>
              </w:rPr>
            </w:pPr>
            <w:r>
              <w:rPr>
                <w:rFonts w:cs="Arial"/>
                <w:sz w:val="20"/>
              </w:rPr>
              <w:t>Por ende, la SED informa que los proyectos para el fortalecimiento de la educación inicial se constituyen en una alternativa pertinente para dar respuesta a lo que las niñas y niños de primera infancia y sus familias necesitan en función de las dinámicas de la localidad, UPZ y territorio, así como a las apuestas que se tienen en el marco del plan de desarrollo distrital y el proyecto de inversión 7784: Fortalecimiento de la educación inicial con pertinencia y calidad en los colegios tanto urbanos como rurales de Bogotá, por lo que pueden estar orientados en torno a dos grandes sub líneas:</w:t>
            </w:r>
          </w:p>
          <w:p w:rsidRPr="002D4766" w:rsidR="002D4766" w:rsidP="00864665" w:rsidRDefault="002D4766" w14:paraId="238601FE" w14:textId="241697F6">
            <w:pPr>
              <w:rPr>
                <w:rFonts w:cs="Arial"/>
                <w:sz w:val="20"/>
              </w:rPr>
            </w:pPr>
          </w:p>
          <w:p w:rsidRPr="002D4766" w:rsidR="002D4766" w:rsidP="002D4766" w:rsidRDefault="00C34AC4" w14:paraId="5AD3CB8F" w14:textId="38C17092">
            <w:pPr>
              <w:ind w:left="708"/>
              <w:rPr>
                <w:rFonts w:cs="Arial"/>
                <w:sz w:val="20"/>
              </w:rPr>
            </w:pPr>
            <w:r>
              <w:rPr>
                <w:rFonts w:cs="Arial"/>
                <w:b/>
                <w:bCs/>
                <w:sz w:val="20"/>
              </w:rPr>
              <w:t xml:space="preserve">Sublínea </w:t>
            </w:r>
            <w:r w:rsidRPr="002D4766" w:rsidR="002D4766">
              <w:rPr>
                <w:rFonts w:cs="Arial"/>
                <w:b/>
                <w:bCs/>
                <w:sz w:val="20"/>
              </w:rPr>
              <w:t>1:</w:t>
            </w:r>
            <w:r w:rsidRPr="002D4766" w:rsidR="002D4766">
              <w:rPr>
                <w:rFonts w:cs="Arial"/>
                <w:sz w:val="20"/>
              </w:rPr>
              <w:t xml:space="preserve"> Transformación, adecuación y dotación de ambientes – espacios físicos y virtuales.</w:t>
            </w:r>
          </w:p>
          <w:p w:rsidR="00984C55" w:rsidP="002D4766" w:rsidRDefault="00984C55" w14:paraId="0F1C862D" w14:textId="77777777">
            <w:pPr>
              <w:ind w:left="708"/>
              <w:rPr>
                <w:rFonts w:cs="Arial"/>
                <w:sz w:val="20"/>
              </w:rPr>
            </w:pPr>
          </w:p>
          <w:p w:rsidR="002D4766" w:rsidP="002D4766" w:rsidRDefault="002D4766" w14:paraId="362FD173" w14:textId="3F83B9BE">
            <w:pPr>
              <w:ind w:left="708"/>
              <w:rPr>
                <w:rFonts w:cs="Arial"/>
                <w:sz w:val="20"/>
              </w:rPr>
            </w:pPr>
            <w:r w:rsidRPr="002D4766">
              <w:rPr>
                <w:rFonts w:cs="Arial"/>
                <w:sz w:val="20"/>
              </w:rPr>
              <w:t>Está relacionada con inversiones destinadas a la transformación de ambientes que busquen propiciar las condiciones óptimas para el desarrollo integral de las niñas y niños a través de la ampliación de cobertura con calidad, lo cual se traduce en la transformación, adecuación y dotación de ambientes - espacios físicos y virtuales que mantengan como centro el juego, el arte, la literatura y la exploración del medio como actividades rectoras de la primera infancia</w:t>
            </w:r>
            <w:r w:rsidR="00D00952">
              <w:rPr>
                <w:rFonts w:cs="Arial"/>
                <w:sz w:val="20"/>
              </w:rPr>
              <w:t>.</w:t>
            </w:r>
          </w:p>
          <w:p w:rsidRPr="001750BD" w:rsidR="002D4766" w:rsidP="002D4766" w:rsidRDefault="002D4766" w14:paraId="0F3CABC7" w14:textId="77777777">
            <w:pPr>
              <w:ind w:left="708"/>
              <w:rPr>
                <w:rFonts w:cs="Arial"/>
                <w:sz w:val="20"/>
              </w:rPr>
            </w:pPr>
          </w:p>
          <w:p w:rsidR="0073796B" w:rsidP="002D4766" w:rsidRDefault="00212923" w14:paraId="550B6C3E" w14:textId="590D4C76">
            <w:pPr>
              <w:ind w:left="708"/>
              <w:rPr>
                <w:rFonts w:cs="Arial"/>
                <w:sz w:val="20"/>
              </w:rPr>
            </w:pPr>
            <w:r>
              <w:rPr>
                <w:rFonts w:cs="Arial"/>
                <w:sz w:val="20"/>
              </w:rPr>
              <w:t>Con</w:t>
            </w:r>
            <w:r w:rsidRPr="00D57685" w:rsidR="002D4766">
              <w:rPr>
                <w:rFonts w:cs="Arial"/>
                <w:sz w:val="20"/>
              </w:rPr>
              <w:t xml:space="preserve"> los recursos de la Alcaldía local</w:t>
            </w:r>
            <w:r w:rsidR="00D00952">
              <w:rPr>
                <w:rFonts w:cs="Arial"/>
                <w:sz w:val="20"/>
              </w:rPr>
              <w:t xml:space="preserve"> de San </w:t>
            </w:r>
            <w:r w:rsidR="005E5A35">
              <w:rPr>
                <w:rFonts w:cs="Arial"/>
                <w:sz w:val="20"/>
              </w:rPr>
              <w:t>Cristóbal</w:t>
            </w:r>
            <w:r w:rsidRPr="00D57685" w:rsidR="002D4766">
              <w:rPr>
                <w:rFonts w:cs="Arial"/>
                <w:sz w:val="20"/>
              </w:rPr>
              <w:t xml:space="preserve">, </w:t>
            </w:r>
            <w:r>
              <w:rPr>
                <w:rFonts w:cs="Arial"/>
                <w:sz w:val="20"/>
              </w:rPr>
              <w:t xml:space="preserve">se </w:t>
            </w:r>
            <w:r w:rsidRPr="00D57685" w:rsidR="002D4766">
              <w:rPr>
                <w:rFonts w:cs="Arial"/>
                <w:sz w:val="20"/>
              </w:rPr>
              <w:t>complementará la inversión propia del sector, al entregar dotaciones específicas para primera infancia</w:t>
            </w:r>
            <w:r w:rsidR="00D57685">
              <w:t xml:space="preserve"> </w:t>
            </w:r>
            <w:r w:rsidRPr="00D57685" w:rsidR="00D57685">
              <w:rPr>
                <w:rFonts w:cs="Arial"/>
                <w:sz w:val="20"/>
              </w:rPr>
              <w:t>tales como mesas, sillas, biblioteca escolar especializada, dotación de material didáctico, así como herramientas virtuales y no virtuales que permitan el acceso oportuno y pertinente a propuestas pedagógicas</w:t>
            </w:r>
            <w:r w:rsidR="00182991">
              <w:rPr>
                <w:rFonts w:cs="Arial"/>
                <w:sz w:val="20"/>
              </w:rPr>
              <w:t xml:space="preserve"> diversas para primera infancia</w:t>
            </w:r>
            <w:r w:rsidR="00D16848">
              <w:rPr>
                <w:rFonts w:cs="Arial"/>
                <w:sz w:val="20"/>
              </w:rPr>
              <w:t>,</w:t>
            </w:r>
            <w:r w:rsidR="00182991">
              <w:rPr>
                <w:rFonts w:cs="Arial"/>
                <w:sz w:val="20"/>
              </w:rPr>
              <w:t xml:space="preserve"> con las cuales la administración local espera contribuir en </w:t>
            </w:r>
            <w:r w:rsidR="00D16848">
              <w:rPr>
                <w:rFonts w:cs="Arial"/>
                <w:sz w:val="20"/>
              </w:rPr>
              <w:t xml:space="preserve">el fortalecimiento de las propuestas pedagógicas que se adelantan actualmente o que se desarrollarán en la localidad de acuerdo a las diversas realidades que viven estos niños y niñas y sus familias y en aras de contribuir al mejoramiento de la calidad y pertinencia educativa. </w:t>
            </w:r>
          </w:p>
          <w:p w:rsidR="00D57685" w:rsidP="002D4766" w:rsidRDefault="00D57685" w14:paraId="16DEB4AB" w14:textId="77777777">
            <w:pPr>
              <w:ind w:left="708"/>
              <w:rPr>
                <w:rFonts w:cs="Arial"/>
                <w:sz w:val="20"/>
              </w:rPr>
            </w:pPr>
          </w:p>
          <w:p w:rsidR="00D57685" w:rsidP="002D4766" w:rsidRDefault="00D57685" w14:paraId="0F5B9EFC" w14:textId="6BE9BF28">
            <w:pPr>
              <w:ind w:left="708"/>
              <w:rPr>
                <w:rFonts w:cs="Arial"/>
                <w:sz w:val="20"/>
              </w:rPr>
            </w:pPr>
            <w:r w:rsidRPr="00D57685">
              <w:rPr>
                <w:rFonts w:cs="Arial"/>
                <w:sz w:val="20"/>
              </w:rPr>
              <w:t xml:space="preserve">De otro lado, vale la pena mencionar que la emergencia sanitaria declarada por el Gobierno Nacional a raíz del Covid19 desde el pasado 19 de marzo de 2020, ha transformado los escenarios y ambientes de aprendizaje de los niños y las niñas, haciendo que las actividades de las aulas transiten al territorio del hogar, por </w:t>
            </w:r>
            <w:r w:rsidR="00D16848">
              <w:rPr>
                <w:rFonts w:cs="Arial"/>
                <w:sz w:val="20"/>
              </w:rPr>
              <w:t xml:space="preserve">esta razón los proyectos que sean seleccionados en el marco de esta sublinea deberán ser, aquellos que busquen </w:t>
            </w:r>
            <w:r w:rsidRPr="00D57685">
              <w:rPr>
                <w:rFonts w:cs="Arial"/>
                <w:sz w:val="20"/>
              </w:rPr>
              <w:t xml:space="preserve">continuar aportando al desarrollo integral de las niñas y los niños, promoviendo propuestas pedagógicas pensadas desde las diversas realidades que enfrentan </w:t>
            </w:r>
            <w:r w:rsidR="00D16848">
              <w:rPr>
                <w:rFonts w:cs="Arial"/>
                <w:sz w:val="20"/>
              </w:rPr>
              <w:t xml:space="preserve">hoy </w:t>
            </w:r>
            <w:r w:rsidRPr="00D57685">
              <w:rPr>
                <w:rFonts w:cs="Arial"/>
                <w:sz w:val="20"/>
              </w:rPr>
              <w:t>la</w:t>
            </w:r>
            <w:r w:rsidR="00D16848">
              <w:rPr>
                <w:rFonts w:cs="Arial"/>
                <w:sz w:val="20"/>
              </w:rPr>
              <w:t>s niñas, niños y sus familias,</w:t>
            </w:r>
            <w:r w:rsidRPr="00D57685">
              <w:rPr>
                <w:rFonts w:cs="Arial"/>
                <w:sz w:val="20"/>
              </w:rPr>
              <w:t xml:space="preserve"> en relación con el acceso a la educación, </w:t>
            </w:r>
            <w:r w:rsidR="00D16848">
              <w:rPr>
                <w:rFonts w:cs="Arial"/>
                <w:sz w:val="20"/>
              </w:rPr>
              <w:t xml:space="preserve">las cuales </w:t>
            </w:r>
            <w:r w:rsidRPr="00D57685">
              <w:rPr>
                <w:rFonts w:cs="Arial"/>
                <w:sz w:val="20"/>
              </w:rPr>
              <w:t xml:space="preserve">pasan por las siguientes condiciones: Niñas y niños con conectividad, con conectividad limitada y sin conectividad. Esto implica pensar en aportar la dotación de dispositivos electrónicos para las familias que no cuentan con conectividad, ni equipos o recursos económicos y que no han podido vincularse a la estrategia Aprende en Casa, de modo que puedan </w:t>
            </w:r>
            <w:r w:rsidRPr="00D57685" w:rsidR="00CD3544">
              <w:rPr>
                <w:rFonts w:cs="Arial"/>
                <w:sz w:val="20"/>
              </w:rPr>
              <w:t>acompañar</w:t>
            </w:r>
            <w:r w:rsidR="00CD3544">
              <w:rPr>
                <w:rFonts w:cs="Arial"/>
                <w:sz w:val="20"/>
              </w:rPr>
              <w:t>. (Criterios de Viabilidad y Elegibilidad SED 2021)</w:t>
            </w:r>
          </w:p>
          <w:p w:rsidR="008F4172" w:rsidP="002D4766" w:rsidRDefault="008F4172" w14:paraId="0AD9C6F4" w14:textId="77777777">
            <w:pPr>
              <w:ind w:left="708"/>
              <w:rPr>
                <w:rFonts w:cs="Arial"/>
                <w:sz w:val="20"/>
              </w:rPr>
            </w:pPr>
          </w:p>
          <w:p w:rsidR="008F4172" w:rsidP="008F4172" w:rsidRDefault="00C34AC4" w14:paraId="70170E0D" w14:textId="17922DF4">
            <w:pPr>
              <w:ind w:left="708"/>
              <w:rPr>
                <w:rFonts w:cs="Arial"/>
                <w:sz w:val="20"/>
              </w:rPr>
            </w:pPr>
            <w:r>
              <w:rPr>
                <w:rFonts w:cs="Arial"/>
                <w:b/>
                <w:bCs/>
                <w:sz w:val="20"/>
              </w:rPr>
              <w:t>Sublínea</w:t>
            </w:r>
            <w:r w:rsidRPr="008F4172" w:rsidR="008F4172">
              <w:rPr>
                <w:rFonts w:cs="Arial"/>
                <w:b/>
                <w:bCs/>
                <w:sz w:val="20"/>
              </w:rPr>
              <w:t xml:space="preserve"> 2:</w:t>
            </w:r>
            <w:r w:rsidRPr="008F4172" w:rsidR="008F4172">
              <w:rPr>
                <w:rFonts w:cs="Arial"/>
                <w:sz w:val="20"/>
              </w:rPr>
              <w:t xml:space="preserve"> Fortalecimiento de la alianza Escuela, familia, comunidad.</w:t>
            </w:r>
            <w:r w:rsidR="008F4172">
              <w:rPr>
                <w:rFonts w:cs="Arial"/>
                <w:sz w:val="20"/>
              </w:rPr>
              <w:t xml:space="preserve"> </w:t>
            </w:r>
          </w:p>
          <w:p w:rsidR="00927D14" w:rsidP="008F4172" w:rsidRDefault="00927D14" w14:paraId="6E642904" w14:textId="77777777">
            <w:pPr>
              <w:ind w:left="708"/>
              <w:rPr>
                <w:rFonts w:cs="Arial"/>
                <w:sz w:val="20"/>
              </w:rPr>
            </w:pPr>
          </w:p>
          <w:p w:rsidR="008F4172" w:rsidP="008F4172" w:rsidRDefault="00927D14" w14:paraId="56D1C7D2" w14:textId="66696525">
            <w:pPr>
              <w:ind w:left="708"/>
              <w:rPr>
                <w:rFonts w:cs="Arial"/>
                <w:sz w:val="20"/>
              </w:rPr>
            </w:pPr>
            <w:r>
              <w:rPr>
                <w:rFonts w:cs="Arial"/>
                <w:sz w:val="20"/>
              </w:rPr>
              <w:t>L</w:t>
            </w:r>
            <w:r w:rsidRPr="008F4172" w:rsidR="008F4172">
              <w:rPr>
                <w:rFonts w:cs="Arial"/>
                <w:sz w:val="20"/>
              </w:rPr>
              <w:t xml:space="preserve">a inversión en esta </w:t>
            </w:r>
            <w:r w:rsidR="00CD3544">
              <w:rPr>
                <w:rFonts w:cs="Arial"/>
                <w:sz w:val="20"/>
              </w:rPr>
              <w:t>Sublínea</w:t>
            </w:r>
            <w:r w:rsidRPr="008F4172" w:rsidR="008F4172">
              <w:rPr>
                <w:rFonts w:cs="Arial"/>
                <w:sz w:val="20"/>
              </w:rPr>
              <w:t xml:space="preserve"> se puede concretar a través de </w:t>
            </w:r>
            <w:r>
              <w:rPr>
                <w:rFonts w:cs="Arial"/>
                <w:sz w:val="20"/>
              </w:rPr>
              <w:t>las siguientes accione</w:t>
            </w:r>
            <w:r w:rsidRPr="008F4172" w:rsidR="008F4172">
              <w:rPr>
                <w:rFonts w:cs="Arial"/>
                <w:sz w:val="20"/>
              </w:rPr>
              <w:t>s</w:t>
            </w:r>
            <w:r>
              <w:rPr>
                <w:rFonts w:cs="Arial"/>
                <w:sz w:val="20"/>
              </w:rPr>
              <w:t>:</w:t>
            </w:r>
          </w:p>
          <w:p w:rsidR="008F4172" w:rsidP="008F4172" w:rsidRDefault="008F4172" w14:paraId="65F9C3DC" w14:textId="77777777">
            <w:pPr>
              <w:rPr>
                <w:rFonts w:cs="Arial"/>
                <w:sz w:val="20"/>
              </w:rPr>
            </w:pPr>
          </w:p>
          <w:p w:rsidR="008F4172" w:rsidP="001F4F54" w:rsidRDefault="005C7F7E" w14:paraId="5AFD224A" w14:textId="3B9598A6">
            <w:pPr>
              <w:numPr>
                <w:ilvl w:val="0"/>
                <w:numId w:val="17"/>
              </w:numPr>
              <w:rPr>
                <w:rFonts w:cs="Arial"/>
                <w:sz w:val="20"/>
              </w:rPr>
            </w:pPr>
            <w:r>
              <w:rPr>
                <w:rFonts w:cs="Arial"/>
                <w:sz w:val="20"/>
              </w:rPr>
              <w:t>Estrategias de</w:t>
            </w:r>
            <w:r w:rsidRPr="008F4172" w:rsidR="008F4172">
              <w:rPr>
                <w:rFonts w:cs="Arial"/>
                <w:sz w:val="20"/>
              </w:rPr>
              <w:t xml:space="preserve"> participación </w:t>
            </w:r>
            <w:r>
              <w:rPr>
                <w:rFonts w:cs="Arial"/>
                <w:sz w:val="20"/>
              </w:rPr>
              <w:t xml:space="preserve">para </w:t>
            </w:r>
            <w:r w:rsidRPr="008F4172">
              <w:rPr>
                <w:rFonts w:cs="Arial"/>
                <w:sz w:val="20"/>
              </w:rPr>
              <w:t>las niñas y niños</w:t>
            </w:r>
            <w:r>
              <w:rPr>
                <w:rFonts w:cs="Arial"/>
                <w:sz w:val="20"/>
              </w:rPr>
              <w:t xml:space="preserve"> </w:t>
            </w:r>
            <w:r w:rsidRPr="008F4172">
              <w:rPr>
                <w:rFonts w:cs="Arial"/>
                <w:sz w:val="20"/>
              </w:rPr>
              <w:t>que den lugar a sus propias comprensiones y significaciones de la realidad y la cotidianidad que están viviendo</w:t>
            </w:r>
            <w:r>
              <w:rPr>
                <w:rFonts w:cs="Arial"/>
                <w:sz w:val="20"/>
              </w:rPr>
              <w:t xml:space="preserve">, </w:t>
            </w:r>
            <w:r w:rsidRPr="008F4172" w:rsidR="008F4172">
              <w:rPr>
                <w:rFonts w:cs="Arial"/>
                <w:sz w:val="20"/>
              </w:rPr>
              <w:t>en donde se articulen servicios locales, culturales, lúdicos, recreativos, de reconocimiento del patrimonio, cuidado del ambiente y el entorno</w:t>
            </w:r>
            <w:r>
              <w:rPr>
                <w:rFonts w:cs="Arial"/>
                <w:sz w:val="20"/>
              </w:rPr>
              <w:t>.</w:t>
            </w:r>
          </w:p>
          <w:p w:rsidR="008F4172" w:rsidP="008F4172" w:rsidRDefault="008F4172" w14:paraId="5023141B" w14:textId="77777777">
            <w:pPr>
              <w:ind w:left="720"/>
              <w:rPr>
                <w:rFonts w:cs="Arial"/>
                <w:sz w:val="20"/>
              </w:rPr>
            </w:pPr>
          </w:p>
          <w:p w:rsidR="008F4172" w:rsidP="001F4F54" w:rsidRDefault="008F4172" w14:paraId="2DC99F67" w14:textId="059B4A31">
            <w:pPr>
              <w:numPr>
                <w:ilvl w:val="0"/>
                <w:numId w:val="17"/>
              </w:numPr>
              <w:rPr>
                <w:rFonts w:cs="Arial"/>
                <w:sz w:val="20"/>
              </w:rPr>
            </w:pPr>
            <w:r w:rsidRPr="008F4172">
              <w:rPr>
                <w:rFonts w:cs="Arial"/>
                <w:sz w:val="20"/>
              </w:rPr>
              <w:t>Desarrollo de encuentros familiares y comunitarios que fomenten el cuidado de la infancia, de más y mejores interacciones, la empatía y la promoción de relaciones armónicas.</w:t>
            </w:r>
          </w:p>
          <w:p w:rsidR="008F4172" w:rsidP="008F4172" w:rsidRDefault="008F4172" w14:paraId="1F3B1409" w14:textId="77777777">
            <w:pPr>
              <w:pStyle w:val="ListParagraph0"/>
              <w:rPr>
                <w:rFonts w:cs="Arial"/>
                <w:sz w:val="20"/>
              </w:rPr>
            </w:pPr>
          </w:p>
          <w:p w:rsidR="008F4172" w:rsidP="001F4F54" w:rsidRDefault="008F4172" w14:paraId="120FDEE0" w14:textId="77777777">
            <w:pPr>
              <w:numPr>
                <w:ilvl w:val="0"/>
                <w:numId w:val="17"/>
              </w:numPr>
              <w:rPr>
                <w:rFonts w:cs="Arial"/>
                <w:sz w:val="20"/>
              </w:rPr>
            </w:pPr>
            <w:r w:rsidRPr="008F4172">
              <w:rPr>
                <w:rFonts w:cs="Arial"/>
                <w:sz w:val="20"/>
              </w:rPr>
              <w:t>La promoción de la identidad local a través del reconocimiento de rituales, prácticas, alimentos autóctonos, historia, diversidad cultural, cosmovisión y lenguajes, entre otros, siempre desde una mirada territorial</w:t>
            </w:r>
          </w:p>
          <w:p w:rsidRPr="00CD3544" w:rsidR="0025487C" w:rsidP="0025487C" w:rsidRDefault="0025487C" w14:paraId="562C75D1" w14:textId="6E9341F3">
            <w:pPr>
              <w:pStyle w:val="ListParagraph0"/>
              <w:rPr>
                <w:rFonts w:ascii="Arial" w:hAnsi="Arial" w:cs="Arial"/>
                <w:sz w:val="20"/>
                <w:szCs w:val="20"/>
              </w:rPr>
            </w:pPr>
          </w:p>
          <w:p w:rsidRPr="00CD3544" w:rsidR="00CD3544" w:rsidP="0025487C" w:rsidRDefault="00CD3544" w14:paraId="2256084E" w14:textId="2FEAC73B">
            <w:pPr>
              <w:pStyle w:val="ListParagraph0"/>
              <w:rPr>
                <w:rFonts w:ascii="Arial" w:hAnsi="Arial" w:cs="Arial"/>
                <w:sz w:val="20"/>
                <w:szCs w:val="20"/>
              </w:rPr>
            </w:pPr>
            <w:r w:rsidRPr="00CD3544">
              <w:rPr>
                <w:rFonts w:ascii="Arial" w:hAnsi="Arial" w:cs="Arial"/>
                <w:sz w:val="20"/>
                <w:szCs w:val="20"/>
              </w:rPr>
              <w:t xml:space="preserve">En el marco de estas estrategias y de acuerdo al lineamiento técnico establecido por </w:t>
            </w:r>
            <w:r>
              <w:rPr>
                <w:rFonts w:ascii="Arial" w:hAnsi="Arial" w:cs="Arial"/>
                <w:sz w:val="20"/>
                <w:szCs w:val="20"/>
              </w:rPr>
              <w:t xml:space="preserve">la DDE-PB </w:t>
            </w:r>
            <w:r w:rsidR="00DD7180">
              <w:rPr>
                <w:rFonts w:ascii="Arial" w:hAnsi="Arial" w:cs="Arial"/>
                <w:sz w:val="20"/>
                <w:szCs w:val="20"/>
              </w:rPr>
              <w:t>de la</w:t>
            </w:r>
            <w:r>
              <w:rPr>
                <w:rFonts w:ascii="Arial" w:hAnsi="Arial" w:cs="Arial"/>
                <w:sz w:val="20"/>
                <w:szCs w:val="20"/>
              </w:rPr>
              <w:t xml:space="preserve"> SED, la alcaldía local de San Cristóbal espera identificar durante el cuatrienio iniciativas y proyectos de Educación Inicial, que fomenten el cuidado, protección y la participación activa de la primera infancia atendida en estos colegios, con los cuales se haga además visible </w:t>
            </w:r>
            <w:r w:rsidR="00DD7180">
              <w:rPr>
                <w:rFonts w:ascii="Arial" w:hAnsi="Arial" w:cs="Arial"/>
                <w:sz w:val="20"/>
                <w:szCs w:val="20"/>
              </w:rPr>
              <w:t xml:space="preserve">la voz de los niños y las niñas, pero también se vinculen de forma activa sus familias y se logre trascender la escuela y los procesos que allí se imparten a escenarios familiares y comunitarios. </w:t>
            </w:r>
          </w:p>
          <w:p w:rsidRPr="00FC77A5" w:rsidR="00FC77A5" w:rsidP="0025487C" w:rsidRDefault="00FC77A5" w14:paraId="664355AD" w14:textId="77777777">
            <w:pPr>
              <w:ind w:left="720"/>
              <w:rPr>
                <w:rFonts w:cs="Arial"/>
                <w:b/>
                <w:bCs/>
                <w:sz w:val="20"/>
              </w:rPr>
            </w:pPr>
          </w:p>
          <w:p w:rsidRPr="00962386" w:rsidR="009128BD" w:rsidP="00DD7180" w:rsidRDefault="00FC77A5" w14:paraId="3041E394" w14:textId="635C0FC4">
            <w:pPr>
              <w:pStyle w:val="Default"/>
              <w:jc w:val="both"/>
              <w:rPr>
                <w:sz w:val="20"/>
                <w:lang w:val="es-CO"/>
              </w:rPr>
            </w:pPr>
            <w:r w:rsidRPr="00FC77A5">
              <w:rPr>
                <w:rFonts w:eastAsia="Times New Roman"/>
                <w:b/>
                <w:bCs/>
                <w:color w:val="auto"/>
                <w:sz w:val="20"/>
                <w:szCs w:val="20"/>
                <w:lang w:val="es-CO" w:eastAsia="es-ES"/>
              </w:rPr>
              <w:t xml:space="preserve">     </w:t>
            </w:r>
            <w:r w:rsidR="00DC5123">
              <w:rPr>
                <w:rFonts w:eastAsia="Times New Roman"/>
                <w:b/>
                <w:bCs/>
                <w:color w:val="auto"/>
                <w:sz w:val="20"/>
                <w:szCs w:val="20"/>
                <w:lang w:val="es-CO" w:eastAsia="es-ES"/>
              </w:rPr>
              <w:t xml:space="preserve">     </w:t>
            </w:r>
            <w:r w:rsidRPr="00FC77A5">
              <w:rPr>
                <w:rFonts w:eastAsia="Times New Roman"/>
                <w:b/>
                <w:bCs/>
                <w:color w:val="auto"/>
                <w:sz w:val="20"/>
                <w:szCs w:val="20"/>
                <w:lang w:val="es-CO" w:eastAsia="es-ES"/>
              </w:rPr>
              <w:t xml:space="preserve"> </w:t>
            </w:r>
          </w:p>
          <w:tbl>
            <w:tblPr>
              <w:tblW w:w="9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217"/>
              <w:gridCol w:w="1217"/>
              <w:gridCol w:w="1217"/>
              <w:gridCol w:w="1217"/>
              <w:gridCol w:w="1217"/>
              <w:gridCol w:w="1217"/>
              <w:gridCol w:w="1217"/>
              <w:gridCol w:w="1217"/>
            </w:tblGrid>
            <w:tr w:rsidRPr="00426DCF" w:rsidR="00B75837" w:rsidTr="2D86D1BF" w14:paraId="2C974913" w14:textId="77777777">
              <w:trPr>
                <w:trHeight w:val="313"/>
              </w:trPr>
              <w:tc>
                <w:tcPr>
                  <w:tcW w:w="9736" w:type="dxa"/>
                  <w:gridSpan w:val="8"/>
                  <w:shd w:val="clear" w:color="auto" w:fill="D9D9D9" w:themeFill="background1" w:themeFillShade="D9"/>
                  <w:tcMar/>
                  <w:vAlign w:val="center"/>
                </w:tcPr>
                <w:p w:rsidRPr="00426DCF" w:rsidR="00A81200" w:rsidP="00CE6D99" w:rsidRDefault="00CE6D99" w14:paraId="7632148D" w14:textId="77777777">
                  <w:pPr>
                    <w:autoSpaceDE w:val="0"/>
                    <w:autoSpaceDN w:val="0"/>
                    <w:adjustRightInd w:val="0"/>
                    <w:jc w:val="center"/>
                    <w:rPr>
                      <w:rFonts w:cs="Arial"/>
                      <w:b/>
                      <w:sz w:val="18"/>
                      <w:szCs w:val="18"/>
                      <w:lang w:val="es-ES"/>
                    </w:rPr>
                  </w:pPr>
                  <w:r>
                    <w:rPr>
                      <w:rFonts w:cs="Arial"/>
                      <w:b/>
                      <w:sz w:val="18"/>
                      <w:szCs w:val="18"/>
                      <w:lang w:val="es-ES"/>
                    </w:rPr>
                    <w:t>DESCRIPCIÓN DE ACTIVIDADES</w:t>
                  </w:r>
                </w:p>
              </w:tc>
            </w:tr>
            <w:tr w:rsidRPr="00426DCF" w:rsidR="00B75837" w:rsidTr="2D86D1BF" w14:paraId="05C78B6B" w14:textId="77777777">
              <w:trPr>
                <w:trHeight w:val="1111"/>
              </w:trPr>
              <w:tc>
                <w:tcPr>
                  <w:tcW w:w="9736" w:type="dxa"/>
                  <w:gridSpan w:val="8"/>
                  <w:tcMar/>
                </w:tcPr>
                <w:p w:rsidRPr="00426DCF" w:rsidR="00B75837" w:rsidP="00B75837" w:rsidRDefault="00B75837" w14:paraId="722B00AE" w14:textId="77777777">
                  <w:pPr>
                    <w:ind w:left="360"/>
                    <w:rPr>
                      <w:rFonts w:cs="Arial"/>
                      <w:i/>
                      <w:sz w:val="18"/>
                      <w:szCs w:val="18"/>
                      <w:lang w:val="es-ES"/>
                    </w:rPr>
                  </w:pPr>
                </w:p>
                <w:p w:rsidRPr="00D063B3" w:rsidR="00C34AC4" w:rsidP="00C34AC4" w:rsidRDefault="00D063B3" w14:paraId="6A4E6653" w14:textId="21A0AFE9">
                  <w:pPr>
                    <w:ind w:left="360"/>
                    <w:rPr>
                      <w:rFonts w:cs="Arial"/>
                      <w:b/>
                      <w:sz w:val="18"/>
                      <w:szCs w:val="18"/>
                      <w:u w:val="single"/>
                      <w:lang w:val="es-ES"/>
                    </w:rPr>
                  </w:pPr>
                  <w:r w:rsidRPr="00D063B3">
                    <w:rPr>
                      <w:rFonts w:cs="Arial"/>
                      <w:b/>
                      <w:sz w:val="18"/>
                      <w:szCs w:val="18"/>
                      <w:u w:val="single"/>
                      <w:lang w:val="es-ES"/>
                    </w:rPr>
                    <w:t>VIGENCIA 2021</w:t>
                  </w:r>
                </w:p>
                <w:p w:rsidRPr="009A3407" w:rsidR="009A3407" w:rsidP="004329A7" w:rsidRDefault="009A3407" w14:paraId="42C6D796" w14:textId="77777777">
                  <w:pPr>
                    <w:rPr>
                      <w:rFonts w:cs="Arial"/>
                      <w:color w:val="FF0000"/>
                      <w:sz w:val="20"/>
                      <w:lang w:val="es-ES"/>
                    </w:rPr>
                  </w:pPr>
                </w:p>
                <w:p w:rsidRPr="001F4F54" w:rsidR="009A3407" w:rsidP="001F4F54" w:rsidRDefault="002E2D3C" w14:paraId="0BB1D56D" w14:textId="0AD96A95">
                  <w:pPr>
                    <w:numPr>
                      <w:ilvl w:val="0"/>
                      <w:numId w:val="20"/>
                    </w:numPr>
                    <w:rPr>
                      <w:rFonts w:cs="Arial"/>
                      <w:color w:val="000000"/>
                      <w:sz w:val="20"/>
                      <w:lang w:val="es-ES"/>
                    </w:rPr>
                  </w:pPr>
                  <w:r>
                    <w:rPr>
                      <w:rFonts w:cs="Arial"/>
                      <w:b/>
                      <w:bCs/>
                      <w:color w:val="000000"/>
                      <w:sz w:val="20"/>
                      <w:lang w:val="es-ES"/>
                    </w:rPr>
                    <w:t xml:space="preserve">IDENTIFICACIÓN </w:t>
                  </w:r>
                  <w:r w:rsidRPr="001F4F54" w:rsidR="009A3407">
                    <w:rPr>
                      <w:rFonts w:cs="Arial"/>
                      <w:b/>
                      <w:bCs/>
                      <w:color w:val="000000"/>
                      <w:sz w:val="20"/>
                      <w:lang w:val="es-ES"/>
                    </w:rPr>
                    <w:t>DE NECESIDADES:</w:t>
                  </w:r>
                  <w:r w:rsidRPr="001F4F54" w:rsidR="009A3407">
                    <w:rPr>
                      <w:rFonts w:cs="Arial"/>
                      <w:color w:val="000000"/>
                      <w:sz w:val="20"/>
                      <w:lang w:val="es-ES"/>
                    </w:rPr>
                    <w:t xml:space="preserve"> </w:t>
                  </w:r>
                  <w:r w:rsidR="00E2087F">
                    <w:rPr>
                      <w:rFonts w:cs="Arial"/>
                      <w:color w:val="000000"/>
                      <w:sz w:val="20"/>
                      <w:lang w:val="es-ES"/>
                    </w:rPr>
                    <w:t>C</w:t>
                  </w:r>
                  <w:r w:rsidRPr="001F4F54" w:rsidR="009A3407">
                    <w:rPr>
                      <w:rFonts w:cs="Arial"/>
                      <w:color w:val="000000"/>
                      <w:sz w:val="20"/>
                      <w:lang w:val="es-ES"/>
                    </w:rPr>
                    <w:t xml:space="preserve">onsiste en identificar de manera concertada con la comunidad educativa, referentes del sector, las necesidades de inversión, de acuerdo </w:t>
                  </w:r>
                  <w:r w:rsidR="005235D6">
                    <w:rPr>
                      <w:rFonts w:cs="Arial"/>
                      <w:color w:val="000000"/>
                      <w:sz w:val="20"/>
                      <w:lang w:val="es-ES"/>
                    </w:rPr>
                    <w:t>con</w:t>
                  </w:r>
                  <w:r w:rsidRPr="001F4F54" w:rsidR="009A3407">
                    <w:rPr>
                      <w:rFonts w:cs="Arial"/>
                      <w:color w:val="000000"/>
                      <w:sz w:val="20"/>
                      <w:lang w:val="es-ES"/>
                    </w:rPr>
                    <w:t xml:space="preserve"> la lista de opciones posibles establecida por el lineamiento técnico de la SED:</w:t>
                  </w:r>
                </w:p>
                <w:p w:rsidRPr="001F4F54" w:rsidR="009A3407" w:rsidP="009A3407" w:rsidRDefault="009A3407" w14:paraId="6E1831B3" w14:textId="77777777">
                  <w:pPr>
                    <w:ind w:left="360"/>
                    <w:rPr>
                      <w:rFonts w:cs="Arial"/>
                      <w:color w:val="000000"/>
                      <w:sz w:val="20"/>
                      <w:lang w:val="es-ES"/>
                    </w:rPr>
                  </w:pPr>
                </w:p>
                <w:p w:rsidR="009A3407" w:rsidP="001F4F54" w:rsidRDefault="009A3407" w14:paraId="1E158CD1" w14:textId="77777777">
                  <w:pPr>
                    <w:numPr>
                      <w:ilvl w:val="0"/>
                      <w:numId w:val="19"/>
                    </w:numPr>
                    <w:rPr>
                      <w:rFonts w:cs="Arial"/>
                      <w:color w:val="000000"/>
                      <w:sz w:val="20"/>
                      <w:lang w:val="es-ES"/>
                    </w:rPr>
                  </w:pPr>
                  <w:r w:rsidRPr="009A3407">
                    <w:rPr>
                      <w:rFonts w:cs="Arial"/>
                      <w:color w:val="000000"/>
                      <w:sz w:val="20"/>
                      <w:lang w:val="es-ES"/>
                    </w:rPr>
                    <w:t>Transformación, adecuación y/o dotación de ambientes – espacios para la educación inicial.</w:t>
                  </w:r>
                </w:p>
                <w:p w:rsidR="009A3407" w:rsidP="001F4F54" w:rsidRDefault="009A3407" w14:paraId="5D109A7B" w14:textId="77777777">
                  <w:pPr>
                    <w:numPr>
                      <w:ilvl w:val="0"/>
                      <w:numId w:val="19"/>
                    </w:numPr>
                    <w:rPr>
                      <w:rFonts w:cs="Arial"/>
                      <w:color w:val="000000"/>
                      <w:sz w:val="20"/>
                      <w:lang w:val="es-ES"/>
                    </w:rPr>
                  </w:pPr>
                  <w:r w:rsidRPr="009A3407">
                    <w:rPr>
                      <w:rFonts w:cs="Arial"/>
                      <w:color w:val="000000"/>
                      <w:sz w:val="20"/>
                      <w:lang w:val="es-ES"/>
                    </w:rPr>
                    <w:t xml:space="preserve"> Fortalecimiento de la alianza escuela, familia, comunidad en la educación inicial.</w:t>
                  </w:r>
                </w:p>
                <w:p w:rsidR="00FD6CD6" w:rsidP="001F4F54" w:rsidRDefault="009A3407" w14:paraId="7A8696A8" w14:textId="77777777">
                  <w:pPr>
                    <w:numPr>
                      <w:ilvl w:val="0"/>
                      <w:numId w:val="19"/>
                    </w:numPr>
                    <w:rPr>
                      <w:rFonts w:cs="Arial"/>
                      <w:color w:val="000000"/>
                      <w:sz w:val="20"/>
                      <w:lang w:val="es-ES"/>
                    </w:rPr>
                  </w:pPr>
                  <w:r w:rsidRPr="009A3407">
                    <w:rPr>
                      <w:rFonts w:cs="Arial"/>
                      <w:color w:val="000000"/>
                      <w:sz w:val="20"/>
                      <w:lang w:val="es-ES"/>
                    </w:rPr>
                    <w:t>Mitigación de COVID 19 en niñas y niños de Educación inicial.</w:t>
                  </w:r>
                </w:p>
                <w:p w:rsidR="00333921" w:rsidP="00333921" w:rsidRDefault="00333921" w14:paraId="54E11D2A" w14:textId="77777777">
                  <w:pPr>
                    <w:ind w:left="720"/>
                    <w:rPr>
                      <w:rFonts w:cs="Arial"/>
                      <w:color w:val="000000"/>
                      <w:sz w:val="20"/>
                      <w:lang w:val="es-ES"/>
                    </w:rPr>
                  </w:pPr>
                </w:p>
                <w:p w:rsidR="00394F56" w:rsidP="00FD6CD6" w:rsidRDefault="00333921" w14:paraId="028ED97B" w14:textId="00E715FA">
                  <w:pPr>
                    <w:ind w:left="360"/>
                    <w:rPr>
                      <w:rFonts w:cs="Arial"/>
                      <w:color w:val="000000"/>
                      <w:sz w:val="20"/>
                      <w:lang w:val="es-ES"/>
                    </w:rPr>
                  </w:pPr>
                  <w:r>
                    <w:rPr>
                      <w:rFonts w:cs="Arial"/>
                      <w:color w:val="000000"/>
                      <w:sz w:val="20"/>
                      <w:lang w:val="es-ES"/>
                    </w:rPr>
                    <w:t>Por</w:t>
                  </w:r>
                  <w:r w:rsidRPr="001F4F54" w:rsidR="00E82E75">
                    <w:rPr>
                      <w:rFonts w:cs="Arial"/>
                      <w:color w:val="000000"/>
                      <w:sz w:val="20"/>
                      <w:lang w:val="es-ES"/>
                    </w:rPr>
                    <w:t xml:space="preserve"> medio de mesas técnicas lideradas por la administración local junto con los actores</w:t>
                  </w:r>
                  <w:r w:rsidRPr="001F4F54">
                    <w:rPr>
                      <w:rFonts w:cs="Arial"/>
                      <w:color w:val="000000"/>
                      <w:sz w:val="20"/>
                      <w:lang w:val="es-ES"/>
                    </w:rPr>
                    <w:t xml:space="preserve"> educativos</w:t>
                  </w:r>
                  <w:r w:rsidRPr="001F4F54" w:rsidR="00E82E75">
                    <w:rPr>
                      <w:rFonts w:cs="Arial"/>
                      <w:color w:val="000000"/>
                      <w:sz w:val="20"/>
                      <w:lang w:val="es-ES"/>
                    </w:rPr>
                    <w:t xml:space="preserve"> involucrados</w:t>
                  </w:r>
                  <w:r w:rsidR="00C34AC4">
                    <w:rPr>
                      <w:rFonts w:cs="Arial"/>
                      <w:color w:val="000000"/>
                      <w:sz w:val="20"/>
                      <w:lang w:val="es-ES"/>
                    </w:rPr>
                    <w:t xml:space="preserve"> DILE, rectores y equipo técnico de la</w:t>
                  </w:r>
                  <w:r w:rsidR="00C34AC4">
                    <w:t xml:space="preserve"> </w:t>
                  </w:r>
                  <w:r w:rsidRPr="00C34AC4" w:rsidR="00C34AC4">
                    <w:rPr>
                      <w:rFonts w:cs="Arial"/>
                      <w:color w:val="000000"/>
                      <w:sz w:val="20"/>
                      <w:lang w:val="es-ES"/>
                    </w:rPr>
                    <w:t>Dirección</w:t>
                  </w:r>
                  <w:r w:rsidR="00C34AC4">
                    <w:rPr>
                      <w:rFonts w:cs="Arial"/>
                      <w:color w:val="000000"/>
                      <w:sz w:val="20"/>
                      <w:lang w:val="es-ES"/>
                    </w:rPr>
                    <w:t xml:space="preserve"> </w:t>
                  </w:r>
                  <w:r w:rsidRPr="00C34AC4" w:rsidR="00C34AC4">
                    <w:rPr>
                      <w:rFonts w:cs="Arial"/>
                      <w:color w:val="000000"/>
                      <w:sz w:val="20"/>
                      <w:lang w:val="es-ES"/>
                    </w:rPr>
                    <w:t>de</w:t>
                  </w:r>
                  <w:r w:rsidR="00C34AC4">
                    <w:rPr>
                      <w:rFonts w:cs="Arial"/>
                      <w:color w:val="000000"/>
                      <w:sz w:val="20"/>
                      <w:lang w:val="es-ES"/>
                    </w:rPr>
                    <w:t xml:space="preserve"> </w:t>
                  </w:r>
                  <w:r w:rsidRPr="00C34AC4" w:rsidR="00C34AC4">
                    <w:rPr>
                      <w:rFonts w:cs="Arial"/>
                      <w:color w:val="000000"/>
                      <w:sz w:val="20"/>
                      <w:lang w:val="es-ES"/>
                    </w:rPr>
                    <w:t>Educación de</w:t>
                  </w:r>
                  <w:r w:rsidR="00C34AC4">
                    <w:rPr>
                      <w:rFonts w:cs="Arial"/>
                      <w:color w:val="000000"/>
                      <w:sz w:val="20"/>
                      <w:lang w:val="es-ES"/>
                    </w:rPr>
                    <w:t xml:space="preserve"> </w:t>
                  </w:r>
                  <w:r w:rsidRPr="00C34AC4" w:rsidR="00C34AC4">
                    <w:rPr>
                      <w:rFonts w:cs="Arial"/>
                      <w:color w:val="000000"/>
                      <w:sz w:val="20"/>
                      <w:lang w:val="es-ES"/>
                    </w:rPr>
                    <w:t>Preescolar y</w:t>
                  </w:r>
                  <w:r w:rsidR="00C34AC4">
                    <w:rPr>
                      <w:rFonts w:cs="Arial"/>
                      <w:color w:val="000000"/>
                      <w:sz w:val="20"/>
                      <w:lang w:val="es-ES"/>
                    </w:rPr>
                    <w:t xml:space="preserve"> </w:t>
                  </w:r>
                  <w:r w:rsidRPr="00C34AC4" w:rsidR="00C34AC4">
                    <w:rPr>
                      <w:rFonts w:cs="Arial"/>
                      <w:color w:val="000000"/>
                      <w:sz w:val="20"/>
                      <w:lang w:val="es-ES"/>
                    </w:rPr>
                    <w:t>Básica</w:t>
                  </w:r>
                  <w:r w:rsidR="00C34AC4">
                    <w:rPr>
                      <w:rFonts w:cs="Arial"/>
                      <w:color w:val="000000"/>
                      <w:sz w:val="20"/>
                      <w:lang w:val="es-ES"/>
                    </w:rPr>
                    <w:t xml:space="preserve"> </w:t>
                  </w:r>
                  <w:r w:rsidRPr="00C34AC4" w:rsidR="00C34AC4">
                    <w:rPr>
                      <w:rFonts w:cs="Arial"/>
                      <w:color w:val="000000"/>
                      <w:sz w:val="20"/>
                      <w:lang w:val="es-ES"/>
                    </w:rPr>
                    <w:t>DEPB-SED</w:t>
                  </w:r>
                  <w:r w:rsidR="00394F56">
                    <w:rPr>
                      <w:rFonts w:cs="Arial"/>
                      <w:color w:val="000000"/>
                      <w:sz w:val="20"/>
                      <w:lang w:val="es-ES"/>
                    </w:rPr>
                    <w:t>,</w:t>
                  </w:r>
                  <w:r w:rsidR="00C34AC4">
                    <w:rPr>
                      <w:rFonts w:cs="Arial"/>
                      <w:color w:val="000000"/>
                      <w:sz w:val="20"/>
                      <w:lang w:val="es-ES"/>
                    </w:rPr>
                    <w:t xml:space="preserve"> se identificaron</w:t>
                  </w:r>
                  <w:r w:rsidRPr="001F4F54" w:rsidR="00E82E75">
                    <w:rPr>
                      <w:rFonts w:cs="Arial"/>
                      <w:color w:val="000000"/>
                      <w:sz w:val="20"/>
                      <w:lang w:val="es-ES"/>
                    </w:rPr>
                    <w:t xml:space="preserve"> cuáles son las opciones más pertinentes y adecuadas para el contexto actual de las sedes educativas de la localidad de San Cristób</w:t>
                  </w:r>
                  <w:r w:rsidR="00C34AC4">
                    <w:rPr>
                      <w:rFonts w:cs="Arial"/>
                      <w:color w:val="000000"/>
                      <w:sz w:val="20"/>
                      <w:lang w:val="es-ES"/>
                    </w:rPr>
                    <w:t xml:space="preserve">al </w:t>
                  </w:r>
                  <w:r w:rsidR="00022143">
                    <w:rPr>
                      <w:rFonts w:cs="Arial"/>
                      <w:color w:val="000000"/>
                      <w:sz w:val="20"/>
                      <w:lang w:val="es-ES"/>
                    </w:rPr>
                    <w:t xml:space="preserve">y </w:t>
                  </w:r>
                  <w:r w:rsidR="00FA381C">
                    <w:rPr>
                      <w:rFonts w:cs="Arial"/>
                      <w:color w:val="000000"/>
                      <w:sz w:val="20"/>
                      <w:lang w:val="es-ES"/>
                    </w:rPr>
                    <w:t>de esta manera,</w:t>
                  </w:r>
                  <w:r w:rsidR="00022143">
                    <w:rPr>
                      <w:rFonts w:cs="Arial"/>
                      <w:color w:val="000000"/>
                      <w:sz w:val="20"/>
                      <w:lang w:val="es-ES"/>
                    </w:rPr>
                    <w:t xml:space="preserve"> </w:t>
                  </w:r>
                  <w:r w:rsidR="00FA381C">
                    <w:rPr>
                      <w:rFonts w:cs="Arial"/>
                      <w:color w:val="000000"/>
                      <w:sz w:val="20"/>
                      <w:lang w:val="es-ES"/>
                    </w:rPr>
                    <w:t xml:space="preserve">priorizar los colegios beneficiados en la </w:t>
                  </w:r>
                  <w:r w:rsidR="00C34AC4">
                    <w:rPr>
                      <w:rFonts w:cs="Arial"/>
                      <w:color w:val="000000"/>
                      <w:sz w:val="20"/>
                      <w:lang w:val="es-ES"/>
                    </w:rPr>
                    <w:t>vigencia 2021</w:t>
                  </w:r>
                  <w:r w:rsidR="00394F56">
                    <w:rPr>
                      <w:rFonts w:cs="Arial"/>
                      <w:color w:val="000000"/>
                      <w:sz w:val="20"/>
                      <w:lang w:val="es-ES"/>
                    </w:rPr>
                    <w:t>.</w:t>
                  </w:r>
                </w:p>
                <w:p w:rsidR="00394F56" w:rsidP="00FD6CD6" w:rsidRDefault="00394F56" w14:paraId="7410AE76" w14:textId="77777777">
                  <w:pPr>
                    <w:ind w:left="360"/>
                    <w:rPr>
                      <w:rFonts w:cs="Arial"/>
                      <w:color w:val="000000"/>
                      <w:sz w:val="20"/>
                      <w:lang w:val="es-ES"/>
                    </w:rPr>
                  </w:pPr>
                </w:p>
                <w:p w:rsidRPr="001F4F54" w:rsidR="009A3407" w:rsidP="00216D97" w:rsidRDefault="00394F56" w14:paraId="5F2E7623" w14:textId="7D043FF2">
                  <w:pPr>
                    <w:ind w:left="360"/>
                    <w:rPr>
                      <w:rFonts w:cs="Arial"/>
                      <w:color w:val="000000"/>
                      <w:sz w:val="20"/>
                      <w:lang w:val="es-ES"/>
                    </w:rPr>
                  </w:pPr>
                  <w:r>
                    <w:rPr>
                      <w:rFonts w:cs="Arial"/>
                      <w:color w:val="000000"/>
                      <w:sz w:val="20"/>
                      <w:lang w:val="es-ES"/>
                    </w:rPr>
                    <w:t xml:space="preserve">Así mismo, </w:t>
                  </w:r>
                  <w:r w:rsidR="00216D97">
                    <w:rPr>
                      <w:rFonts w:cs="Arial"/>
                      <w:color w:val="000000"/>
                      <w:sz w:val="20"/>
                      <w:lang w:val="es-ES"/>
                    </w:rPr>
                    <w:t>se presentaron</w:t>
                  </w:r>
                  <w:r w:rsidR="00DD7180">
                    <w:rPr>
                      <w:rFonts w:cs="Arial"/>
                      <w:color w:val="000000"/>
                      <w:sz w:val="20"/>
                      <w:lang w:val="es-ES"/>
                    </w:rPr>
                    <w:t xml:space="preserve"> a los colegios los criterios de Viabilidad y Elegibilidad</w:t>
                  </w:r>
                  <w:r>
                    <w:rPr>
                      <w:rFonts w:cs="Arial"/>
                      <w:color w:val="000000"/>
                      <w:sz w:val="20"/>
                      <w:lang w:val="es-ES"/>
                    </w:rPr>
                    <w:t xml:space="preserve"> establecidos por la SED, así como los respectivos anexos tales cómo los proyectos tipo de acuerdo a cada sublíne</w:t>
                  </w:r>
                  <w:r w:rsidR="00216D97">
                    <w:rPr>
                      <w:rFonts w:cs="Arial"/>
                      <w:color w:val="000000"/>
                      <w:sz w:val="20"/>
                      <w:lang w:val="es-ES"/>
                    </w:rPr>
                    <w:t>a, el anexo costos de referencia, las fichas técnicas, los criterios de evaluación para cada sublínea y la rúbrica de evaluación, con el objetivo de</w:t>
                  </w:r>
                  <w:r>
                    <w:rPr>
                      <w:rFonts w:cs="Arial"/>
                      <w:color w:val="000000"/>
                      <w:sz w:val="20"/>
                      <w:lang w:val="es-ES"/>
                    </w:rPr>
                    <w:t xml:space="preserve"> </w:t>
                  </w:r>
                  <w:r w:rsidR="00216D97">
                    <w:rPr>
                      <w:rFonts w:cs="Arial"/>
                      <w:color w:val="000000"/>
                      <w:sz w:val="20"/>
                      <w:lang w:val="es-ES"/>
                    </w:rPr>
                    <w:t>que todos los colegios pudieran conocer los</w:t>
                  </w:r>
                  <w:r>
                    <w:rPr>
                      <w:rFonts w:cs="Arial"/>
                      <w:color w:val="000000"/>
                      <w:sz w:val="20"/>
                      <w:lang w:val="es-ES"/>
                    </w:rPr>
                    <w:t xml:space="preserve"> criterios establecidos para poder postular ante la administración local los proyectos de Primera Infancia, de tal forma</w:t>
                  </w:r>
                  <w:r w:rsidR="00216D97">
                    <w:rPr>
                      <w:rFonts w:cs="Arial"/>
                      <w:color w:val="000000"/>
                      <w:sz w:val="20"/>
                      <w:lang w:val="es-ES"/>
                    </w:rPr>
                    <w:t xml:space="preserve"> que al postularlos, </w:t>
                  </w:r>
                  <w:r>
                    <w:rPr>
                      <w:rFonts w:cs="Arial"/>
                      <w:color w:val="000000"/>
                      <w:sz w:val="20"/>
                      <w:lang w:val="es-ES"/>
                    </w:rPr>
                    <w:t>dieran cumplimiento al lineamiento</w:t>
                  </w:r>
                  <w:r w:rsidR="00216D97">
                    <w:rPr>
                      <w:rFonts w:cs="Arial"/>
                      <w:color w:val="000000"/>
                      <w:sz w:val="20"/>
                      <w:lang w:val="es-ES"/>
                    </w:rPr>
                    <w:t xml:space="preserve"> técnico.</w:t>
                  </w:r>
                </w:p>
                <w:p w:rsidRPr="001F4F54" w:rsidR="00FD6CD6" w:rsidP="00FD6CD6" w:rsidRDefault="00FD6CD6" w14:paraId="31126E5D" w14:textId="77777777">
                  <w:pPr>
                    <w:ind w:left="360"/>
                    <w:rPr>
                      <w:rFonts w:cs="Arial"/>
                      <w:color w:val="000000"/>
                      <w:sz w:val="20"/>
                      <w:lang w:val="es-ES"/>
                    </w:rPr>
                  </w:pPr>
                </w:p>
                <w:p w:rsidR="00FD6CD6" w:rsidP="001F4F54" w:rsidRDefault="007174E9" w14:paraId="0811F5BC" w14:textId="03EF5812">
                  <w:pPr>
                    <w:numPr>
                      <w:ilvl w:val="0"/>
                      <w:numId w:val="21"/>
                    </w:numPr>
                    <w:rPr>
                      <w:rFonts w:cs="Arial"/>
                      <w:sz w:val="20"/>
                      <w:lang w:val="es-ES"/>
                    </w:rPr>
                  </w:pPr>
                  <w:r>
                    <w:rPr>
                      <w:rFonts w:cs="Arial"/>
                      <w:b/>
                      <w:bCs/>
                      <w:sz w:val="20"/>
                      <w:lang w:val="es-ES"/>
                    </w:rPr>
                    <w:t xml:space="preserve">CONSOLIDACIÓN DE </w:t>
                  </w:r>
                  <w:r w:rsidR="00B737A1">
                    <w:rPr>
                      <w:rFonts w:cs="Arial"/>
                      <w:b/>
                      <w:bCs/>
                      <w:sz w:val="20"/>
                      <w:lang w:val="es-ES"/>
                    </w:rPr>
                    <w:t>PRO</w:t>
                  </w:r>
                  <w:r w:rsidR="00686BF2">
                    <w:rPr>
                      <w:rFonts w:cs="Arial"/>
                      <w:b/>
                      <w:bCs/>
                      <w:sz w:val="20"/>
                      <w:lang w:val="es-ES"/>
                    </w:rPr>
                    <w:t>YECTO</w:t>
                  </w:r>
                  <w:r w:rsidR="00B737A1">
                    <w:rPr>
                      <w:rFonts w:cs="Arial"/>
                      <w:b/>
                      <w:bCs/>
                      <w:sz w:val="20"/>
                      <w:lang w:val="es-ES"/>
                    </w:rPr>
                    <w:t xml:space="preserve">S DE LOS </w:t>
                  </w:r>
                  <w:r w:rsidR="00257B16">
                    <w:rPr>
                      <w:rFonts w:cs="Arial"/>
                      <w:b/>
                      <w:bCs/>
                      <w:sz w:val="20"/>
                      <w:lang w:val="es-ES"/>
                    </w:rPr>
                    <w:t xml:space="preserve">IED </w:t>
                  </w:r>
                  <w:r w:rsidR="00B737A1">
                    <w:rPr>
                      <w:rFonts w:cs="Arial"/>
                      <w:b/>
                      <w:bCs/>
                      <w:sz w:val="20"/>
                      <w:lang w:val="es-ES"/>
                    </w:rPr>
                    <w:t xml:space="preserve">PARA </w:t>
                  </w:r>
                  <w:r w:rsidR="00257B16">
                    <w:rPr>
                      <w:rFonts w:cs="Arial"/>
                      <w:b/>
                      <w:bCs/>
                      <w:sz w:val="20"/>
                      <w:lang w:val="es-ES"/>
                    </w:rPr>
                    <w:t>PRIMERA INFANCIA</w:t>
                  </w:r>
                  <w:r w:rsidRPr="00E3661B" w:rsidR="00FD6CD6">
                    <w:rPr>
                      <w:rFonts w:cs="Arial"/>
                      <w:b/>
                      <w:bCs/>
                      <w:sz w:val="20"/>
                      <w:lang w:val="es-ES"/>
                    </w:rPr>
                    <w:t>:</w:t>
                  </w:r>
                  <w:r w:rsidRPr="00E3661B" w:rsidR="00FD6CD6">
                    <w:rPr>
                      <w:rFonts w:cs="Arial"/>
                      <w:sz w:val="20"/>
                      <w:lang w:val="es-ES"/>
                    </w:rPr>
                    <w:t xml:space="preserve"> </w:t>
                  </w:r>
                  <w:r w:rsidR="00DD7180">
                    <w:rPr>
                      <w:rFonts w:cs="Arial"/>
                      <w:sz w:val="20"/>
                      <w:lang w:val="es-ES"/>
                    </w:rPr>
                    <w:t>C</w:t>
                  </w:r>
                  <w:r w:rsidRPr="00E3661B" w:rsidR="00FD6CD6">
                    <w:rPr>
                      <w:rFonts w:cs="Arial"/>
                      <w:sz w:val="20"/>
                      <w:lang w:val="es-ES"/>
                    </w:rPr>
                    <w:t>on apoyo de</w:t>
                  </w:r>
                  <w:r w:rsidR="00FD6CD6">
                    <w:rPr>
                      <w:rFonts w:cs="Arial"/>
                      <w:sz w:val="20"/>
                      <w:lang w:val="es-ES"/>
                    </w:rPr>
                    <w:t xml:space="preserve"> </w:t>
                  </w:r>
                  <w:r w:rsidR="00C25748">
                    <w:rPr>
                      <w:rFonts w:cs="Arial"/>
                      <w:sz w:val="20"/>
                      <w:lang w:val="es-ES"/>
                    </w:rPr>
                    <w:t>la Dirección Local de Educación</w:t>
                  </w:r>
                  <w:r w:rsidR="00FD6CD6">
                    <w:rPr>
                      <w:rFonts w:cs="Arial"/>
                      <w:sz w:val="20"/>
                      <w:lang w:val="es-ES"/>
                    </w:rPr>
                    <w:t xml:space="preserve"> DILE</w:t>
                  </w:r>
                  <w:r w:rsidR="00C25748">
                    <w:rPr>
                      <w:rFonts w:cs="Arial"/>
                      <w:sz w:val="20"/>
                      <w:lang w:val="es-ES"/>
                    </w:rPr>
                    <w:t xml:space="preserve">, </w:t>
                  </w:r>
                  <w:r w:rsidRPr="00E3661B" w:rsidR="00FD6CD6">
                    <w:rPr>
                      <w:rFonts w:cs="Arial"/>
                      <w:sz w:val="20"/>
                      <w:lang w:val="es-ES"/>
                    </w:rPr>
                    <w:t xml:space="preserve">la </w:t>
                  </w:r>
                  <w:r w:rsidRPr="00C34AC4" w:rsidR="00C34AC4">
                    <w:rPr>
                      <w:rFonts w:cs="Arial"/>
                      <w:color w:val="000000"/>
                      <w:sz w:val="20"/>
                      <w:lang w:val="es-ES"/>
                    </w:rPr>
                    <w:t>Dirección</w:t>
                  </w:r>
                  <w:r w:rsidR="00C34AC4">
                    <w:rPr>
                      <w:rFonts w:cs="Arial"/>
                      <w:color w:val="000000"/>
                      <w:sz w:val="20"/>
                      <w:lang w:val="es-ES"/>
                    </w:rPr>
                    <w:t xml:space="preserve"> </w:t>
                  </w:r>
                  <w:r w:rsidRPr="00C34AC4" w:rsidR="00C34AC4">
                    <w:rPr>
                      <w:rFonts w:cs="Arial"/>
                      <w:color w:val="000000"/>
                      <w:sz w:val="20"/>
                      <w:lang w:val="es-ES"/>
                    </w:rPr>
                    <w:t>de</w:t>
                  </w:r>
                  <w:r w:rsidR="00C34AC4">
                    <w:rPr>
                      <w:rFonts w:cs="Arial"/>
                      <w:color w:val="000000"/>
                      <w:sz w:val="20"/>
                      <w:lang w:val="es-ES"/>
                    </w:rPr>
                    <w:t xml:space="preserve"> </w:t>
                  </w:r>
                  <w:r w:rsidRPr="00C34AC4" w:rsidR="00C34AC4">
                    <w:rPr>
                      <w:rFonts w:cs="Arial"/>
                      <w:color w:val="000000"/>
                      <w:sz w:val="20"/>
                      <w:lang w:val="es-ES"/>
                    </w:rPr>
                    <w:t>Educación de</w:t>
                  </w:r>
                  <w:r w:rsidR="00C34AC4">
                    <w:rPr>
                      <w:rFonts w:cs="Arial"/>
                      <w:color w:val="000000"/>
                      <w:sz w:val="20"/>
                      <w:lang w:val="es-ES"/>
                    </w:rPr>
                    <w:t xml:space="preserve"> </w:t>
                  </w:r>
                  <w:r w:rsidRPr="00C34AC4" w:rsidR="00C34AC4">
                    <w:rPr>
                      <w:rFonts w:cs="Arial"/>
                      <w:color w:val="000000"/>
                      <w:sz w:val="20"/>
                      <w:lang w:val="es-ES"/>
                    </w:rPr>
                    <w:t>Preescolar y</w:t>
                  </w:r>
                  <w:r w:rsidR="00C34AC4">
                    <w:rPr>
                      <w:rFonts w:cs="Arial"/>
                      <w:color w:val="000000"/>
                      <w:sz w:val="20"/>
                      <w:lang w:val="es-ES"/>
                    </w:rPr>
                    <w:t xml:space="preserve"> </w:t>
                  </w:r>
                  <w:r w:rsidRPr="00C34AC4" w:rsidR="00C34AC4">
                    <w:rPr>
                      <w:rFonts w:cs="Arial"/>
                      <w:color w:val="000000"/>
                      <w:sz w:val="20"/>
                      <w:lang w:val="es-ES"/>
                    </w:rPr>
                    <w:t>Básica</w:t>
                  </w:r>
                  <w:r w:rsidR="00C34AC4">
                    <w:rPr>
                      <w:rFonts w:cs="Arial"/>
                      <w:color w:val="000000"/>
                      <w:sz w:val="20"/>
                      <w:lang w:val="es-ES"/>
                    </w:rPr>
                    <w:t xml:space="preserve"> </w:t>
                  </w:r>
                  <w:r w:rsidRPr="00C34AC4" w:rsidR="00C34AC4">
                    <w:rPr>
                      <w:rFonts w:cs="Arial"/>
                      <w:color w:val="000000"/>
                      <w:sz w:val="20"/>
                      <w:lang w:val="es-ES"/>
                    </w:rPr>
                    <w:t>DEPB-SED</w:t>
                  </w:r>
                  <w:r w:rsidR="00C34AC4">
                    <w:rPr>
                      <w:rFonts w:cs="Arial"/>
                      <w:sz w:val="20"/>
                      <w:lang w:val="es-ES"/>
                    </w:rPr>
                    <w:t xml:space="preserve"> </w:t>
                  </w:r>
                  <w:r w:rsidR="00C25748">
                    <w:rPr>
                      <w:rFonts w:cs="Arial"/>
                      <w:sz w:val="20"/>
                      <w:lang w:val="es-ES"/>
                    </w:rPr>
                    <w:t xml:space="preserve">y </w:t>
                  </w:r>
                  <w:r w:rsidR="00216D97">
                    <w:rPr>
                      <w:rFonts w:cs="Arial"/>
                      <w:sz w:val="20"/>
                      <w:lang w:val="es-ES"/>
                    </w:rPr>
                    <w:t>el FDLSC</w:t>
                  </w:r>
                  <w:r w:rsidRPr="00E3661B" w:rsidR="00FD6CD6">
                    <w:rPr>
                      <w:rFonts w:cs="Arial"/>
                      <w:sz w:val="20"/>
                      <w:lang w:val="es-ES"/>
                    </w:rPr>
                    <w:t xml:space="preserve"> </w:t>
                  </w:r>
                  <w:r w:rsidR="00216D97">
                    <w:rPr>
                      <w:rFonts w:cs="Arial"/>
                      <w:sz w:val="20"/>
                      <w:lang w:val="es-ES"/>
                    </w:rPr>
                    <w:t xml:space="preserve">por medio del </w:t>
                  </w:r>
                  <w:r w:rsidR="00022143">
                    <w:rPr>
                      <w:rFonts w:cs="Arial"/>
                      <w:sz w:val="20"/>
                      <w:lang w:val="es-ES"/>
                    </w:rPr>
                    <w:t>C</w:t>
                  </w:r>
                  <w:r w:rsidR="00216D97">
                    <w:rPr>
                      <w:rFonts w:cs="Arial"/>
                      <w:sz w:val="20"/>
                      <w:lang w:val="es-ES"/>
                    </w:rPr>
                    <w:t xml:space="preserve">omité </w:t>
                  </w:r>
                  <w:r w:rsidR="00022143">
                    <w:rPr>
                      <w:rFonts w:cs="Arial"/>
                      <w:sz w:val="20"/>
                      <w:lang w:val="es-ES"/>
                    </w:rPr>
                    <w:t>E</w:t>
                  </w:r>
                  <w:r w:rsidR="00216D97">
                    <w:rPr>
                      <w:rFonts w:cs="Arial"/>
                      <w:sz w:val="20"/>
                      <w:lang w:val="es-ES"/>
                    </w:rPr>
                    <w:t xml:space="preserve">valuador, </w:t>
                  </w:r>
                  <w:r w:rsidR="00471652">
                    <w:rPr>
                      <w:rFonts w:cs="Arial"/>
                      <w:sz w:val="20"/>
                      <w:lang w:val="es-ES"/>
                    </w:rPr>
                    <w:t xml:space="preserve">aplicando el anexo 5 </w:t>
                  </w:r>
                  <w:r w:rsidRPr="00471652" w:rsidR="00471652">
                    <w:rPr>
                      <w:rFonts w:cs="Arial"/>
                      <w:sz w:val="20"/>
                      <w:lang w:val="es-ES"/>
                    </w:rPr>
                    <w:t xml:space="preserve">Rubrica </w:t>
                  </w:r>
                  <w:r w:rsidR="00471652">
                    <w:rPr>
                      <w:rFonts w:cs="Arial"/>
                      <w:sz w:val="20"/>
                      <w:lang w:val="es-ES"/>
                    </w:rPr>
                    <w:t>E</w:t>
                  </w:r>
                  <w:r w:rsidRPr="00471652" w:rsidR="00471652">
                    <w:rPr>
                      <w:rFonts w:cs="Arial"/>
                      <w:sz w:val="20"/>
                      <w:lang w:val="es-ES"/>
                    </w:rPr>
                    <w:t>valuación proyectos Sub</w:t>
                  </w:r>
                  <w:r w:rsidR="00471652">
                    <w:rPr>
                      <w:rFonts w:cs="Arial"/>
                      <w:sz w:val="20"/>
                      <w:lang w:val="es-ES"/>
                    </w:rPr>
                    <w:t>lí</w:t>
                  </w:r>
                  <w:r w:rsidRPr="00471652" w:rsidR="00471652">
                    <w:rPr>
                      <w:rFonts w:cs="Arial"/>
                      <w:sz w:val="20"/>
                      <w:lang w:val="es-ES"/>
                    </w:rPr>
                    <w:t>nea 1</w:t>
                  </w:r>
                  <w:r w:rsidR="00471652">
                    <w:rPr>
                      <w:rFonts w:cs="Arial"/>
                      <w:sz w:val="20"/>
                      <w:lang w:val="es-ES"/>
                    </w:rPr>
                    <w:t xml:space="preserve">, </w:t>
                  </w:r>
                  <w:r w:rsidR="00C25748">
                    <w:rPr>
                      <w:rFonts w:cs="Arial"/>
                      <w:sz w:val="20"/>
                      <w:lang w:val="es-ES"/>
                    </w:rPr>
                    <w:t>se</w:t>
                  </w:r>
                  <w:r w:rsidR="00C34AC4">
                    <w:rPr>
                      <w:rFonts w:cs="Arial"/>
                      <w:sz w:val="20"/>
                      <w:lang w:val="es-ES"/>
                    </w:rPr>
                    <w:t xml:space="preserve"> seleccionaro</w:t>
                  </w:r>
                  <w:r w:rsidR="00D7624C">
                    <w:rPr>
                      <w:rFonts w:cs="Arial"/>
                      <w:sz w:val="20"/>
                      <w:lang w:val="es-ES"/>
                    </w:rPr>
                    <w:t>n</w:t>
                  </w:r>
                  <w:r w:rsidR="00C25748">
                    <w:rPr>
                      <w:rFonts w:cs="Arial"/>
                      <w:sz w:val="20"/>
                      <w:lang w:val="es-ES"/>
                    </w:rPr>
                    <w:t xml:space="preserve"> los proyectos </w:t>
                  </w:r>
                  <w:r w:rsidR="00471652">
                    <w:rPr>
                      <w:rFonts w:cs="Arial"/>
                      <w:sz w:val="20"/>
                      <w:lang w:val="es-ES"/>
                    </w:rPr>
                    <w:t>que cumplieran</w:t>
                  </w:r>
                  <w:r w:rsidR="00C25748">
                    <w:rPr>
                      <w:rFonts w:cs="Arial"/>
                      <w:sz w:val="20"/>
                      <w:lang w:val="es-ES"/>
                    </w:rPr>
                    <w:t xml:space="preserve"> con los </w:t>
                  </w:r>
                  <w:r w:rsidR="00D7624C">
                    <w:rPr>
                      <w:rFonts w:cs="Arial"/>
                      <w:sz w:val="20"/>
                      <w:lang w:val="es-ES"/>
                    </w:rPr>
                    <w:t>parámetros</w:t>
                  </w:r>
                  <w:r w:rsidR="00C25748">
                    <w:rPr>
                      <w:rFonts w:cs="Arial"/>
                      <w:sz w:val="20"/>
                      <w:lang w:val="es-ES"/>
                    </w:rPr>
                    <w:t xml:space="preserve"> establecidos en los Criterios de viabilidad y Elegibilidad de </w:t>
                  </w:r>
                  <w:r w:rsidR="00471652">
                    <w:rPr>
                      <w:rFonts w:cs="Arial"/>
                      <w:sz w:val="20"/>
                      <w:lang w:val="es-ES"/>
                    </w:rPr>
                    <w:t>la DEPB-</w:t>
                  </w:r>
                  <w:r w:rsidR="00C25748">
                    <w:rPr>
                      <w:rFonts w:cs="Arial"/>
                      <w:sz w:val="20"/>
                      <w:lang w:val="es-ES"/>
                    </w:rPr>
                    <w:t>SED</w:t>
                  </w:r>
                  <w:r w:rsidR="00471652">
                    <w:rPr>
                      <w:rFonts w:cs="Arial"/>
                      <w:sz w:val="20"/>
                      <w:lang w:val="es-ES"/>
                    </w:rPr>
                    <w:t>.</w:t>
                  </w:r>
                </w:p>
                <w:p w:rsidRPr="00E3661B" w:rsidR="00FD6CD6" w:rsidP="00FD6CD6" w:rsidRDefault="00FD6CD6" w14:paraId="2DE403A5" w14:textId="77777777">
                  <w:pPr>
                    <w:ind w:left="720"/>
                    <w:rPr>
                      <w:rFonts w:cs="Arial"/>
                      <w:sz w:val="20"/>
                      <w:lang w:val="es-ES"/>
                    </w:rPr>
                  </w:pPr>
                </w:p>
                <w:p w:rsidR="00FD6CD6" w:rsidP="001F4F54" w:rsidRDefault="00FD6CD6" w14:paraId="38B49461" w14:textId="3AF72C31">
                  <w:pPr>
                    <w:numPr>
                      <w:ilvl w:val="0"/>
                      <w:numId w:val="21"/>
                    </w:numPr>
                    <w:rPr>
                      <w:rFonts w:cs="Arial"/>
                      <w:sz w:val="20"/>
                      <w:lang w:val="es-ES"/>
                    </w:rPr>
                  </w:pPr>
                  <w:r w:rsidRPr="00E3661B">
                    <w:rPr>
                      <w:rFonts w:cs="Arial"/>
                      <w:b/>
                      <w:bCs/>
                      <w:sz w:val="20"/>
                      <w:lang w:val="es-ES"/>
                    </w:rPr>
                    <w:t>SELECCIÓN DE PROVEEDOR(ES):</w:t>
                  </w:r>
                  <w:r w:rsidRPr="00E3661B">
                    <w:rPr>
                      <w:rFonts w:cs="Arial"/>
                      <w:sz w:val="20"/>
                      <w:lang w:val="es-ES"/>
                    </w:rPr>
                    <w:t xml:space="preserve"> a través de proceso</w:t>
                  </w:r>
                  <w:r>
                    <w:rPr>
                      <w:rFonts w:cs="Arial"/>
                      <w:sz w:val="20"/>
                      <w:lang w:val="es-ES"/>
                    </w:rPr>
                    <w:t xml:space="preserve"> de contratación pública</w:t>
                  </w:r>
                  <w:r w:rsidRPr="00E3661B">
                    <w:rPr>
                      <w:rFonts w:cs="Arial"/>
                      <w:sz w:val="20"/>
                      <w:lang w:val="es-ES"/>
                    </w:rPr>
                    <w:t xml:space="preserve"> </w:t>
                  </w:r>
                  <w:r>
                    <w:rPr>
                      <w:rFonts w:cs="Arial"/>
                      <w:sz w:val="20"/>
                      <w:lang w:val="es-ES"/>
                    </w:rPr>
                    <w:t xml:space="preserve">por medio de la plataforma </w:t>
                  </w:r>
                  <w:r w:rsidRPr="00E3661B">
                    <w:rPr>
                      <w:rFonts w:cs="Arial"/>
                      <w:sz w:val="20"/>
                      <w:lang w:val="es-ES"/>
                    </w:rPr>
                    <w:t>SECOP II</w:t>
                  </w:r>
                  <w:r>
                    <w:rPr>
                      <w:rFonts w:cs="Arial"/>
                      <w:sz w:val="20"/>
                      <w:lang w:val="es-ES"/>
                    </w:rPr>
                    <w:t xml:space="preserve">, </w:t>
                  </w:r>
                  <w:r w:rsidR="008C285F">
                    <w:rPr>
                      <w:rFonts w:cs="Arial"/>
                      <w:sz w:val="20"/>
                      <w:lang w:val="es-ES"/>
                    </w:rPr>
                    <w:t xml:space="preserve">de acuerdo </w:t>
                  </w:r>
                  <w:r w:rsidR="00427429">
                    <w:rPr>
                      <w:rFonts w:cs="Arial"/>
                      <w:sz w:val="20"/>
                      <w:lang w:val="es-ES"/>
                    </w:rPr>
                    <w:t>con</w:t>
                  </w:r>
                  <w:r w:rsidR="008C285F">
                    <w:rPr>
                      <w:rFonts w:cs="Arial"/>
                      <w:sz w:val="20"/>
                      <w:lang w:val="es-ES"/>
                    </w:rPr>
                    <w:t xml:space="preserve"> la modalidad de contratación adecuada</w:t>
                  </w:r>
                  <w:r>
                    <w:rPr>
                      <w:rFonts w:cs="Arial"/>
                      <w:sz w:val="20"/>
                      <w:lang w:val="es-ES"/>
                    </w:rPr>
                    <w:t>,</w:t>
                  </w:r>
                  <w:r w:rsidRPr="00E3661B">
                    <w:rPr>
                      <w:rFonts w:cs="Arial"/>
                      <w:sz w:val="20"/>
                      <w:lang w:val="es-ES"/>
                    </w:rPr>
                    <w:t xml:space="preserve"> se seleccionará el proveedor o los proveedores que suministrarán la dotación pedagógica a la alcaldía para su entrega </w:t>
                  </w:r>
                  <w:r>
                    <w:rPr>
                      <w:rFonts w:cs="Arial"/>
                      <w:sz w:val="20"/>
                      <w:lang w:val="es-ES"/>
                    </w:rPr>
                    <w:t xml:space="preserve">en </w:t>
                  </w:r>
                  <w:r w:rsidRPr="00E3661B">
                    <w:rPr>
                      <w:rFonts w:cs="Arial"/>
                      <w:sz w:val="20"/>
                      <w:lang w:val="es-ES"/>
                    </w:rPr>
                    <w:t xml:space="preserve">las </w:t>
                  </w:r>
                  <w:r w:rsidR="008C285F">
                    <w:rPr>
                      <w:rFonts w:cs="Arial"/>
                      <w:sz w:val="20"/>
                      <w:lang w:val="es-ES"/>
                    </w:rPr>
                    <w:t xml:space="preserve">sedes educativas oficiales. </w:t>
                  </w:r>
                </w:p>
                <w:p w:rsidRPr="00E3661B" w:rsidR="00FD6CD6" w:rsidP="00FD6CD6" w:rsidRDefault="00FD6CD6" w14:paraId="62431CDC" w14:textId="77777777">
                  <w:pPr>
                    <w:ind w:left="720"/>
                    <w:rPr>
                      <w:rFonts w:cs="Arial"/>
                      <w:sz w:val="20"/>
                      <w:lang w:val="es-ES"/>
                    </w:rPr>
                  </w:pPr>
                </w:p>
                <w:p w:rsidRPr="00E3661B" w:rsidR="00FD6CD6" w:rsidP="001F4F54" w:rsidRDefault="00FD6CD6" w14:paraId="0E3C6FA3" w14:textId="156709AF">
                  <w:pPr>
                    <w:numPr>
                      <w:ilvl w:val="0"/>
                      <w:numId w:val="21"/>
                    </w:numPr>
                    <w:rPr>
                      <w:rFonts w:cs="Arial"/>
                      <w:sz w:val="20"/>
                      <w:lang w:val="es-ES"/>
                    </w:rPr>
                  </w:pPr>
                  <w:r w:rsidRPr="00E3661B">
                    <w:rPr>
                      <w:rFonts w:cs="Arial"/>
                      <w:b/>
                      <w:bCs/>
                      <w:sz w:val="20"/>
                      <w:lang w:val="es-ES"/>
                    </w:rPr>
                    <w:t>ENTREGA DE LA DOTACIÓN:</w:t>
                  </w:r>
                  <w:r w:rsidRPr="00E3661B">
                    <w:rPr>
                      <w:rFonts w:cs="Arial"/>
                      <w:sz w:val="20"/>
                      <w:lang w:val="es-ES"/>
                    </w:rPr>
                    <w:t xml:space="preserve"> se hará según cronograma concertado con referentes del sector y directivos de las IED en cada uno de los colegios favorecidos</w:t>
                  </w:r>
                  <w:r w:rsidR="00471652">
                    <w:rPr>
                      <w:rFonts w:cs="Arial"/>
                      <w:sz w:val="20"/>
                      <w:lang w:val="es-ES"/>
                    </w:rPr>
                    <w:t xml:space="preserve">, docentes líderes de Educación Inicial </w:t>
                  </w:r>
                  <w:r w:rsidRPr="00E3661B" w:rsidR="00471652">
                    <w:rPr>
                      <w:rFonts w:cs="Arial"/>
                      <w:sz w:val="20"/>
                      <w:lang w:val="es-ES"/>
                    </w:rPr>
                    <w:t>de</w:t>
                  </w:r>
                  <w:r w:rsidRPr="00E3661B">
                    <w:rPr>
                      <w:rFonts w:cs="Arial"/>
                      <w:sz w:val="20"/>
                      <w:lang w:val="es-ES"/>
                    </w:rPr>
                    <w:t xml:space="preserve"> acuerdo </w:t>
                  </w:r>
                  <w:r w:rsidR="00B737A1">
                    <w:rPr>
                      <w:rFonts w:cs="Arial"/>
                      <w:sz w:val="20"/>
                      <w:lang w:val="es-ES"/>
                    </w:rPr>
                    <w:t>con</w:t>
                  </w:r>
                  <w:r w:rsidRPr="00E3661B">
                    <w:rPr>
                      <w:rFonts w:cs="Arial"/>
                      <w:sz w:val="20"/>
                      <w:lang w:val="es-ES"/>
                    </w:rPr>
                    <w:t xml:space="preserve"> las</w:t>
                  </w:r>
                  <w:r w:rsidR="008C285F">
                    <w:rPr>
                      <w:rFonts w:cs="Arial"/>
                      <w:sz w:val="20"/>
                      <w:lang w:val="es-ES"/>
                    </w:rPr>
                    <w:t xml:space="preserve"> sedes beneficiadas</w:t>
                  </w:r>
                  <w:r w:rsidR="00471652">
                    <w:rPr>
                      <w:rFonts w:cs="Arial"/>
                      <w:sz w:val="20"/>
                      <w:lang w:val="es-ES"/>
                    </w:rPr>
                    <w:t xml:space="preserve"> y los proyectos </w:t>
                  </w:r>
                  <w:r w:rsidR="008C285F">
                    <w:rPr>
                      <w:rFonts w:cs="Arial"/>
                      <w:sz w:val="20"/>
                      <w:lang w:val="es-ES"/>
                    </w:rPr>
                    <w:t xml:space="preserve">de </w:t>
                  </w:r>
                  <w:r w:rsidR="00C34AC4">
                    <w:rPr>
                      <w:rFonts w:cs="Arial"/>
                      <w:sz w:val="20"/>
                      <w:lang w:val="es-ES"/>
                    </w:rPr>
                    <w:t>educación inicial implementados.</w:t>
                  </w:r>
                </w:p>
                <w:p w:rsidRPr="00E3661B" w:rsidR="00FD6CD6" w:rsidP="00FD6CD6" w:rsidRDefault="00FD6CD6" w14:paraId="49E398E2" w14:textId="77777777">
                  <w:pPr>
                    <w:ind w:left="360"/>
                    <w:rPr>
                      <w:rFonts w:cs="Arial"/>
                      <w:b/>
                      <w:sz w:val="20"/>
                    </w:rPr>
                  </w:pPr>
                </w:p>
                <w:p w:rsidR="00DC36F2" w:rsidP="00C34AC4" w:rsidRDefault="00FD6CD6" w14:paraId="30244B14" w14:textId="53995FB6">
                  <w:pPr>
                    <w:ind w:left="360"/>
                    <w:rPr>
                      <w:rFonts w:cs="Arial"/>
                      <w:sz w:val="20"/>
                    </w:rPr>
                  </w:pPr>
                  <w:r w:rsidRPr="00E3661B">
                    <w:rPr>
                      <w:rFonts w:cs="Arial"/>
                      <w:b/>
                      <w:sz w:val="20"/>
                    </w:rPr>
                    <w:t xml:space="preserve">Tiempo de ejecución: </w:t>
                  </w:r>
                  <w:r w:rsidR="00C34AC4">
                    <w:rPr>
                      <w:rFonts w:cs="Arial"/>
                      <w:sz w:val="20"/>
                    </w:rPr>
                    <w:t xml:space="preserve">Se determinará posterior a la adjudicación del proceso. </w:t>
                  </w:r>
                </w:p>
                <w:p w:rsidR="00C34AC4" w:rsidP="00C34AC4" w:rsidRDefault="00C34AC4" w14:paraId="3DF99FCF" w14:textId="7F3EC94D">
                  <w:pPr>
                    <w:ind w:left="360"/>
                    <w:rPr>
                      <w:rFonts w:cs="Arial"/>
                      <w:sz w:val="20"/>
                    </w:rPr>
                  </w:pPr>
                </w:p>
                <w:p w:rsidR="007A2B44" w:rsidP="00C34AC4" w:rsidRDefault="007A2B44" w14:paraId="26BD7C25" w14:textId="727B2737">
                  <w:pPr>
                    <w:ind w:left="360"/>
                    <w:rPr>
                      <w:rFonts w:cs="Arial"/>
                      <w:sz w:val="20"/>
                    </w:rPr>
                  </w:pPr>
                </w:p>
                <w:p w:rsidR="007A2B44" w:rsidP="00C34AC4" w:rsidRDefault="007A2B44" w14:paraId="799C6FA0" w14:textId="7E93A108">
                  <w:pPr>
                    <w:ind w:left="360"/>
                    <w:rPr>
                      <w:rFonts w:cs="Arial"/>
                      <w:sz w:val="20"/>
                    </w:rPr>
                  </w:pPr>
                  <w:r>
                    <w:rPr>
                      <w:rFonts w:cs="Arial"/>
                      <w:sz w:val="20"/>
                    </w:rPr>
                    <w:t>La alcaldía local para la vigencia 2021 de acuerdo a un diagnóstico de necesidades realizado en todo el territorio y en las 34 instituciones educativas públicas que prestan el servicio de Atención a la Primera Infancia</w:t>
                  </w:r>
                  <w:r w:rsidR="007A5222">
                    <w:rPr>
                      <w:rFonts w:cs="Arial"/>
                      <w:sz w:val="20"/>
                    </w:rPr>
                    <w:t xml:space="preserve"> en la localidad,</w:t>
                  </w:r>
                  <w:r>
                    <w:rPr>
                      <w:rFonts w:cs="Arial"/>
                      <w:sz w:val="20"/>
                    </w:rPr>
                    <w:t xml:space="preserve"> </w:t>
                  </w:r>
                  <w:r w:rsidR="007A5222">
                    <w:rPr>
                      <w:rFonts w:cs="Arial"/>
                      <w:sz w:val="20"/>
                    </w:rPr>
                    <w:t xml:space="preserve">realizó un ejercicio de territorialización de la inversión tomando cómo criterios de selección en primera medida las instituciones que </w:t>
                  </w:r>
                  <w:r w:rsidR="000F2128">
                    <w:rPr>
                      <w:rFonts w:cs="Arial"/>
                      <w:sz w:val="20"/>
                    </w:rPr>
                    <w:t>presentaban un</w:t>
                  </w:r>
                  <w:r w:rsidR="007A5222">
                    <w:rPr>
                      <w:rFonts w:cs="Arial"/>
                      <w:sz w:val="20"/>
                    </w:rPr>
                    <w:t xml:space="preserve"> reporte de ampliación de cobertura y/o necesidades de adecuación</w:t>
                  </w:r>
                  <w:r w:rsidR="000F2128">
                    <w:rPr>
                      <w:rFonts w:cs="Arial"/>
                      <w:sz w:val="20"/>
                    </w:rPr>
                    <w:t xml:space="preserve">.  Este ejercicio fue realizado con el apoyo de la Dirección Local de Educación y con los rectores de cada sede.  </w:t>
                  </w:r>
                </w:p>
                <w:p w:rsidR="000F2128" w:rsidP="00C34AC4" w:rsidRDefault="000F2128" w14:paraId="0095B249" w14:textId="55404BA5">
                  <w:pPr>
                    <w:ind w:left="360"/>
                    <w:rPr>
                      <w:rFonts w:cs="Arial"/>
                      <w:sz w:val="20"/>
                    </w:rPr>
                  </w:pPr>
                </w:p>
                <w:p w:rsidR="000F2128" w:rsidP="00C34AC4" w:rsidRDefault="000F2128" w14:paraId="1EA2CA77" w14:textId="6C12DD92">
                  <w:pPr>
                    <w:ind w:left="360"/>
                    <w:rPr>
                      <w:rFonts w:cs="Arial"/>
                      <w:sz w:val="20"/>
                    </w:rPr>
                  </w:pPr>
                  <w:r w:rsidRPr="000F2128">
                    <w:rPr>
                      <w:rFonts w:cs="Arial"/>
                      <w:sz w:val="20"/>
                    </w:rPr>
                    <w:t xml:space="preserve">Posterior a la </w:t>
                  </w:r>
                  <w:r>
                    <w:rPr>
                      <w:rFonts w:cs="Arial"/>
                      <w:sz w:val="20"/>
                    </w:rPr>
                    <w:t>socialización de los C</w:t>
                  </w:r>
                  <w:r w:rsidRPr="000F2128">
                    <w:rPr>
                      <w:rFonts w:cs="Arial"/>
                      <w:sz w:val="20"/>
                    </w:rPr>
                    <w:t>riterios de Viabilidad y Elegibilidad establecidos por la SED</w:t>
                  </w:r>
                  <w:r>
                    <w:rPr>
                      <w:rFonts w:cs="Arial"/>
                      <w:sz w:val="20"/>
                    </w:rPr>
                    <w:t xml:space="preserve"> a todos los colegios</w:t>
                  </w:r>
                  <w:r w:rsidRPr="000F2128">
                    <w:rPr>
                      <w:rFonts w:cs="Arial"/>
                      <w:sz w:val="20"/>
                    </w:rPr>
                    <w:t xml:space="preserve">, así como los respectivos anexos tales cómo los proyectos tipo de acuerdo a cada sublínea, el anexo costos de referencia, las fichas técnicas, los criterios de evaluación para cada sublínea y la rúbrica de evaluación, </w:t>
                  </w:r>
                  <w:r w:rsidR="00DA45A9">
                    <w:rPr>
                      <w:rFonts w:cs="Arial"/>
                      <w:sz w:val="20"/>
                    </w:rPr>
                    <w:t>para que los</w:t>
                  </w:r>
                  <w:r w:rsidRPr="000F2128">
                    <w:rPr>
                      <w:rFonts w:cs="Arial"/>
                      <w:sz w:val="20"/>
                    </w:rPr>
                    <w:t xml:space="preserve"> colegios pudieran conocer los criterios establecidos </w:t>
                  </w:r>
                  <w:r w:rsidR="00DA45A9">
                    <w:rPr>
                      <w:rFonts w:cs="Arial"/>
                      <w:sz w:val="20"/>
                    </w:rPr>
                    <w:t xml:space="preserve">y </w:t>
                  </w:r>
                  <w:r w:rsidRPr="000F2128">
                    <w:rPr>
                      <w:rFonts w:cs="Arial"/>
                      <w:sz w:val="20"/>
                    </w:rPr>
                    <w:t>poder postular ante la administración local</w:t>
                  </w:r>
                  <w:r w:rsidR="00DA45A9">
                    <w:rPr>
                      <w:rFonts w:cs="Arial"/>
                      <w:sz w:val="20"/>
                    </w:rPr>
                    <w:t xml:space="preserve"> sus</w:t>
                  </w:r>
                  <w:r w:rsidRPr="000F2128">
                    <w:rPr>
                      <w:rFonts w:cs="Arial"/>
                      <w:sz w:val="20"/>
                    </w:rPr>
                    <w:t xml:space="preserve"> proyectos de Primera Infancia, de tal forma que al postularlos, dieran cumplimiento al lineamiento técnico</w:t>
                  </w:r>
                  <w:r>
                    <w:rPr>
                      <w:rFonts w:cs="Arial"/>
                      <w:sz w:val="20"/>
                    </w:rPr>
                    <w:t>.</w:t>
                  </w:r>
                </w:p>
                <w:p w:rsidR="000F2128" w:rsidP="00C34AC4" w:rsidRDefault="000F2128" w14:paraId="4C594D25" w14:textId="77777777">
                  <w:pPr>
                    <w:ind w:left="360"/>
                    <w:rPr>
                      <w:rFonts w:cs="Arial"/>
                      <w:sz w:val="20"/>
                    </w:rPr>
                  </w:pPr>
                </w:p>
                <w:p w:rsidR="000F2128" w:rsidP="00E67C0E" w:rsidRDefault="000F2128" w14:paraId="2168AD88" w14:textId="7A5424D0">
                  <w:pPr>
                    <w:ind w:left="360"/>
                    <w:rPr>
                      <w:rFonts w:cs="Arial"/>
                      <w:color w:val="000000"/>
                      <w:sz w:val="20"/>
                      <w:lang w:val="es-ES"/>
                    </w:rPr>
                  </w:pPr>
                  <w:r>
                    <w:rPr>
                      <w:rFonts w:cs="Arial"/>
                      <w:color w:val="000000"/>
                      <w:sz w:val="20"/>
                      <w:lang w:val="es-ES"/>
                    </w:rPr>
                    <w:t>El FDLSC por</w:t>
                  </w:r>
                  <w:r w:rsidRPr="001F4F54">
                    <w:rPr>
                      <w:rFonts w:cs="Arial"/>
                      <w:color w:val="000000"/>
                      <w:sz w:val="20"/>
                      <w:lang w:val="es-ES"/>
                    </w:rPr>
                    <w:t xml:space="preserve"> medio </w:t>
                  </w:r>
                  <w:r>
                    <w:rPr>
                      <w:rFonts w:cs="Arial"/>
                      <w:color w:val="000000"/>
                      <w:sz w:val="20"/>
                      <w:lang w:val="es-ES"/>
                    </w:rPr>
                    <w:t>Comités Evaluadores conformado</w:t>
                  </w:r>
                  <w:r w:rsidR="007C330A">
                    <w:rPr>
                      <w:rFonts w:cs="Arial"/>
                      <w:color w:val="000000"/>
                      <w:sz w:val="20"/>
                      <w:lang w:val="es-ES"/>
                    </w:rPr>
                    <w:t>s</w:t>
                  </w:r>
                  <w:r>
                    <w:rPr>
                      <w:rFonts w:cs="Arial"/>
                      <w:color w:val="000000"/>
                      <w:sz w:val="20"/>
                      <w:lang w:val="es-ES"/>
                    </w:rPr>
                    <w:t xml:space="preserve"> por la Directora Local, profesionales de la DILE, y el equipo técnico de la</w:t>
                  </w:r>
                  <w:r>
                    <w:t xml:space="preserve"> </w:t>
                  </w:r>
                  <w:r w:rsidRPr="00C34AC4">
                    <w:rPr>
                      <w:rFonts w:cs="Arial"/>
                      <w:color w:val="000000"/>
                      <w:sz w:val="20"/>
                      <w:lang w:val="es-ES"/>
                    </w:rPr>
                    <w:t>Dirección</w:t>
                  </w:r>
                  <w:r>
                    <w:rPr>
                      <w:rFonts w:cs="Arial"/>
                      <w:color w:val="000000"/>
                      <w:sz w:val="20"/>
                      <w:lang w:val="es-ES"/>
                    </w:rPr>
                    <w:t xml:space="preserve"> </w:t>
                  </w:r>
                  <w:r w:rsidRPr="00C34AC4">
                    <w:rPr>
                      <w:rFonts w:cs="Arial"/>
                      <w:color w:val="000000"/>
                      <w:sz w:val="20"/>
                      <w:lang w:val="es-ES"/>
                    </w:rPr>
                    <w:t>de</w:t>
                  </w:r>
                  <w:r>
                    <w:rPr>
                      <w:rFonts w:cs="Arial"/>
                      <w:color w:val="000000"/>
                      <w:sz w:val="20"/>
                      <w:lang w:val="es-ES"/>
                    </w:rPr>
                    <w:t xml:space="preserve"> </w:t>
                  </w:r>
                  <w:r w:rsidRPr="00C34AC4">
                    <w:rPr>
                      <w:rFonts w:cs="Arial"/>
                      <w:color w:val="000000"/>
                      <w:sz w:val="20"/>
                      <w:lang w:val="es-ES"/>
                    </w:rPr>
                    <w:t>Educación de</w:t>
                  </w:r>
                  <w:r>
                    <w:rPr>
                      <w:rFonts w:cs="Arial"/>
                      <w:color w:val="000000"/>
                      <w:sz w:val="20"/>
                      <w:lang w:val="es-ES"/>
                    </w:rPr>
                    <w:t xml:space="preserve"> </w:t>
                  </w:r>
                  <w:r w:rsidRPr="00C34AC4">
                    <w:rPr>
                      <w:rFonts w:cs="Arial"/>
                      <w:color w:val="000000"/>
                      <w:sz w:val="20"/>
                      <w:lang w:val="es-ES"/>
                    </w:rPr>
                    <w:t>Preescolar y</w:t>
                  </w:r>
                  <w:r>
                    <w:rPr>
                      <w:rFonts w:cs="Arial"/>
                      <w:color w:val="000000"/>
                      <w:sz w:val="20"/>
                      <w:lang w:val="es-ES"/>
                    </w:rPr>
                    <w:t xml:space="preserve"> </w:t>
                  </w:r>
                  <w:r w:rsidRPr="00C34AC4">
                    <w:rPr>
                      <w:rFonts w:cs="Arial"/>
                      <w:color w:val="000000"/>
                      <w:sz w:val="20"/>
                      <w:lang w:val="es-ES"/>
                    </w:rPr>
                    <w:t>Básica</w:t>
                  </w:r>
                  <w:r>
                    <w:rPr>
                      <w:rFonts w:cs="Arial"/>
                      <w:color w:val="000000"/>
                      <w:sz w:val="20"/>
                      <w:lang w:val="es-ES"/>
                    </w:rPr>
                    <w:t xml:space="preserve"> </w:t>
                  </w:r>
                  <w:r w:rsidRPr="00C34AC4">
                    <w:rPr>
                      <w:rFonts w:cs="Arial"/>
                      <w:color w:val="000000"/>
                      <w:sz w:val="20"/>
                      <w:lang w:val="es-ES"/>
                    </w:rPr>
                    <w:t>DEPB-SED</w:t>
                  </w:r>
                  <w:r>
                    <w:rPr>
                      <w:rFonts w:cs="Arial"/>
                      <w:color w:val="000000"/>
                      <w:sz w:val="20"/>
                      <w:lang w:val="es-ES"/>
                    </w:rPr>
                    <w:t>, se identificaron</w:t>
                  </w:r>
                  <w:r w:rsidRPr="001F4F54">
                    <w:rPr>
                      <w:rFonts w:cs="Arial"/>
                      <w:color w:val="000000"/>
                      <w:sz w:val="20"/>
                      <w:lang w:val="es-ES"/>
                    </w:rPr>
                    <w:t xml:space="preserve"> cuáles son las opciones más pertinentes y adecuadas para el contexto actual </w:t>
                  </w:r>
                  <w:r w:rsidRPr="001F4F54" w:rsidR="00DA45A9">
                    <w:rPr>
                      <w:rFonts w:cs="Arial"/>
                      <w:color w:val="000000"/>
                      <w:sz w:val="20"/>
                      <w:lang w:val="es-ES"/>
                    </w:rPr>
                    <w:t>de San</w:t>
                  </w:r>
                  <w:r w:rsidRPr="001F4F54">
                    <w:rPr>
                      <w:rFonts w:cs="Arial"/>
                      <w:color w:val="000000"/>
                      <w:sz w:val="20"/>
                      <w:lang w:val="es-ES"/>
                    </w:rPr>
                    <w:t xml:space="preserve"> Cristób</w:t>
                  </w:r>
                  <w:r>
                    <w:rPr>
                      <w:rFonts w:cs="Arial"/>
                      <w:color w:val="000000"/>
                      <w:sz w:val="20"/>
                      <w:lang w:val="es-ES"/>
                    </w:rPr>
                    <w:t xml:space="preserve">al y de esta manera se priorizaron las diez (10) </w:t>
                  </w:r>
                  <w:r w:rsidR="00DA45A9">
                    <w:rPr>
                      <w:rFonts w:cs="Arial"/>
                      <w:color w:val="000000"/>
                      <w:sz w:val="20"/>
                      <w:lang w:val="es-ES"/>
                    </w:rPr>
                    <w:t>sedes.  Para</w:t>
                  </w:r>
                  <w:r>
                    <w:rPr>
                      <w:rFonts w:cs="Arial"/>
                      <w:color w:val="000000"/>
                      <w:sz w:val="20"/>
                      <w:lang w:val="es-ES"/>
                    </w:rPr>
                    <w:t xml:space="preserve"> este primer año</w:t>
                  </w:r>
                  <w:r w:rsidR="00C52221">
                    <w:rPr>
                      <w:rFonts w:cs="Arial"/>
                      <w:color w:val="000000"/>
                      <w:sz w:val="20"/>
                      <w:lang w:val="es-ES"/>
                    </w:rPr>
                    <w:t xml:space="preserve">, </w:t>
                  </w:r>
                  <w:r w:rsidR="00DA45A9">
                    <w:rPr>
                      <w:rFonts w:cs="Arial"/>
                      <w:color w:val="000000"/>
                      <w:sz w:val="20"/>
                      <w:lang w:val="es-ES"/>
                    </w:rPr>
                    <w:t>el FDLSC junto con la DILE decidieron priorizar los proyectos que se</w:t>
                  </w:r>
                  <w:r w:rsidR="00C52221">
                    <w:rPr>
                      <w:rFonts w:cs="Arial"/>
                      <w:color w:val="000000"/>
                      <w:sz w:val="20"/>
                      <w:lang w:val="es-ES"/>
                    </w:rPr>
                    <w:t xml:space="preserve"> enmarcan en la sublínea 1 </w:t>
                  </w:r>
                  <w:r w:rsidR="00DA45A9">
                    <w:rPr>
                      <w:rFonts w:cs="Arial"/>
                      <w:color w:val="000000"/>
                      <w:sz w:val="20"/>
                      <w:lang w:val="es-ES"/>
                    </w:rPr>
                    <w:t>ya que estos presentaban</w:t>
                  </w:r>
                  <w:r w:rsidR="007C330A">
                    <w:rPr>
                      <w:rFonts w:cs="Arial"/>
                      <w:color w:val="000000"/>
                      <w:sz w:val="20"/>
                      <w:lang w:val="es-ES"/>
                    </w:rPr>
                    <w:t xml:space="preserve"> de manera clara su propuesta de </w:t>
                  </w:r>
                  <w:r w:rsidRPr="007C330A" w:rsidR="007C330A">
                    <w:rPr>
                      <w:rFonts w:cs="Arial"/>
                      <w:color w:val="000000"/>
                      <w:sz w:val="20"/>
                      <w:lang w:val="es-ES"/>
                    </w:rPr>
                    <w:t xml:space="preserve">transformación, adecuación y dotación de ambientes </w:t>
                  </w:r>
                  <w:r w:rsidR="007C330A">
                    <w:rPr>
                      <w:rFonts w:cs="Arial"/>
                      <w:color w:val="000000"/>
                      <w:sz w:val="20"/>
                      <w:lang w:val="es-ES"/>
                    </w:rPr>
                    <w:t xml:space="preserve">y </w:t>
                  </w:r>
                  <w:r w:rsidRPr="007C330A" w:rsidR="007C330A">
                    <w:rPr>
                      <w:rFonts w:cs="Arial"/>
                      <w:color w:val="000000"/>
                      <w:sz w:val="20"/>
                      <w:lang w:val="es-ES"/>
                    </w:rPr>
                    <w:t>espacios físicos</w:t>
                  </w:r>
                  <w:r w:rsidR="007C330A">
                    <w:rPr>
                      <w:rFonts w:cs="Arial"/>
                      <w:color w:val="000000"/>
                      <w:sz w:val="20"/>
                      <w:lang w:val="es-ES"/>
                    </w:rPr>
                    <w:t xml:space="preserve">, con los cuales esperan </w:t>
                  </w:r>
                  <w:r w:rsidRPr="007C330A" w:rsidR="007C330A">
                    <w:rPr>
                      <w:rFonts w:cs="Arial"/>
                      <w:color w:val="000000"/>
                      <w:sz w:val="20"/>
                      <w:lang w:val="es-ES"/>
                    </w:rPr>
                    <w:t>mejorar</w:t>
                  </w:r>
                  <w:r w:rsidR="007C330A">
                    <w:rPr>
                      <w:rFonts w:cs="Arial"/>
                      <w:color w:val="000000"/>
                      <w:sz w:val="20"/>
                      <w:lang w:val="es-ES"/>
                    </w:rPr>
                    <w:t>, transformar y ampliar</w:t>
                  </w:r>
                  <w:r w:rsidRPr="007C330A" w:rsidR="007C330A">
                    <w:rPr>
                      <w:rFonts w:cs="Arial"/>
                      <w:color w:val="000000"/>
                      <w:sz w:val="20"/>
                      <w:lang w:val="es-ES"/>
                    </w:rPr>
                    <w:t xml:space="preserve"> la calidad y pertinencia de la educación de las niñas y niños de prejardín, jardín y Transición</w:t>
                  </w:r>
                  <w:r w:rsidR="007C330A">
                    <w:rPr>
                      <w:rFonts w:cs="Arial"/>
                      <w:color w:val="000000"/>
                      <w:sz w:val="20"/>
                      <w:lang w:val="es-ES"/>
                    </w:rPr>
                    <w:t xml:space="preserve"> y así mismo </w:t>
                  </w:r>
                  <w:r w:rsidR="00E67C0E">
                    <w:rPr>
                      <w:rFonts w:cs="Arial"/>
                      <w:color w:val="000000"/>
                      <w:sz w:val="20"/>
                      <w:lang w:val="es-ES"/>
                    </w:rPr>
                    <w:t xml:space="preserve">exponen en sus iniciativas el reconocimiento a los niños y niñas, a su participación y </w:t>
                  </w:r>
                  <w:r w:rsidRPr="00E67C0E" w:rsidR="00E67C0E">
                    <w:rPr>
                      <w:rFonts w:cs="Arial"/>
                      <w:color w:val="000000"/>
                      <w:sz w:val="20"/>
                      <w:lang w:val="es-ES"/>
                    </w:rPr>
                    <w:t xml:space="preserve">buscando </w:t>
                  </w:r>
                  <w:r w:rsidR="00E67C0E">
                    <w:rPr>
                      <w:rFonts w:cs="Arial"/>
                      <w:color w:val="000000"/>
                      <w:sz w:val="20"/>
                      <w:lang w:val="es-ES"/>
                    </w:rPr>
                    <w:t>a</w:t>
                  </w:r>
                  <w:r w:rsidRPr="00E67C0E" w:rsidR="00E67C0E">
                    <w:rPr>
                      <w:rFonts w:cs="Arial"/>
                      <w:color w:val="000000"/>
                      <w:sz w:val="20"/>
                      <w:lang w:val="es-ES"/>
                    </w:rPr>
                    <w:t>l máximo aprovechamiento de los espacios y</w:t>
                  </w:r>
                  <w:r w:rsidR="00E67C0E">
                    <w:rPr>
                      <w:rFonts w:cs="Arial"/>
                      <w:color w:val="000000"/>
                      <w:sz w:val="20"/>
                      <w:lang w:val="es-ES"/>
                    </w:rPr>
                    <w:t xml:space="preserve"> </w:t>
                  </w:r>
                  <w:r w:rsidRPr="00E67C0E" w:rsidR="00E67C0E">
                    <w:rPr>
                      <w:rFonts w:cs="Arial"/>
                      <w:color w:val="000000"/>
                      <w:sz w:val="20"/>
                      <w:lang w:val="es-ES"/>
                    </w:rPr>
                    <w:t>manteniendo como centro el juego, el arte, la literatura y la exploración del</w:t>
                  </w:r>
                  <w:r w:rsidR="00E67C0E">
                    <w:rPr>
                      <w:rFonts w:cs="Arial"/>
                      <w:color w:val="000000"/>
                      <w:sz w:val="20"/>
                      <w:lang w:val="es-ES"/>
                    </w:rPr>
                    <w:t xml:space="preserve"> </w:t>
                  </w:r>
                  <w:r w:rsidRPr="00E67C0E" w:rsidR="00E67C0E">
                    <w:rPr>
                      <w:rFonts w:cs="Arial"/>
                      <w:color w:val="000000"/>
                      <w:sz w:val="20"/>
                      <w:lang w:val="es-ES"/>
                    </w:rPr>
                    <w:t>medio como actividades rectoras de la primera infancia</w:t>
                  </w:r>
                  <w:r w:rsidR="00E67C0E">
                    <w:rPr>
                      <w:rFonts w:cs="Arial"/>
                      <w:color w:val="000000"/>
                      <w:sz w:val="20"/>
                      <w:lang w:val="es-ES"/>
                    </w:rPr>
                    <w:t xml:space="preserve"> lo cual se puede </w:t>
                  </w:r>
                  <w:r w:rsidR="003F5991">
                    <w:rPr>
                      <w:rFonts w:cs="Arial"/>
                      <w:color w:val="000000"/>
                      <w:sz w:val="20"/>
                      <w:lang w:val="es-ES"/>
                    </w:rPr>
                    <w:t>evidenciar</w:t>
                  </w:r>
                  <w:r w:rsidR="00E67C0E">
                    <w:rPr>
                      <w:rFonts w:cs="Arial"/>
                      <w:color w:val="000000"/>
                      <w:sz w:val="20"/>
                      <w:lang w:val="es-ES"/>
                    </w:rPr>
                    <w:t xml:space="preserve"> en las </w:t>
                  </w:r>
                  <w:r w:rsidR="003F5991">
                    <w:rPr>
                      <w:rFonts w:cs="Arial"/>
                      <w:color w:val="000000"/>
                      <w:sz w:val="20"/>
                      <w:lang w:val="es-ES"/>
                    </w:rPr>
                    <w:t xml:space="preserve">propuestas pedagógicas seleccionadas. </w:t>
                  </w:r>
                </w:p>
                <w:p w:rsidR="007A2B44" w:rsidP="000F2128" w:rsidRDefault="007A2B44" w14:paraId="7B0E26C7" w14:textId="77777777">
                  <w:pPr>
                    <w:rPr>
                      <w:rFonts w:cs="Arial"/>
                      <w:sz w:val="20"/>
                    </w:rPr>
                  </w:pPr>
                </w:p>
                <w:p w:rsidR="00AC74E5" w:rsidP="00C34AC4" w:rsidRDefault="000F2128" w14:paraId="3C385937" w14:textId="2D37368D">
                  <w:pPr>
                    <w:ind w:left="360"/>
                    <w:rPr>
                      <w:rFonts w:cs="Arial"/>
                      <w:sz w:val="20"/>
                    </w:rPr>
                  </w:pPr>
                  <w:r>
                    <w:rPr>
                      <w:rFonts w:cs="Arial"/>
                      <w:sz w:val="20"/>
                    </w:rPr>
                    <w:t xml:space="preserve">Aplicando el Anexo Rubrica de </w:t>
                  </w:r>
                  <w:r w:rsidR="00DA45A9">
                    <w:rPr>
                      <w:rFonts w:cs="Arial"/>
                      <w:sz w:val="20"/>
                    </w:rPr>
                    <w:t>Evaluación</w:t>
                  </w:r>
                  <w:r w:rsidR="003F5991">
                    <w:rPr>
                      <w:rFonts w:cs="Arial"/>
                      <w:sz w:val="20"/>
                    </w:rPr>
                    <w:t xml:space="preserve"> establecida por la DEPB-SED</w:t>
                  </w:r>
                  <w:r w:rsidR="00DA45A9">
                    <w:rPr>
                      <w:rFonts w:cs="Arial"/>
                      <w:sz w:val="20"/>
                    </w:rPr>
                    <w:t>,</w:t>
                  </w:r>
                  <w:r w:rsidR="00174B74">
                    <w:rPr>
                      <w:rFonts w:cs="Arial"/>
                      <w:sz w:val="20"/>
                    </w:rPr>
                    <w:t xml:space="preserve"> fueron seleccionado diez</w:t>
                  </w:r>
                  <w:r w:rsidR="00C34AC4">
                    <w:rPr>
                      <w:rFonts w:cs="Arial"/>
                      <w:sz w:val="20"/>
                    </w:rPr>
                    <w:t xml:space="preserve"> (10) proyectos educativ</w:t>
                  </w:r>
                  <w:r w:rsidR="00174B74">
                    <w:rPr>
                      <w:rFonts w:cs="Arial"/>
                      <w:sz w:val="20"/>
                    </w:rPr>
                    <w:t xml:space="preserve">os </w:t>
                  </w:r>
                  <w:r w:rsidR="00C34AC4">
                    <w:rPr>
                      <w:rFonts w:cs="Arial"/>
                      <w:sz w:val="20"/>
                    </w:rPr>
                    <w:t xml:space="preserve">por el </w:t>
                  </w:r>
                  <w:r w:rsidR="00C1056C">
                    <w:rPr>
                      <w:rFonts w:cs="Arial"/>
                      <w:sz w:val="20"/>
                    </w:rPr>
                    <w:t>comité</w:t>
                  </w:r>
                  <w:r w:rsidR="00C34AC4">
                    <w:rPr>
                      <w:rFonts w:cs="Arial"/>
                      <w:sz w:val="20"/>
                    </w:rPr>
                    <w:t xml:space="preserve"> técnico</w:t>
                  </w:r>
                  <w:r w:rsidR="00C1056C">
                    <w:rPr>
                      <w:rFonts w:cs="Arial"/>
                      <w:sz w:val="20"/>
                    </w:rPr>
                    <w:t xml:space="preserve"> evaluador</w:t>
                  </w:r>
                  <w:r w:rsidR="003F5991">
                    <w:rPr>
                      <w:rFonts w:cs="Arial"/>
                      <w:sz w:val="20"/>
                    </w:rPr>
                    <w:t xml:space="preserve">, </w:t>
                  </w:r>
                  <w:r w:rsidR="00174B74">
                    <w:rPr>
                      <w:rFonts w:cs="Arial"/>
                      <w:sz w:val="20"/>
                    </w:rPr>
                    <w:t>los cuales</w:t>
                  </w:r>
                  <w:r w:rsidR="00AC74E5">
                    <w:rPr>
                      <w:rFonts w:cs="Arial"/>
                      <w:sz w:val="20"/>
                    </w:rPr>
                    <w:t xml:space="preserve"> debieron realizar ajustes de acuerdo a una constante retroalimentación entregada por parte del Equipo Evaluador y al final del proceso,</w:t>
                  </w:r>
                  <w:r w:rsidR="00174B74">
                    <w:rPr>
                      <w:rFonts w:cs="Arial"/>
                      <w:sz w:val="20"/>
                    </w:rPr>
                    <w:t xml:space="preserve"> se </w:t>
                  </w:r>
                  <w:r w:rsidR="00AC74E5">
                    <w:rPr>
                      <w:rFonts w:cs="Arial"/>
                      <w:sz w:val="20"/>
                    </w:rPr>
                    <w:t>concluye que estas propuestas están</w:t>
                  </w:r>
                  <w:r w:rsidR="00174B74">
                    <w:rPr>
                      <w:rFonts w:cs="Arial"/>
                      <w:sz w:val="20"/>
                    </w:rPr>
                    <w:t xml:space="preserve"> postulad</w:t>
                  </w:r>
                  <w:r w:rsidR="00AC74E5">
                    <w:rPr>
                      <w:rFonts w:cs="Arial"/>
                      <w:sz w:val="20"/>
                    </w:rPr>
                    <w:t>a</w:t>
                  </w:r>
                  <w:r w:rsidR="00174B74">
                    <w:rPr>
                      <w:rFonts w:cs="Arial"/>
                      <w:sz w:val="20"/>
                    </w:rPr>
                    <w:t>s</w:t>
                  </w:r>
                  <w:r w:rsidR="00AC74E5">
                    <w:rPr>
                      <w:rFonts w:cs="Arial"/>
                      <w:sz w:val="20"/>
                    </w:rPr>
                    <w:t>,</w:t>
                  </w:r>
                  <w:r w:rsidR="00174B74">
                    <w:rPr>
                      <w:rFonts w:cs="Arial"/>
                      <w:sz w:val="20"/>
                    </w:rPr>
                    <w:t xml:space="preserve"> </w:t>
                  </w:r>
                  <w:r w:rsidR="003F5991">
                    <w:rPr>
                      <w:rFonts w:cs="Arial"/>
                      <w:sz w:val="20"/>
                    </w:rPr>
                    <w:t xml:space="preserve">en la </w:t>
                  </w:r>
                  <w:r w:rsidR="00174B74">
                    <w:rPr>
                      <w:rFonts w:cs="Arial"/>
                      <w:sz w:val="20"/>
                    </w:rPr>
                    <w:t>sublínea 1</w:t>
                  </w:r>
                  <w:r w:rsidR="00AC74E5">
                    <w:rPr>
                      <w:rFonts w:cs="Arial"/>
                      <w:sz w:val="20"/>
                    </w:rPr>
                    <w:t xml:space="preserve"> como ya se había mencionaba anteriormente</w:t>
                  </w:r>
                  <w:r w:rsidR="003F5991">
                    <w:rPr>
                      <w:rFonts w:cs="Arial"/>
                      <w:sz w:val="20"/>
                    </w:rPr>
                    <w:t>.</w:t>
                  </w:r>
                  <w:r w:rsidR="00174B74">
                    <w:rPr>
                      <w:rFonts w:cs="Arial"/>
                      <w:sz w:val="20"/>
                    </w:rPr>
                    <w:t xml:space="preserve"> </w:t>
                  </w:r>
                </w:p>
                <w:p w:rsidRPr="00AC74E5" w:rsidR="00AC74E5" w:rsidP="00AC74E5" w:rsidRDefault="00AC74E5" w14:paraId="5B638F45" w14:textId="77777777">
                  <w:pPr>
                    <w:ind w:left="360"/>
                    <w:jc w:val="left"/>
                    <w:rPr>
                      <w:rFonts w:cs="Arial"/>
                      <w:b/>
                      <w:bCs/>
                      <w:sz w:val="20"/>
                    </w:rPr>
                  </w:pPr>
                </w:p>
                <w:p w:rsidRPr="00486565" w:rsidR="00C34AC4" w:rsidP="00AC74E5" w:rsidRDefault="00174B74" w14:paraId="1F378487" w14:textId="75B9065F">
                  <w:pPr>
                    <w:ind w:left="360"/>
                    <w:jc w:val="left"/>
                    <w:rPr>
                      <w:rFonts w:cs="Arial"/>
                      <w:b/>
                      <w:bCs/>
                      <w:sz w:val="20"/>
                    </w:rPr>
                  </w:pPr>
                  <w:r w:rsidRPr="00486565">
                    <w:rPr>
                      <w:rFonts w:cs="Arial"/>
                      <w:b/>
                      <w:bCs/>
                      <w:sz w:val="20"/>
                    </w:rPr>
                    <w:t xml:space="preserve">Los </w:t>
                  </w:r>
                  <w:r w:rsidRPr="00486565" w:rsidR="00AC74E5">
                    <w:rPr>
                      <w:rFonts w:cs="Arial"/>
                      <w:b/>
                      <w:bCs/>
                      <w:sz w:val="20"/>
                    </w:rPr>
                    <w:t>proyectos que cumplieron a cabalidad con la línea técnica fueron</w:t>
                  </w:r>
                  <w:r w:rsidRPr="00486565">
                    <w:rPr>
                      <w:rFonts w:cs="Arial"/>
                      <w:b/>
                      <w:bCs/>
                      <w:sz w:val="20"/>
                    </w:rPr>
                    <w:t>:</w:t>
                  </w:r>
                </w:p>
                <w:p w:rsidRPr="00AC74E5" w:rsidR="00AC74E5" w:rsidP="00AC74E5" w:rsidRDefault="00AC74E5" w14:paraId="563662C5" w14:textId="77777777">
                  <w:pPr>
                    <w:ind w:left="360"/>
                    <w:jc w:val="left"/>
                    <w:rPr>
                      <w:rFonts w:cs="Arial"/>
                      <w:b/>
                      <w:bCs/>
                      <w:sz w:val="18"/>
                      <w:szCs w:val="18"/>
                    </w:rPr>
                  </w:pPr>
                </w:p>
                <w:tbl>
                  <w:tblPr>
                    <w:tblStyle w:val="Tablaconcuadrcula"/>
                    <w:tblW w:w="0" w:type="auto"/>
                    <w:jc w:val="center"/>
                    <w:tblLook w:val="04A0" w:firstRow="1" w:lastRow="0" w:firstColumn="1" w:lastColumn="0" w:noHBand="0" w:noVBand="1"/>
                  </w:tblPr>
                  <w:tblGrid>
                    <w:gridCol w:w="456"/>
                    <w:gridCol w:w="2643"/>
                    <w:gridCol w:w="2166"/>
                    <w:gridCol w:w="1805"/>
                  </w:tblGrid>
                  <w:tr w:rsidRPr="00AC74E5" w:rsidR="007C0BDB" w:rsidTr="67034D6C" w14:paraId="655A6204" w14:textId="77777777">
                    <w:trPr>
                      <w:trHeight w:val="300"/>
                      <w:jc w:val="center"/>
                    </w:trPr>
                    <w:tc>
                      <w:tcPr>
                        <w:tcW w:w="358" w:type="dxa"/>
                      </w:tcPr>
                      <w:p w:rsidRPr="00AC74E5" w:rsidR="007C0BDB" w:rsidP="00AC74E5" w:rsidRDefault="007C0BDB" w14:paraId="42DBDEB6" w14:textId="7752D46C">
                        <w:pPr>
                          <w:jc w:val="center"/>
                          <w:rPr>
                            <w:rFonts w:cs="Arial"/>
                            <w:b/>
                            <w:bCs/>
                            <w:sz w:val="18"/>
                            <w:szCs w:val="18"/>
                          </w:rPr>
                        </w:pPr>
                        <w:r>
                          <w:rPr>
                            <w:rFonts w:cs="Arial"/>
                            <w:b/>
                            <w:bCs/>
                            <w:sz w:val="18"/>
                            <w:szCs w:val="18"/>
                          </w:rPr>
                          <w:t xml:space="preserve">No </w:t>
                        </w:r>
                      </w:p>
                    </w:tc>
                    <w:tc>
                      <w:tcPr>
                        <w:tcW w:w="2643" w:type="dxa"/>
                      </w:tcPr>
                      <w:p w:rsidRPr="00AC74E5" w:rsidR="007C0BDB" w:rsidP="00AC74E5" w:rsidRDefault="007C0BDB" w14:paraId="119492FD" w14:textId="0B78681A">
                        <w:pPr>
                          <w:jc w:val="center"/>
                          <w:rPr>
                            <w:rFonts w:cs="Arial"/>
                            <w:b/>
                            <w:bCs/>
                            <w:sz w:val="18"/>
                            <w:szCs w:val="18"/>
                          </w:rPr>
                        </w:pPr>
                        <w:r w:rsidRPr="00AC74E5">
                          <w:rPr>
                            <w:rFonts w:cs="Arial"/>
                            <w:b/>
                            <w:bCs/>
                            <w:sz w:val="18"/>
                            <w:szCs w:val="18"/>
                          </w:rPr>
                          <w:t>PROYECTO</w:t>
                        </w:r>
                      </w:p>
                    </w:tc>
                    <w:tc>
                      <w:tcPr>
                        <w:tcW w:w="2166" w:type="dxa"/>
                      </w:tcPr>
                      <w:p w:rsidRPr="00AC74E5" w:rsidR="007C0BDB" w:rsidP="00AC74E5" w:rsidRDefault="007C0BDB" w14:paraId="0BD7B421" w14:textId="25953A04">
                        <w:pPr>
                          <w:jc w:val="center"/>
                          <w:rPr>
                            <w:rFonts w:cs="Arial"/>
                            <w:b/>
                            <w:bCs/>
                            <w:sz w:val="18"/>
                            <w:szCs w:val="18"/>
                          </w:rPr>
                        </w:pPr>
                        <w:r w:rsidRPr="00AC74E5">
                          <w:rPr>
                            <w:rFonts w:cs="Arial"/>
                            <w:b/>
                            <w:bCs/>
                            <w:sz w:val="18"/>
                            <w:szCs w:val="18"/>
                          </w:rPr>
                          <w:t>IED</w:t>
                        </w:r>
                      </w:p>
                    </w:tc>
                    <w:tc>
                      <w:tcPr>
                        <w:tcW w:w="1805" w:type="dxa"/>
                      </w:tcPr>
                      <w:p w:rsidRPr="00AC74E5" w:rsidR="007C0BDB" w:rsidP="00AC74E5" w:rsidRDefault="007C0BDB" w14:paraId="6D25FCA6" w14:textId="029C97B0">
                        <w:pPr>
                          <w:jc w:val="center"/>
                          <w:rPr>
                            <w:rFonts w:cs="Arial"/>
                            <w:b/>
                            <w:bCs/>
                            <w:sz w:val="18"/>
                            <w:szCs w:val="18"/>
                          </w:rPr>
                        </w:pPr>
                        <w:r w:rsidRPr="00AC74E5">
                          <w:rPr>
                            <w:rFonts w:cs="Arial"/>
                            <w:b/>
                            <w:bCs/>
                            <w:sz w:val="18"/>
                            <w:szCs w:val="18"/>
                          </w:rPr>
                          <w:t>SUBLÍNEA</w:t>
                        </w:r>
                      </w:p>
                    </w:tc>
                  </w:tr>
                  <w:tr w:rsidR="007C0BDB" w:rsidTr="67034D6C" w14:paraId="2565BB60" w14:textId="77777777">
                    <w:trPr>
                      <w:trHeight w:val="300"/>
                      <w:jc w:val="center"/>
                    </w:trPr>
                    <w:tc>
                      <w:tcPr>
                        <w:tcW w:w="358" w:type="dxa"/>
                      </w:tcPr>
                      <w:p w:rsidRPr="007C0BDB" w:rsidR="007C0BDB" w:rsidP="007C0BDB" w:rsidRDefault="007C0BDB" w14:paraId="767E6ABF" w14:textId="3E9383DE">
                        <w:pPr>
                          <w:jc w:val="center"/>
                          <w:rPr>
                            <w:rFonts w:cs="Arial"/>
                            <w:sz w:val="16"/>
                            <w:szCs w:val="16"/>
                          </w:rPr>
                        </w:pPr>
                        <w:r>
                          <w:rPr>
                            <w:rFonts w:cs="Arial"/>
                            <w:sz w:val="16"/>
                            <w:szCs w:val="16"/>
                          </w:rPr>
                          <w:t>1</w:t>
                        </w:r>
                      </w:p>
                    </w:tc>
                    <w:tc>
                      <w:tcPr>
                        <w:tcW w:w="2643" w:type="dxa"/>
                      </w:tcPr>
                      <w:p w:rsidRPr="007C0BDB" w:rsidR="007C0BDB" w:rsidP="007C0BDB" w:rsidRDefault="007C0BDB" w14:paraId="576F1B14" w14:textId="07FBD53F">
                        <w:pPr>
                          <w:rPr>
                            <w:rFonts w:cs="Arial"/>
                            <w:sz w:val="16"/>
                            <w:szCs w:val="16"/>
                          </w:rPr>
                        </w:pPr>
                        <w:r w:rsidRPr="007C0BDB">
                          <w:rPr>
                            <w:rFonts w:cs="Arial"/>
                            <w:sz w:val="16"/>
                            <w:szCs w:val="16"/>
                          </w:rPr>
                          <w:t>Jugando Y Explorando Nuestro Mundo Vamos</w:t>
                        </w:r>
                        <w:r>
                          <w:rPr>
                            <w:rFonts w:cs="Arial"/>
                            <w:sz w:val="16"/>
                            <w:szCs w:val="16"/>
                          </w:rPr>
                          <w:t>.</w:t>
                        </w:r>
                      </w:p>
                    </w:tc>
                    <w:tc>
                      <w:tcPr>
                        <w:tcW w:w="2166" w:type="dxa"/>
                      </w:tcPr>
                      <w:p w:rsidRPr="00AC74E5" w:rsidR="007C0BDB" w:rsidP="007C0BDB" w:rsidRDefault="007C0BDB" w14:paraId="274680D7" w14:textId="7C37530F">
                        <w:pPr>
                          <w:rPr>
                            <w:rFonts w:cs="Arial"/>
                            <w:sz w:val="16"/>
                            <w:szCs w:val="16"/>
                          </w:rPr>
                        </w:pPr>
                        <w:r w:rsidRPr="007C0BDB">
                          <w:rPr>
                            <w:rFonts w:cs="Arial"/>
                            <w:sz w:val="16"/>
                            <w:szCs w:val="16"/>
                          </w:rPr>
                          <w:t>IED ENTRE NUBES SUR ORIENTAL.</w:t>
                        </w:r>
                      </w:p>
                      <w:p w:rsidRPr="00AC74E5" w:rsidR="007C0BDB" w:rsidP="007C0BDB" w:rsidRDefault="007C0BDB" w14:paraId="5C6EB01F" w14:textId="77777777">
                        <w:pPr>
                          <w:rPr>
                            <w:rFonts w:cs="Arial"/>
                            <w:sz w:val="16"/>
                            <w:szCs w:val="16"/>
                          </w:rPr>
                        </w:pPr>
                      </w:p>
                    </w:tc>
                    <w:tc>
                      <w:tcPr>
                        <w:tcW w:w="1805" w:type="dxa"/>
                      </w:tcPr>
                      <w:p w:rsidRPr="007C0BDB" w:rsidR="007C0BDB" w:rsidP="007C0BDB" w:rsidRDefault="007C0BDB" w14:paraId="1D6777A5" w14:textId="3AAC3E88">
                        <w:pPr>
                          <w:rPr>
                            <w:rFonts w:cs="Arial"/>
                            <w:sz w:val="16"/>
                            <w:szCs w:val="16"/>
                          </w:rPr>
                        </w:pPr>
                        <w:r w:rsidRPr="007C0BDB">
                          <w:rPr>
                            <w:rFonts w:cs="Arial"/>
                            <w:sz w:val="16"/>
                            <w:szCs w:val="16"/>
                          </w:rPr>
                          <w:t>SUBLÍNEA 1</w:t>
                        </w:r>
                      </w:p>
                    </w:tc>
                  </w:tr>
                  <w:tr w:rsidR="007C0BDB" w:rsidTr="67034D6C" w14:paraId="62D72532" w14:textId="77777777">
                    <w:trPr>
                      <w:trHeight w:val="251"/>
                      <w:jc w:val="center"/>
                    </w:trPr>
                    <w:tc>
                      <w:tcPr>
                        <w:tcW w:w="358" w:type="dxa"/>
                      </w:tcPr>
                      <w:p w:rsidRPr="007C0BDB" w:rsidR="007C0BDB" w:rsidP="007C0BDB" w:rsidRDefault="007C0BDB" w14:paraId="29F51B94" w14:textId="3C36A42E">
                        <w:pPr>
                          <w:jc w:val="center"/>
                          <w:rPr>
                            <w:rFonts w:cs="Arial"/>
                            <w:sz w:val="16"/>
                            <w:szCs w:val="16"/>
                          </w:rPr>
                        </w:pPr>
                        <w:r>
                          <w:rPr>
                            <w:rFonts w:cs="Arial"/>
                            <w:sz w:val="16"/>
                            <w:szCs w:val="16"/>
                          </w:rPr>
                          <w:t>2</w:t>
                        </w:r>
                      </w:p>
                    </w:tc>
                    <w:tc>
                      <w:tcPr>
                        <w:tcW w:w="2643" w:type="dxa"/>
                      </w:tcPr>
                      <w:p w:rsidRPr="007C0BDB" w:rsidR="007C0BDB" w:rsidP="007C0BDB" w:rsidRDefault="007C0BDB" w14:paraId="40629196" w14:textId="6AD21DFD">
                        <w:pPr>
                          <w:rPr>
                            <w:rFonts w:cs="Arial"/>
                            <w:sz w:val="16"/>
                            <w:szCs w:val="16"/>
                          </w:rPr>
                        </w:pPr>
                        <w:r w:rsidRPr="007C0BDB">
                          <w:rPr>
                            <w:rFonts w:cs="Arial"/>
                            <w:sz w:val="16"/>
                            <w:szCs w:val="16"/>
                          </w:rPr>
                          <w:t>Proyecto Emocionante</w:t>
                        </w:r>
                      </w:p>
                    </w:tc>
                    <w:tc>
                      <w:tcPr>
                        <w:tcW w:w="2166" w:type="dxa"/>
                      </w:tcPr>
                      <w:p w:rsidRPr="00AC74E5" w:rsidR="007C0BDB" w:rsidP="007C0BDB" w:rsidRDefault="007C0BDB" w14:paraId="55671936" w14:textId="717A5B7C">
                        <w:pPr>
                          <w:rPr>
                            <w:rFonts w:cs="Arial"/>
                            <w:sz w:val="16"/>
                            <w:szCs w:val="16"/>
                          </w:rPr>
                        </w:pPr>
                        <w:r w:rsidRPr="007C0BDB">
                          <w:rPr>
                            <w:rFonts w:cs="Arial"/>
                            <w:sz w:val="16"/>
                            <w:szCs w:val="16"/>
                          </w:rPr>
                          <w:t>IED JOSÉ FELIX RESTREPO</w:t>
                        </w:r>
                      </w:p>
                      <w:p w:rsidRPr="00AC74E5" w:rsidR="007C0BDB" w:rsidP="007C0BDB" w:rsidRDefault="007C0BDB" w14:paraId="207810B2" w14:textId="77777777">
                        <w:pPr>
                          <w:rPr>
                            <w:rFonts w:cs="Arial"/>
                            <w:sz w:val="16"/>
                            <w:szCs w:val="16"/>
                          </w:rPr>
                        </w:pPr>
                      </w:p>
                    </w:tc>
                    <w:tc>
                      <w:tcPr>
                        <w:tcW w:w="1805" w:type="dxa"/>
                      </w:tcPr>
                      <w:p w:rsidRPr="007C0BDB" w:rsidR="007C0BDB" w:rsidP="007C0BDB" w:rsidRDefault="007C0BDB" w14:paraId="3925310A" w14:textId="4D73F91A">
                        <w:pPr>
                          <w:rPr>
                            <w:rFonts w:cs="Arial"/>
                            <w:sz w:val="16"/>
                            <w:szCs w:val="16"/>
                          </w:rPr>
                        </w:pPr>
                        <w:r w:rsidRPr="007C0BDB">
                          <w:rPr>
                            <w:rFonts w:cs="Arial"/>
                            <w:sz w:val="16"/>
                            <w:szCs w:val="16"/>
                          </w:rPr>
                          <w:t>SUBLÍNEA 1</w:t>
                        </w:r>
                      </w:p>
                    </w:tc>
                  </w:tr>
                  <w:tr w:rsidR="007C0BDB" w:rsidTr="67034D6C" w14:paraId="51F8BB7B" w14:textId="77777777">
                    <w:trPr>
                      <w:trHeight w:val="300"/>
                      <w:jc w:val="center"/>
                    </w:trPr>
                    <w:tc>
                      <w:tcPr>
                        <w:tcW w:w="358" w:type="dxa"/>
                      </w:tcPr>
                      <w:p w:rsidRPr="007C0BDB" w:rsidR="007C0BDB" w:rsidP="007C0BDB" w:rsidRDefault="007C0BDB" w14:paraId="20951E8C" w14:textId="17454BF6">
                        <w:pPr>
                          <w:jc w:val="center"/>
                          <w:rPr>
                            <w:rFonts w:cs="Arial"/>
                            <w:sz w:val="16"/>
                            <w:szCs w:val="16"/>
                          </w:rPr>
                        </w:pPr>
                        <w:r>
                          <w:rPr>
                            <w:rFonts w:cs="Arial"/>
                            <w:sz w:val="16"/>
                            <w:szCs w:val="16"/>
                          </w:rPr>
                          <w:t>3</w:t>
                        </w:r>
                      </w:p>
                    </w:tc>
                    <w:tc>
                      <w:tcPr>
                        <w:tcW w:w="2643" w:type="dxa"/>
                      </w:tcPr>
                      <w:p w:rsidRPr="007C0BDB" w:rsidR="007C0BDB" w:rsidP="007C0BDB" w:rsidRDefault="007C0BDB" w14:paraId="415E61D3" w14:textId="3B2FD45B">
                        <w:pPr>
                          <w:rPr>
                            <w:rFonts w:cs="Arial"/>
                            <w:sz w:val="16"/>
                            <w:szCs w:val="16"/>
                          </w:rPr>
                        </w:pPr>
                        <w:r w:rsidRPr="007C0BDB">
                          <w:rPr>
                            <w:rFonts w:cs="Arial"/>
                            <w:sz w:val="16"/>
                            <w:szCs w:val="16"/>
                          </w:rPr>
                          <w:t>Tecnología Al Alcance De Los Niños Del Colegio La Victoria</w:t>
                        </w:r>
                      </w:p>
                    </w:tc>
                    <w:tc>
                      <w:tcPr>
                        <w:tcW w:w="2166" w:type="dxa"/>
                      </w:tcPr>
                      <w:p w:rsidRPr="007C0BDB" w:rsidR="007C0BDB" w:rsidP="007C0BDB" w:rsidRDefault="007C0BDB" w14:paraId="5CDBC41A" w14:textId="34027FAC">
                        <w:pPr>
                          <w:rPr>
                            <w:rFonts w:cs="Arial"/>
                            <w:sz w:val="16"/>
                            <w:szCs w:val="16"/>
                          </w:rPr>
                        </w:pPr>
                        <w:r w:rsidRPr="007C0BDB">
                          <w:rPr>
                            <w:rFonts w:cs="Arial"/>
                            <w:sz w:val="16"/>
                            <w:szCs w:val="16"/>
                          </w:rPr>
                          <w:t>IED LA VICTORIA</w:t>
                        </w:r>
                      </w:p>
                    </w:tc>
                    <w:tc>
                      <w:tcPr>
                        <w:tcW w:w="1805" w:type="dxa"/>
                      </w:tcPr>
                      <w:p w:rsidRPr="007C0BDB" w:rsidR="007C0BDB" w:rsidP="007C0BDB" w:rsidRDefault="007C0BDB" w14:paraId="75FEFB39" w14:textId="25DAFECF">
                        <w:pPr>
                          <w:rPr>
                            <w:rFonts w:cs="Arial"/>
                            <w:sz w:val="16"/>
                            <w:szCs w:val="16"/>
                          </w:rPr>
                        </w:pPr>
                        <w:r w:rsidRPr="007C0BDB">
                          <w:rPr>
                            <w:rFonts w:cs="Arial"/>
                            <w:sz w:val="16"/>
                            <w:szCs w:val="16"/>
                          </w:rPr>
                          <w:t>SUBLÍNEA 1</w:t>
                        </w:r>
                      </w:p>
                    </w:tc>
                  </w:tr>
                  <w:tr w:rsidR="007C0BDB" w:rsidTr="67034D6C" w14:paraId="7ACA58B0" w14:textId="77777777">
                    <w:trPr>
                      <w:trHeight w:val="300"/>
                      <w:jc w:val="center"/>
                    </w:trPr>
                    <w:tc>
                      <w:tcPr>
                        <w:tcW w:w="358" w:type="dxa"/>
                      </w:tcPr>
                      <w:p w:rsidRPr="007C0BDB" w:rsidR="007C0BDB" w:rsidP="007C0BDB" w:rsidRDefault="007C0BDB" w14:paraId="4CC0596D" w14:textId="03C4A967">
                        <w:pPr>
                          <w:rPr>
                            <w:rFonts w:cs="Arial"/>
                            <w:sz w:val="16"/>
                            <w:szCs w:val="16"/>
                          </w:rPr>
                        </w:pPr>
                        <w:r>
                          <w:rPr>
                            <w:rFonts w:cs="Arial"/>
                            <w:sz w:val="16"/>
                            <w:szCs w:val="16"/>
                          </w:rPr>
                          <w:t>4</w:t>
                        </w:r>
                      </w:p>
                    </w:tc>
                    <w:tc>
                      <w:tcPr>
                        <w:tcW w:w="2643" w:type="dxa"/>
                      </w:tcPr>
                      <w:p w:rsidRPr="007C0BDB" w:rsidR="007C0BDB" w:rsidP="007C0BDB" w:rsidRDefault="007C0BDB" w14:paraId="30F421B7" w14:textId="05F01A62">
                        <w:pPr>
                          <w:rPr>
                            <w:rFonts w:cs="Arial"/>
                            <w:sz w:val="16"/>
                            <w:szCs w:val="16"/>
                          </w:rPr>
                        </w:pPr>
                        <w:r w:rsidRPr="007C0BDB">
                          <w:rPr>
                            <w:rFonts w:cs="Arial"/>
                            <w:sz w:val="16"/>
                            <w:szCs w:val="16"/>
                          </w:rPr>
                          <w:t>Jugando y construyendo descubro experiencias significativas desde las actividades rectoras. Tesoros para la vida</w:t>
                        </w:r>
                        <w:r>
                          <w:rPr>
                            <w:rFonts w:cs="Arial"/>
                            <w:sz w:val="16"/>
                            <w:szCs w:val="16"/>
                          </w:rPr>
                          <w:t>.</w:t>
                        </w:r>
                      </w:p>
                    </w:tc>
                    <w:tc>
                      <w:tcPr>
                        <w:tcW w:w="2166" w:type="dxa"/>
                      </w:tcPr>
                      <w:p w:rsidRPr="007C0BDB" w:rsidR="007C0BDB" w:rsidP="0071038D" w:rsidRDefault="007C0BDB" w14:paraId="20BE396E" w14:textId="541BCDAE">
                        <w:pPr>
                          <w:ind w:left="360"/>
                          <w:rPr>
                            <w:rFonts w:cs="Arial"/>
                            <w:sz w:val="16"/>
                            <w:szCs w:val="16"/>
                          </w:rPr>
                        </w:pPr>
                        <w:r w:rsidRPr="007C0BDB">
                          <w:rPr>
                            <w:rFonts w:cs="Arial"/>
                            <w:sz w:val="16"/>
                            <w:szCs w:val="16"/>
                          </w:rPr>
                          <w:t>IED LOS ALPES</w:t>
                        </w:r>
                      </w:p>
                    </w:tc>
                    <w:tc>
                      <w:tcPr>
                        <w:tcW w:w="1805" w:type="dxa"/>
                      </w:tcPr>
                      <w:p w:rsidRPr="00AC74E5" w:rsidR="007C0BDB" w:rsidP="007C0BDB" w:rsidRDefault="007C0BDB" w14:paraId="3CAE0388" w14:textId="370C8B90">
                        <w:pPr>
                          <w:rPr>
                            <w:rFonts w:cs="Arial"/>
                            <w:sz w:val="16"/>
                            <w:szCs w:val="16"/>
                          </w:rPr>
                        </w:pPr>
                        <w:r w:rsidRPr="007C0BDB">
                          <w:rPr>
                            <w:rFonts w:cs="Arial"/>
                            <w:sz w:val="16"/>
                            <w:szCs w:val="16"/>
                          </w:rPr>
                          <w:t>SUBLÍNEA 1</w:t>
                        </w:r>
                      </w:p>
                    </w:tc>
                  </w:tr>
                  <w:tr w:rsidR="007C0BDB" w:rsidTr="67034D6C" w14:paraId="1EA7EE41" w14:textId="77777777">
                    <w:trPr>
                      <w:trHeight w:val="497"/>
                      <w:jc w:val="center"/>
                    </w:trPr>
                    <w:tc>
                      <w:tcPr>
                        <w:tcW w:w="358" w:type="dxa"/>
                      </w:tcPr>
                      <w:p w:rsidRPr="00AC74E5" w:rsidR="007C0BDB" w:rsidP="007C0BDB" w:rsidRDefault="007C0BDB" w14:paraId="34B7A150" w14:textId="2AA3996E">
                        <w:pPr>
                          <w:rPr>
                            <w:rFonts w:cs="Arial"/>
                            <w:sz w:val="16"/>
                            <w:szCs w:val="16"/>
                          </w:rPr>
                        </w:pPr>
                        <w:r>
                          <w:rPr>
                            <w:rFonts w:cs="Arial"/>
                            <w:sz w:val="16"/>
                            <w:szCs w:val="16"/>
                          </w:rPr>
                          <w:t>5</w:t>
                        </w:r>
                      </w:p>
                    </w:tc>
                    <w:tc>
                      <w:tcPr>
                        <w:tcW w:w="2643" w:type="dxa"/>
                      </w:tcPr>
                      <w:p w:rsidRPr="00AC74E5" w:rsidR="007C0BDB" w:rsidP="007C0BDB" w:rsidRDefault="007C0BDB" w14:paraId="4F58BA34" w14:textId="0A3395F9">
                        <w:pPr>
                          <w:rPr>
                            <w:rFonts w:cs="Arial"/>
                            <w:sz w:val="16"/>
                            <w:szCs w:val="16"/>
                          </w:rPr>
                        </w:pPr>
                        <w:r w:rsidRPr="00AC74E5">
                          <w:rPr>
                            <w:rFonts w:cs="Arial"/>
                            <w:sz w:val="16"/>
                            <w:szCs w:val="16"/>
                          </w:rPr>
                          <w:t xml:space="preserve">Proyecto primera infancia </w:t>
                        </w:r>
                        <w:r>
                          <w:rPr>
                            <w:rFonts w:cs="Arial"/>
                            <w:sz w:val="16"/>
                            <w:szCs w:val="16"/>
                          </w:rPr>
                          <w:t>M</w:t>
                        </w:r>
                        <w:r w:rsidRPr="00AC74E5">
                          <w:rPr>
                            <w:rFonts w:cs="Arial"/>
                            <w:sz w:val="16"/>
                            <w:szCs w:val="16"/>
                          </w:rPr>
                          <w:t xml:space="preserve">anuelita </w:t>
                        </w:r>
                        <w:r>
                          <w:rPr>
                            <w:rFonts w:cs="Arial"/>
                            <w:sz w:val="16"/>
                            <w:szCs w:val="16"/>
                          </w:rPr>
                          <w:t>S</w:t>
                        </w:r>
                        <w:r w:rsidRPr="00AC74E5">
                          <w:rPr>
                            <w:rFonts w:cs="Arial"/>
                            <w:sz w:val="16"/>
                            <w:szCs w:val="16"/>
                          </w:rPr>
                          <w:t>áenz</w:t>
                        </w:r>
                      </w:p>
                    </w:tc>
                    <w:tc>
                      <w:tcPr>
                        <w:tcW w:w="2166" w:type="dxa"/>
                      </w:tcPr>
                      <w:p w:rsidRPr="007C0BDB" w:rsidR="007C0BDB" w:rsidP="0071038D" w:rsidRDefault="007C0BDB" w14:paraId="19EC44BE" w14:textId="01A5D44E">
                        <w:pPr>
                          <w:ind w:left="360"/>
                          <w:rPr>
                            <w:rFonts w:cs="Arial"/>
                            <w:sz w:val="16"/>
                            <w:szCs w:val="16"/>
                          </w:rPr>
                        </w:pPr>
                        <w:r w:rsidRPr="007C0BDB">
                          <w:rPr>
                            <w:rFonts w:cs="Arial"/>
                            <w:sz w:val="16"/>
                            <w:szCs w:val="16"/>
                          </w:rPr>
                          <w:t>IED MANUELITA SAENZ</w:t>
                        </w:r>
                      </w:p>
                    </w:tc>
                    <w:tc>
                      <w:tcPr>
                        <w:tcW w:w="1805" w:type="dxa"/>
                      </w:tcPr>
                      <w:p w:rsidRPr="00AC74E5" w:rsidR="007C0BDB" w:rsidP="007C0BDB" w:rsidRDefault="007C0BDB" w14:paraId="1815FD6D" w14:textId="5774CDEB">
                        <w:pPr>
                          <w:rPr>
                            <w:rFonts w:cs="Arial"/>
                            <w:sz w:val="16"/>
                            <w:szCs w:val="16"/>
                          </w:rPr>
                        </w:pPr>
                        <w:r w:rsidRPr="007C0BDB">
                          <w:rPr>
                            <w:rFonts w:cs="Arial"/>
                            <w:sz w:val="16"/>
                            <w:szCs w:val="16"/>
                          </w:rPr>
                          <w:t>SUBLÍNEA 1</w:t>
                        </w:r>
                      </w:p>
                    </w:tc>
                  </w:tr>
                  <w:tr w:rsidR="007C0BDB" w:rsidTr="67034D6C" w14:paraId="5A50B1B4" w14:textId="77777777">
                    <w:trPr>
                      <w:trHeight w:val="300"/>
                      <w:jc w:val="center"/>
                    </w:trPr>
                    <w:tc>
                      <w:tcPr>
                        <w:tcW w:w="358" w:type="dxa"/>
                      </w:tcPr>
                      <w:p w:rsidRPr="00AC74E5" w:rsidR="007C0BDB" w:rsidP="007C0BDB" w:rsidRDefault="007C0BDB" w14:paraId="60FD81F8" w14:textId="6141CF99">
                        <w:pPr>
                          <w:rPr>
                            <w:rFonts w:cs="Arial"/>
                            <w:sz w:val="16"/>
                            <w:szCs w:val="16"/>
                          </w:rPr>
                        </w:pPr>
                        <w:r>
                          <w:rPr>
                            <w:rFonts w:cs="Arial"/>
                            <w:sz w:val="16"/>
                            <w:szCs w:val="16"/>
                          </w:rPr>
                          <w:t>6</w:t>
                        </w:r>
                      </w:p>
                    </w:tc>
                    <w:tc>
                      <w:tcPr>
                        <w:tcW w:w="2643" w:type="dxa"/>
                      </w:tcPr>
                      <w:p w:rsidRPr="00AC74E5" w:rsidR="007C0BDB" w:rsidP="007C0BDB" w:rsidRDefault="007C0BDB" w14:paraId="63B385F9" w14:textId="03B43A5B">
                        <w:pPr>
                          <w:rPr>
                            <w:rFonts w:cs="Arial"/>
                            <w:sz w:val="16"/>
                            <w:szCs w:val="16"/>
                          </w:rPr>
                        </w:pPr>
                        <w:r w:rsidRPr="00AC74E5">
                          <w:rPr>
                            <w:rFonts w:cs="Arial"/>
                            <w:sz w:val="16"/>
                            <w:szCs w:val="16"/>
                          </w:rPr>
                          <w:t>Montebello gestor de escenarios que promueven experiencias significativas y transformadoras</w:t>
                        </w:r>
                      </w:p>
                    </w:tc>
                    <w:tc>
                      <w:tcPr>
                        <w:tcW w:w="2166" w:type="dxa"/>
                      </w:tcPr>
                      <w:p w:rsidRPr="007C0BDB" w:rsidR="007C0BDB" w:rsidP="0071038D" w:rsidRDefault="007C0BDB" w14:paraId="79278209" w14:textId="48A8F15D">
                        <w:pPr>
                          <w:ind w:left="360"/>
                          <w:rPr>
                            <w:rFonts w:cs="Arial"/>
                            <w:sz w:val="16"/>
                            <w:szCs w:val="16"/>
                          </w:rPr>
                        </w:pPr>
                        <w:r w:rsidRPr="007C0BDB">
                          <w:rPr>
                            <w:rFonts w:cs="Arial"/>
                            <w:sz w:val="16"/>
                            <w:szCs w:val="16"/>
                          </w:rPr>
                          <w:t>IED MONTEBELLO</w:t>
                        </w:r>
                      </w:p>
                    </w:tc>
                    <w:tc>
                      <w:tcPr>
                        <w:tcW w:w="1805" w:type="dxa"/>
                      </w:tcPr>
                      <w:p w:rsidRPr="00AC74E5" w:rsidR="007C0BDB" w:rsidP="007C0BDB" w:rsidRDefault="007C0BDB" w14:paraId="7BB498A3" w14:textId="009461B3">
                        <w:pPr>
                          <w:rPr>
                            <w:rFonts w:cs="Arial"/>
                            <w:sz w:val="16"/>
                            <w:szCs w:val="16"/>
                          </w:rPr>
                        </w:pPr>
                        <w:r w:rsidRPr="007C0BDB">
                          <w:rPr>
                            <w:rFonts w:cs="Arial"/>
                            <w:sz w:val="16"/>
                            <w:szCs w:val="16"/>
                          </w:rPr>
                          <w:t>SUBLÍNEA 1</w:t>
                        </w:r>
                      </w:p>
                    </w:tc>
                  </w:tr>
                  <w:tr w:rsidR="007C0BDB" w:rsidTr="67034D6C" w14:paraId="71713CCD" w14:textId="77777777">
                    <w:trPr>
                      <w:trHeight w:val="300"/>
                      <w:jc w:val="center"/>
                    </w:trPr>
                    <w:tc>
                      <w:tcPr>
                        <w:tcW w:w="358" w:type="dxa"/>
                      </w:tcPr>
                      <w:p w:rsidRPr="00AC74E5" w:rsidR="007C0BDB" w:rsidP="007C0BDB" w:rsidRDefault="007C0BDB" w14:paraId="4440E186" w14:textId="34C61B17">
                        <w:pPr>
                          <w:rPr>
                            <w:rFonts w:cs="Arial"/>
                            <w:sz w:val="16"/>
                            <w:szCs w:val="16"/>
                          </w:rPr>
                        </w:pPr>
                        <w:r>
                          <w:rPr>
                            <w:rFonts w:cs="Arial"/>
                            <w:sz w:val="16"/>
                            <w:szCs w:val="16"/>
                          </w:rPr>
                          <w:t>7</w:t>
                        </w:r>
                      </w:p>
                    </w:tc>
                    <w:tc>
                      <w:tcPr>
                        <w:tcW w:w="2643" w:type="dxa"/>
                      </w:tcPr>
                      <w:p w:rsidRPr="00AC74E5" w:rsidR="007C0BDB" w:rsidP="007C0BDB" w:rsidRDefault="007C0BDB" w14:paraId="61DAD52F" w14:textId="786FDE75">
                        <w:pPr>
                          <w:rPr>
                            <w:rFonts w:cs="Arial"/>
                            <w:sz w:val="16"/>
                            <w:szCs w:val="16"/>
                          </w:rPr>
                        </w:pPr>
                        <w:r w:rsidRPr="00AC74E5">
                          <w:rPr>
                            <w:rFonts w:cs="Arial"/>
                            <w:sz w:val="16"/>
                            <w:szCs w:val="16"/>
                          </w:rPr>
                          <w:t>Explorando ando … jugando y aprendiendo un ambiente de aprendizaje para la educación inicial (1, 2, 3, jugando me expreso y aprendo a la vez)</w:t>
                        </w:r>
                      </w:p>
                    </w:tc>
                    <w:tc>
                      <w:tcPr>
                        <w:tcW w:w="2166" w:type="dxa"/>
                      </w:tcPr>
                      <w:p w:rsidRPr="007C0BDB" w:rsidR="007C0BDB" w:rsidP="007C0BDB" w:rsidRDefault="007C0BDB" w14:paraId="233165FC" w14:textId="02AF5E10">
                        <w:pPr>
                          <w:ind w:left="360"/>
                          <w:rPr>
                            <w:rFonts w:cs="Arial"/>
                            <w:sz w:val="16"/>
                            <w:szCs w:val="16"/>
                          </w:rPr>
                        </w:pPr>
                        <w:r w:rsidRPr="007C0BDB">
                          <w:rPr>
                            <w:rFonts w:cs="Arial"/>
                            <w:sz w:val="16"/>
                            <w:szCs w:val="16"/>
                          </w:rPr>
                          <w:t>IED NUEVA DELHI</w:t>
                        </w:r>
                      </w:p>
                    </w:tc>
                    <w:tc>
                      <w:tcPr>
                        <w:tcW w:w="1805" w:type="dxa"/>
                      </w:tcPr>
                      <w:p w:rsidRPr="00AC74E5" w:rsidR="007C0BDB" w:rsidP="007C0BDB" w:rsidRDefault="007C0BDB" w14:paraId="39223C54" w14:textId="1507E269">
                        <w:pPr>
                          <w:rPr>
                            <w:rFonts w:cs="Arial"/>
                            <w:sz w:val="16"/>
                            <w:szCs w:val="16"/>
                          </w:rPr>
                        </w:pPr>
                        <w:r w:rsidRPr="007C0BDB">
                          <w:rPr>
                            <w:rFonts w:cs="Arial"/>
                            <w:sz w:val="16"/>
                            <w:szCs w:val="16"/>
                          </w:rPr>
                          <w:t>SUBLÍNEA 1</w:t>
                        </w:r>
                      </w:p>
                    </w:tc>
                  </w:tr>
                  <w:tr w:rsidR="007C0BDB" w:rsidTr="67034D6C" w14:paraId="3FE2D06A" w14:textId="77777777">
                    <w:trPr>
                      <w:trHeight w:val="300"/>
                      <w:jc w:val="center"/>
                    </w:trPr>
                    <w:tc>
                      <w:tcPr>
                        <w:tcW w:w="358" w:type="dxa"/>
                      </w:tcPr>
                      <w:p w:rsidRPr="00AC74E5" w:rsidR="007C0BDB" w:rsidP="007C0BDB" w:rsidRDefault="007C0BDB" w14:paraId="220931D4" w14:textId="2F0A1A86">
                        <w:pPr>
                          <w:rPr>
                            <w:rFonts w:cs="Arial"/>
                            <w:sz w:val="16"/>
                            <w:szCs w:val="16"/>
                          </w:rPr>
                        </w:pPr>
                        <w:r>
                          <w:rPr>
                            <w:rFonts w:cs="Arial"/>
                            <w:sz w:val="16"/>
                            <w:szCs w:val="16"/>
                          </w:rPr>
                          <w:t>8</w:t>
                        </w:r>
                      </w:p>
                    </w:tc>
                    <w:tc>
                      <w:tcPr>
                        <w:tcW w:w="2643" w:type="dxa"/>
                      </w:tcPr>
                      <w:p w:rsidRPr="00AC74E5" w:rsidR="007C0BDB" w:rsidP="007C0BDB" w:rsidRDefault="007C0BDB" w14:paraId="1331729E" w14:textId="0818A168">
                        <w:pPr>
                          <w:rPr>
                            <w:rFonts w:cs="Arial"/>
                            <w:sz w:val="16"/>
                            <w:szCs w:val="16"/>
                          </w:rPr>
                        </w:pPr>
                        <w:r w:rsidRPr="00AC74E5">
                          <w:rPr>
                            <w:rFonts w:cs="Arial"/>
                            <w:sz w:val="16"/>
                            <w:szCs w:val="16"/>
                          </w:rPr>
                          <w:t xml:space="preserve">Los </w:t>
                        </w:r>
                        <w:r>
                          <w:rPr>
                            <w:rFonts w:cs="Arial"/>
                            <w:sz w:val="16"/>
                            <w:szCs w:val="16"/>
                          </w:rPr>
                          <w:t>T</w:t>
                        </w:r>
                        <w:r w:rsidRPr="00AC74E5">
                          <w:rPr>
                            <w:rFonts w:cs="Arial"/>
                            <w:sz w:val="16"/>
                            <w:szCs w:val="16"/>
                          </w:rPr>
                          <w:t xml:space="preserve">ics como mediadoras para favorecer las habilidades comunicativas del ciclo inicial del </w:t>
                        </w:r>
                        <w:r>
                          <w:rPr>
                            <w:rFonts w:cs="Arial"/>
                            <w:sz w:val="16"/>
                            <w:szCs w:val="16"/>
                          </w:rPr>
                          <w:t>IED T</w:t>
                        </w:r>
                        <w:r w:rsidRPr="00AC74E5">
                          <w:rPr>
                            <w:rFonts w:cs="Arial"/>
                            <w:sz w:val="16"/>
                            <w:szCs w:val="16"/>
                          </w:rPr>
                          <w:t xml:space="preserve">écnico </w:t>
                        </w:r>
                        <w:r>
                          <w:rPr>
                            <w:rFonts w:cs="Arial"/>
                            <w:sz w:val="16"/>
                            <w:szCs w:val="16"/>
                          </w:rPr>
                          <w:t>S</w:t>
                        </w:r>
                        <w:r w:rsidRPr="00AC74E5">
                          <w:rPr>
                            <w:rFonts w:cs="Arial"/>
                            <w:sz w:val="16"/>
                            <w:szCs w:val="16"/>
                          </w:rPr>
                          <w:t xml:space="preserve">an </w:t>
                        </w:r>
                        <w:r>
                          <w:rPr>
                            <w:rFonts w:cs="Arial"/>
                            <w:sz w:val="16"/>
                            <w:szCs w:val="16"/>
                          </w:rPr>
                          <w:t>C</w:t>
                        </w:r>
                        <w:r w:rsidRPr="00AC74E5">
                          <w:rPr>
                            <w:rFonts w:cs="Arial"/>
                            <w:sz w:val="16"/>
                            <w:szCs w:val="16"/>
                          </w:rPr>
                          <w:t>ristóbal sur</w:t>
                        </w:r>
                      </w:p>
                    </w:tc>
                    <w:tc>
                      <w:tcPr>
                        <w:tcW w:w="2166" w:type="dxa"/>
                      </w:tcPr>
                      <w:p w:rsidRPr="007C0BDB" w:rsidR="007C0BDB" w:rsidP="007C0BDB" w:rsidRDefault="007C0BDB" w14:paraId="6B06E53F" w14:textId="7DCA12A8">
                        <w:pPr>
                          <w:ind w:left="360"/>
                          <w:rPr>
                            <w:rFonts w:cs="Arial"/>
                            <w:sz w:val="16"/>
                            <w:szCs w:val="16"/>
                          </w:rPr>
                        </w:pPr>
                        <w:r w:rsidRPr="007C0BDB">
                          <w:rPr>
                            <w:rFonts w:cs="Arial"/>
                            <w:sz w:val="16"/>
                            <w:szCs w:val="16"/>
                          </w:rPr>
                          <w:t>IED SAN CRISTÓBAL SUR</w:t>
                        </w:r>
                      </w:p>
                    </w:tc>
                    <w:tc>
                      <w:tcPr>
                        <w:tcW w:w="1805" w:type="dxa"/>
                      </w:tcPr>
                      <w:p w:rsidRPr="00AC74E5" w:rsidR="007C0BDB" w:rsidP="007C0BDB" w:rsidRDefault="007C0BDB" w14:paraId="02959787" w14:textId="3695B989">
                        <w:pPr>
                          <w:rPr>
                            <w:rFonts w:cs="Arial"/>
                            <w:sz w:val="16"/>
                            <w:szCs w:val="16"/>
                          </w:rPr>
                        </w:pPr>
                        <w:r w:rsidRPr="007C0BDB">
                          <w:rPr>
                            <w:rFonts w:cs="Arial"/>
                            <w:sz w:val="16"/>
                            <w:szCs w:val="16"/>
                          </w:rPr>
                          <w:t>SUBLÍNEA 1</w:t>
                        </w:r>
                      </w:p>
                    </w:tc>
                  </w:tr>
                  <w:tr w:rsidR="007C0BDB" w:rsidTr="67034D6C" w14:paraId="5CC5151E" w14:textId="77777777">
                    <w:trPr>
                      <w:trHeight w:val="300"/>
                      <w:jc w:val="center"/>
                    </w:trPr>
                    <w:tc>
                      <w:tcPr>
                        <w:tcW w:w="358" w:type="dxa"/>
                      </w:tcPr>
                      <w:p w:rsidRPr="00AC74E5" w:rsidR="007C0BDB" w:rsidP="007C0BDB" w:rsidRDefault="007C0BDB" w14:paraId="1B2019B3" w14:textId="31A84000">
                        <w:pPr>
                          <w:rPr>
                            <w:rFonts w:cs="Arial"/>
                            <w:sz w:val="16"/>
                            <w:szCs w:val="16"/>
                          </w:rPr>
                        </w:pPr>
                        <w:r>
                          <w:rPr>
                            <w:rFonts w:cs="Arial"/>
                            <w:sz w:val="16"/>
                            <w:szCs w:val="16"/>
                          </w:rPr>
                          <w:t>9</w:t>
                        </w:r>
                      </w:p>
                    </w:tc>
                    <w:tc>
                      <w:tcPr>
                        <w:tcW w:w="2643" w:type="dxa"/>
                      </w:tcPr>
                      <w:p w:rsidRPr="00AC74E5" w:rsidR="007C0BDB" w:rsidP="007C0BDB" w:rsidRDefault="007C0BDB" w14:paraId="3066FE2A" w14:textId="55C94677">
                        <w:pPr>
                          <w:rPr>
                            <w:rFonts w:cs="Arial"/>
                            <w:sz w:val="16"/>
                            <w:szCs w:val="16"/>
                          </w:rPr>
                        </w:pPr>
                        <w:r w:rsidRPr="00AC74E5">
                          <w:rPr>
                            <w:rFonts w:cs="Arial"/>
                            <w:sz w:val="16"/>
                            <w:szCs w:val="16"/>
                          </w:rPr>
                          <w:t>Lenguajes expresivos y literatura mundos posibles para jugar y crear con amor</w:t>
                        </w:r>
                      </w:p>
                    </w:tc>
                    <w:tc>
                      <w:tcPr>
                        <w:tcW w:w="2166" w:type="dxa"/>
                      </w:tcPr>
                      <w:p w:rsidRPr="007C0BDB" w:rsidR="007C0BDB" w:rsidP="007C0BDB" w:rsidRDefault="007C0BDB" w14:paraId="7A316121" w14:textId="6680D083">
                        <w:pPr>
                          <w:ind w:left="360"/>
                          <w:rPr>
                            <w:rFonts w:cs="Arial"/>
                            <w:sz w:val="16"/>
                            <w:szCs w:val="16"/>
                          </w:rPr>
                        </w:pPr>
                        <w:r w:rsidRPr="007C0BDB">
                          <w:rPr>
                            <w:rFonts w:cs="Arial"/>
                            <w:sz w:val="16"/>
                            <w:szCs w:val="16"/>
                          </w:rPr>
                          <w:t>IED VEINTE DE JULIO</w:t>
                        </w:r>
                      </w:p>
                    </w:tc>
                    <w:tc>
                      <w:tcPr>
                        <w:tcW w:w="1805" w:type="dxa"/>
                      </w:tcPr>
                      <w:p w:rsidRPr="007C0BDB" w:rsidR="007C0BDB" w:rsidP="007C0BDB" w:rsidRDefault="007C0BDB" w14:paraId="536820F4" w14:textId="4AB255E3">
                        <w:pPr>
                          <w:rPr>
                            <w:rFonts w:cs="Arial"/>
                            <w:sz w:val="16"/>
                            <w:szCs w:val="16"/>
                          </w:rPr>
                        </w:pPr>
                        <w:r w:rsidRPr="007C0BDB">
                          <w:rPr>
                            <w:rFonts w:cs="Arial"/>
                            <w:sz w:val="16"/>
                            <w:szCs w:val="16"/>
                          </w:rPr>
                          <w:t>SUBLÍNEA 1</w:t>
                        </w:r>
                      </w:p>
                    </w:tc>
                  </w:tr>
                  <w:tr w:rsidR="007C0BDB" w:rsidTr="67034D6C" w14:paraId="0C223A8D" w14:textId="77777777">
                    <w:trPr>
                      <w:trHeight w:val="444"/>
                      <w:jc w:val="center"/>
                    </w:trPr>
                    <w:tc>
                      <w:tcPr>
                        <w:tcW w:w="358" w:type="dxa"/>
                      </w:tcPr>
                      <w:p w:rsidRPr="00AC74E5" w:rsidR="007C0BDB" w:rsidP="007C0BDB" w:rsidRDefault="007C0BDB" w14:paraId="3CB08AE4" w14:textId="4B2601C0">
                        <w:pPr>
                          <w:rPr>
                            <w:rFonts w:cs="Arial"/>
                            <w:sz w:val="16"/>
                            <w:szCs w:val="16"/>
                          </w:rPr>
                        </w:pPr>
                        <w:r>
                          <w:rPr>
                            <w:rFonts w:cs="Arial"/>
                            <w:sz w:val="16"/>
                            <w:szCs w:val="16"/>
                          </w:rPr>
                          <w:t>10</w:t>
                        </w:r>
                      </w:p>
                    </w:tc>
                    <w:tc>
                      <w:tcPr>
                        <w:tcW w:w="2643" w:type="dxa"/>
                      </w:tcPr>
                      <w:p w:rsidRPr="00AC74E5" w:rsidR="007C0BDB" w:rsidP="007C0BDB" w:rsidRDefault="007C0BDB" w14:paraId="141B7AF2" w14:textId="3986AC5D">
                        <w:pPr>
                          <w:rPr>
                            <w:rFonts w:cs="Arial"/>
                            <w:sz w:val="16"/>
                            <w:szCs w:val="16"/>
                          </w:rPr>
                        </w:pPr>
                        <w:r w:rsidRPr="00AC74E5">
                          <w:rPr>
                            <w:rFonts w:cs="Arial"/>
                            <w:sz w:val="16"/>
                            <w:szCs w:val="16"/>
                          </w:rPr>
                          <w:t>Mi preescolar es un ambiente potenciador de habilidades</w:t>
                        </w:r>
                      </w:p>
                    </w:tc>
                    <w:tc>
                      <w:tcPr>
                        <w:tcW w:w="2166" w:type="dxa"/>
                      </w:tcPr>
                      <w:p w:rsidRPr="007C0BDB" w:rsidR="007C0BDB" w:rsidP="007C0BDB" w:rsidRDefault="007C0BDB" w14:paraId="7D485021" w14:textId="66DA161E">
                        <w:pPr>
                          <w:ind w:left="360"/>
                          <w:rPr>
                            <w:rFonts w:cs="Arial"/>
                            <w:sz w:val="16"/>
                            <w:szCs w:val="16"/>
                          </w:rPr>
                        </w:pPr>
                        <w:r w:rsidRPr="007C0BDB">
                          <w:rPr>
                            <w:rFonts w:cs="Arial"/>
                            <w:sz w:val="16"/>
                            <w:szCs w:val="16"/>
                          </w:rPr>
                          <w:t>IED FLORENTINO GONZÁLEZ.</w:t>
                        </w:r>
                      </w:p>
                    </w:tc>
                    <w:tc>
                      <w:tcPr>
                        <w:tcW w:w="1805" w:type="dxa"/>
                      </w:tcPr>
                      <w:p w:rsidRPr="007C0BDB" w:rsidR="007C0BDB" w:rsidP="007C0BDB" w:rsidRDefault="007C0BDB" w14:paraId="5A37075C" w14:textId="4540315B">
                        <w:pPr>
                          <w:rPr>
                            <w:rFonts w:cs="Arial"/>
                            <w:sz w:val="16"/>
                            <w:szCs w:val="16"/>
                          </w:rPr>
                        </w:pPr>
                        <w:r w:rsidRPr="007C0BDB">
                          <w:rPr>
                            <w:rFonts w:cs="Arial"/>
                            <w:sz w:val="16"/>
                            <w:szCs w:val="16"/>
                          </w:rPr>
                          <w:t>SUBLÍNEA 1</w:t>
                        </w:r>
                      </w:p>
                    </w:tc>
                  </w:tr>
                </w:tbl>
                <w:p w:rsidRPr="005D23B4" w:rsidR="005D23B4" w:rsidP="005D23B4" w:rsidRDefault="005D23B4" w14:paraId="7F292F66" w14:textId="77777777">
                  <w:pPr>
                    <w:rPr>
                      <w:rFonts w:cs="Arial"/>
                      <w:sz w:val="20"/>
                    </w:rPr>
                  </w:pPr>
                </w:p>
                <w:p w:rsidR="007A2B44" w:rsidP="008B45F0" w:rsidRDefault="00593DEA" w14:paraId="3FA7C7C2" w14:textId="3BE4195C">
                  <w:pPr>
                    <w:ind w:left="360"/>
                    <w:rPr>
                      <w:rFonts w:cs="Arial"/>
                      <w:sz w:val="20"/>
                    </w:rPr>
                  </w:pPr>
                  <w:r w:rsidRPr="005D23B4">
                    <w:rPr>
                      <w:rFonts w:cs="Arial"/>
                      <w:sz w:val="20"/>
                    </w:rPr>
                    <w:t>En cada</w:t>
                  </w:r>
                  <w:r w:rsidRPr="005D23B4" w:rsidR="00001C44">
                    <w:rPr>
                      <w:rFonts w:cs="Arial"/>
                      <w:sz w:val="20"/>
                    </w:rPr>
                    <w:t xml:space="preserve"> uno de estos proyectos </w:t>
                  </w:r>
                  <w:r w:rsidRPr="005D23B4">
                    <w:rPr>
                      <w:rFonts w:cs="Arial"/>
                      <w:sz w:val="20"/>
                    </w:rPr>
                    <w:t>se evidenci</w:t>
                  </w:r>
                  <w:r w:rsidR="005D23B4">
                    <w:rPr>
                      <w:rFonts w:cs="Arial"/>
                      <w:sz w:val="20"/>
                    </w:rPr>
                    <w:t>a</w:t>
                  </w:r>
                  <w:r w:rsidRPr="005D23B4">
                    <w:rPr>
                      <w:rFonts w:cs="Arial"/>
                      <w:sz w:val="20"/>
                    </w:rPr>
                    <w:t xml:space="preserve"> la promoción de ambientes escolares adecuados</w:t>
                  </w:r>
                  <w:r w:rsidRPr="005D23B4" w:rsidR="005D23B4">
                    <w:rPr>
                      <w:rFonts w:cs="Arial"/>
                      <w:sz w:val="20"/>
                    </w:rPr>
                    <w:t xml:space="preserve"> </w:t>
                  </w:r>
                  <w:r w:rsidRPr="005D23B4">
                    <w:rPr>
                      <w:rFonts w:cs="Arial"/>
                      <w:sz w:val="20"/>
                    </w:rPr>
                    <w:t>en condiciones de calidad e inclusión que permit</w:t>
                  </w:r>
                  <w:r w:rsidR="005D23B4">
                    <w:rPr>
                      <w:rFonts w:cs="Arial"/>
                      <w:sz w:val="20"/>
                    </w:rPr>
                    <w:t>e</w:t>
                  </w:r>
                  <w:r w:rsidRPr="005D23B4">
                    <w:rPr>
                      <w:rFonts w:cs="Arial"/>
                      <w:sz w:val="20"/>
                    </w:rPr>
                    <w:t xml:space="preserve">n </w:t>
                  </w:r>
                  <w:r w:rsidR="005D23B4">
                    <w:rPr>
                      <w:rFonts w:cs="Arial"/>
                      <w:sz w:val="20"/>
                    </w:rPr>
                    <w:t>la adaptación de</w:t>
                  </w:r>
                  <w:r w:rsidRPr="005D23B4" w:rsidR="005D23B4">
                    <w:rPr>
                      <w:rFonts w:cs="Arial"/>
                      <w:sz w:val="20"/>
                    </w:rPr>
                    <w:t xml:space="preserve"> </w:t>
                  </w:r>
                  <w:r w:rsidRPr="005D23B4">
                    <w:rPr>
                      <w:rFonts w:cs="Arial"/>
                      <w:sz w:val="20"/>
                    </w:rPr>
                    <w:t>condiciones de las niñas y niños</w:t>
                  </w:r>
                  <w:r w:rsidR="005D23B4">
                    <w:rPr>
                      <w:rFonts w:cs="Arial"/>
                      <w:sz w:val="20"/>
                    </w:rPr>
                    <w:t xml:space="preserve"> en general, incluyendo a los que presentan algún tipo de </w:t>
                  </w:r>
                  <w:r w:rsidRPr="005D23B4">
                    <w:rPr>
                      <w:rFonts w:cs="Arial"/>
                      <w:sz w:val="20"/>
                    </w:rPr>
                    <w:t>discapacidad y a sus necesidades</w:t>
                  </w:r>
                  <w:r w:rsidR="005D23B4">
                    <w:rPr>
                      <w:rFonts w:cs="Arial"/>
                      <w:sz w:val="20"/>
                    </w:rPr>
                    <w:t xml:space="preserve"> educativas especiales. A</w:t>
                  </w:r>
                  <w:r w:rsidRPr="005D23B4">
                    <w:rPr>
                      <w:rFonts w:cs="Arial"/>
                      <w:sz w:val="20"/>
                    </w:rPr>
                    <w:t xml:space="preserve">sí </w:t>
                  </w:r>
                  <w:r w:rsidR="005D23B4">
                    <w:rPr>
                      <w:rFonts w:cs="Arial"/>
                      <w:sz w:val="20"/>
                    </w:rPr>
                    <w:t>mismo,</w:t>
                  </w:r>
                  <w:r w:rsidR="009B492E">
                    <w:rPr>
                      <w:rFonts w:cs="Arial"/>
                      <w:sz w:val="20"/>
                    </w:rPr>
                    <w:t xml:space="preserve"> es evidente que</w:t>
                  </w:r>
                  <w:r w:rsidR="005D23B4">
                    <w:rPr>
                      <w:rFonts w:cs="Arial"/>
                      <w:sz w:val="20"/>
                    </w:rPr>
                    <w:t xml:space="preserve"> estas propuestas</w:t>
                  </w:r>
                  <w:r w:rsidRPr="005D23B4">
                    <w:rPr>
                      <w:rFonts w:cs="Arial"/>
                      <w:sz w:val="20"/>
                    </w:rPr>
                    <w:t xml:space="preserve"> optimiza</w:t>
                  </w:r>
                  <w:r w:rsidR="005D23B4">
                    <w:rPr>
                      <w:rFonts w:cs="Arial"/>
                      <w:sz w:val="20"/>
                    </w:rPr>
                    <w:t>n</w:t>
                  </w:r>
                  <w:r w:rsidRPr="005D23B4">
                    <w:rPr>
                      <w:rFonts w:cs="Arial"/>
                      <w:sz w:val="20"/>
                    </w:rPr>
                    <w:t xml:space="preserve"> la prestación del servicio educativo mediante</w:t>
                  </w:r>
                  <w:r w:rsidR="005D23B4">
                    <w:rPr>
                      <w:rFonts w:cs="Arial"/>
                      <w:sz w:val="20"/>
                    </w:rPr>
                    <w:t xml:space="preserve"> </w:t>
                  </w:r>
                  <w:r w:rsidRPr="00593DEA">
                    <w:rPr>
                      <w:rFonts w:cs="Arial"/>
                      <w:sz w:val="20"/>
                    </w:rPr>
                    <w:t>estrategias de diseño y selección de la dotación pertinente a</w:t>
                  </w:r>
                  <w:r w:rsidR="005D23B4">
                    <w:rPr>
                      <w:rFonts w:cs="Arial"/>
                      <w:sz w:val="20"/>
                    </w:rPr>
                    <w:t xml:space="preserve"> cada proceso a desarrollar y el comité evaluador validó </w:t>
                  </w:r>
                  <w:r w:rsidRPr="005D23B4" w:rsidR="005D23B4">
                    <w:rPr>
                      <w:rFonts w:cs="Arial"/>
                      <w:sz w:val="20"/>
                    </w:rPr>
                    <w:t>la pertinencia, coherencia y articulación con la propuesta</w:t>
                  </w:r>
                  <w:r w:rsidR="005D23B4">
                    <w:rPr>
                      <w:rFonts w:cs="Arial"/>
                      <w:sz w:val="20"/>
                    </w:rPr>
                    <w:t xml:space="preserve"> </w:t>
                  </w:r>
                  <w:r w:rsidRPr="005D23B4" w:rsidR="005D23B4">
                    <w:rPr>
                      <w:rFonts w:cs="Arial"/>
                      <w:sz w:val="20"/>
                    </w:rPr>
                    <w:t>pedagógica de educación inicial o acuerdo de ciclo, el Proyecto Educativo Institucional y el Proyecto Educativo Local -PEL</w:t>
                  </w:r>
                  <w:r w:rsidR="009B492E">
                    <w:rPr>
                      <w:rFonts w:cs="Arial"/>
                      <w:sz w:val="20"/>
                    </w:rPr>
                    <w:t xml:space="preserve">, razón por la que la administración local encuentra coherente y viable </w:t>
                  </w:r>
                  <w:r w:rsidRPr="009B492E" w:rsidR="009B492E">
                    <w:rPr>
                      <w:rFonts w:cs="Arial"/>
                      <w:sz w:val="20"/>
                    </w:rPr>
                    <w:t xml:space="preserve">complementar la inversión </w:t>
                  </w:r>
                  <w:r w:rsidR="008B45F0">
                    <w:rPr>
                      <w:rFonts w:cs="Arial"/>
                      <w:sz w:val="20"/>
                    </w:rPr>
                    <w:t xml:space="preserve">del recurso local en </w:t>
                  </w:r>
                  <w:r w:rsidRPr="009B492E" w:rsidR="009B492E">
                    <w:rPr>
                      <w:rFonts w:cs="Arial"/>
                      <w:sz w:val="20"/>
                    </w:rPr>
                    <w:t xml:space="preserve">dotaciones específicas para primera infancia </w:t>
                  </w:r>
                  <w:r w:rsidR="008B45F0">
                    <w:rPr>
                      <w:rFonts w:cs="Arial"/>
                      <w:sz w:val="20"/>
                    </w:rPr>
                    <w:t xml:space="preserve">con las cuales se contribuya a mejorar la Educación Inicial brindada en la localidad y al </w:t>
                  </w:r>
                  <w:r w:rsidRPr="009B492E" w:rsidR="009B492E">
                    <w:rPr>
                      <w:rFonts w:cs="Arial"/>
                      <w:sz w:val="20"/>
                    </w:rPr>
                    <w:t xml:space="preserve">acceso oportuno y pertinente </w:t>
                  </w:r>
                  <w:r w:rsidR="008B45F0">
                    <w:rPr>
                      <w:rFonts w:cs="Arial"/>
                      <w:sz w:val="20"/>
                    </w:rPr>
                    <w:t xml:space="preserve">de </w:t>
                  </w:r>
                  <w:r w:rsidRPr="009B492E" w:rsidR="009B492E">
                    <w:rPr>
                      <w:rFonts w:cs="Arial"/>
                      <w:sz w:val="20"/>
                    </w:rPr>
                    <w:t>propuestas pedagógicas diversas para primera infancia.</w:t>
                  </w:r>
                </w:p>
                <w:p w:rsidRPr="002C105F" w:rsidR="002C105F" w:rsidP="2D86D1BF" w:rsidRDefault="002C105F" w14:paraId="7C181540" w14:textId="5B727277">
                  <w:pPr>
                    <w:pStyle w:val="Normal"/>
                    <w:ind w:left="360"/>
                    <w:rPr>
                      <w:rFonts w:cs="Arial"/>
                      <w:sz w:val="20"/>
                      <w:szCs w:val="20"/>
                    </w:rPr>
                  </w:pPr>
                </w:p>
              </w:tc>
            </w:tr>
            <w:tr w:rsidRPr="00426DCF" w:rsidR="0073796B" w:rsidTr="2D86D1BF" w14:paraId="4800FD92" w14:textId="77777777">
              <w:trPr>
                <w:trHeight w:val="227"/>
                <w:tblHeader/>
              </w:trPr>
              <w:tc>
                <w:tcPr>
                  <w:tcW w:w="4868" w:type="dxa"/>
                  <w:gridSpan w:val="4"/>
                  <w:vMerge w:val="restart"/>
                  <w:tcBorders>
                    <w:bottom w:val="single" w:color="auto" w:sz="4" w:space="0"/>
                  </w:tcBorders>
                  <w:shd w:val="clear" w:color="auto" w:fill="D9D9D9" w:themeFill="background1" w:themeFillShade="D9"/>
                  <w:tcMar/>
                  <w:vAlign w:val="center"/>
                </w:tcPr>
                <w:p w:rsidRPr="00426DCF" w:rsidR="0073796B" w:rsidP="00A9449F" w:rsidRDefault="0073796B" w14:paraId="19629FB1" w14:textId="77777777">
                  <w:pPr>
                    <w:autoSpaceDE w:val="0"/>
                    <w:autoSpaceDN w:val="0"/>
                    <w:adjustRightInd w:val="0"/>
                    <w:jc w:val="center"/>
                    <w:rPr>
                      <w:rFonts w:cs="Arial"/>
                      <w:sz w:val="18"/>
                      <w:szCs w:val="18"/>
                      <w:lang w:val="es-ES"/>
                    </w:rPr>
                  </w:pPr>
                  <w:r w:rsidRPr="00426DCF">
                    <w:rPr>
                      <w:rFonts w:cs="Arial"/>
                      <w:b/>
                      <w:sz w:val="18"/>
                      <w:szCs w:val="18"/>
                      <w:lang w:val="es-ES"/>
                    </w:rPr>
                    <w:t>DESCRIPCIÓN DE LA POBLACIÓN</w:t>
                  </w:r>
                </w:p>
              </w:tc>
              <w:tc>
                <w:tcPr>
                  <w:tcW w:w="4868" w:type="dxa"/>
                  <w:gridSpan w:val="4"/>
                  <w:tcBorders>
                    <w:bottom w:val="single" w:color="auto" w:sz="4" w:space="0"/>
                  </w:tcBorders>
                  <w:shd w:val="clear" w:color="auto" w:fill="D9D9D9" w:themeFill="background1" w:themeFillShade="D9"/>
                  <w:tcMar/>
                  <w:vAlign w:val="center"/>
                </w:tcPr>
                <w:p w:rsidRPr="00426DCF" w:rsidR="0073796B" w:rsidP="00A9449F" w:rsidRDefault="0073796B" w14:paraId="5178C926" w14:textId="77777777">
                  <w:pPr>
                    <w:autoSpaceDE w:val="0"/>
                    <w:autoSpaceDN w:val="0"/>
                    <w:adjustRightInd w:val="0"/>
                    <w:jc w:val="center"/>
                    <w:rPr>
                      <w:rFonts w:cs="Arial"/>
                      <w:b/>
                      <w:sz w:val="18"/>
                      <w:szCs w:val="18"/>
                      <w:lang w:val="es-ES"/>
                    </w:rPr>
                  </w:pPr>
                  <w:r w:rsidRPr="00426DCF">
                    <w:rPr>
                      <w:rFonts w:cs="Arial"/>
                      <w:b/>
                      <w:sz w:val="18"/>
                      <w:szCs w:val="18"/>
                      <w:lang w:val="es-ES"/>
                    </w:rPr>
                    <w:t>VIGENCIAS</w:t>
                  </w:r>
                </w:p>
              </w:tc>
            </w:tr>
            <w:tr w:rsidRPr="00D063B3" w:rsidR="0073796B" w:rsidTr="2D86D1BF" w14:paraId="7A6E8B69" w14:textId="77777777">
              <w:trPr>
                <w:trHeight w:val="227"/>
                <w:tblHeader/>
              </w:trPr>
              <w:tc>
                <w:tcPr>
                  <w:tcW w:w="4868" w:type="dxa"/>
                  <w:gridSpan w:val="4"/>
                  <w:vMerge/>
                  <w:tcMar/>
                  <w:vAlign w:val="center"/>
                </w:tcPr>
                <w:p w:rsidRPr="00D063B3" w:rsidR="0073796B" w:rsidP="00A9449F" w:rsidRDefault="0073796B" w14:paraId="16287F21" w14:textId="77777777">
                  <w:pPr>
                    <w:autoSpaceDE w:val="0"/>
                    <w:autoSpaceDN w:val="0"/>
                    <w:adjustRightInd w:val="0"/>
                    <w:jc w:val="center"/>
                    <w:rPr>
                      <w:rFonts w:cs="Arial"/>
                      <w:sz w:val="18"/>
                      <w:szCs w:val="18"/>
                      <w:lang w:val="es-ES"/>
                    </w:rPr>
                  </w:pPr>
                </w:p>
              </w:tc>
              <w:tc>
                <w:tcPr>
                  <w:tcW w:w="1217" w:type="dxa"/>
                  <w:tcBorders>
                    <w:bottom w:val="single" w:color="auto" w:sz="4" w:space="0"/>
                  </w:tcBorders>
                  <w:shd w:val="clear" w:color="auto" w:fill="D9D9D9" w:themeFill="background1" w:themeFillShade="D9"/>
                  <w:tcMar/>
                  <w:vAlign w:val="center"/>
                </w:tcPr>
                <w:p w:rsidRPr="00D50DA2" w:rsidR="0073796B" w:rsidP="00D50DA2" w:rsidRDefault="0073796B" w14:paraId="65B281B9" w14:textId="77777777">
                  <w:pPr>
                    <w:autoSpaceDE w:val="0"/>
                    <w:autoSpaceDN w:val="0"/>
                    <w:adjustRightInd w:val="0"/>
                    <w:jc w:val="center"/>
                    <w:rPr>
                      <w:rFonts w:cs="Arial"/>
                      <w:b/>
                      <w:sz w:val="18"/>
                      <w:szCs w:val="18"/>
                      <w:lang w:val="es-ES"/>
                    </w:rPr>
                  </w:pPr>
                  <w:r w:rsidRPr="00D063B3">
                    <w:rPr>
                      <w:rFonts w:cs="Arial"/>
                      <w:b/>
                      <w:sz w:val="18"/>
                      <w:szCs w:val="18"/>
                      <w:lang w:val="es-ES"/>
                    </w:rPr>
                    <w:t>20</w:t>
                  </w:r>
                  <w:r>
                    <w:rPr>
                      <w:rFonts w:cs="Arial"/>
                      <w:b/>
                      <w:sz w:val="18"/>
                      <w:szCs w:val="18"/>
                      <w:lang w:val="es-ES"/>
                    </w:rPr>
                    <w:t>21</w:t>
                  </w:r>
                </w:p>
              </w:tc>
              <w:tc>
                <w:tcPr>
                  <w:tcW w:w="1217" w:type="dxa"/>
                  <w:tcBorders>
                    <w:bottom w:val="single" w:color="auto" w:sz="4" w:space="0"/>
                  </w:tcBorders>
                  <w:shd w:val="clear" w:color="auto" w:fill="D9D9D9" w:themeFill="background1" w:themeFillShade="D9"/>
                  <w:tcMar/>
                  <w:vAlign w:val="center"/>
                </w:tcPr>
                <w:p w:rsidRPr="00D50DA2" w:rsidR="0073796B" w:rsidP="00D50DA2" w:rsidRDefault="0073796B" w14:paraId="1FBE425F" w14:textId="77777777">
                  <w:pPr>
                    <w:autoSpaceDE w:val="0"/>
                    <w:autoSpaceDN w:val="0"/>
                    <w:adjustRightInd w:val="0"/>
                    <w:jc w:val="center"/>
                    <w:rPr>
                      <w:rFonts w:cs="Arial"/>
                      <w:b/>
                      <w:sz w:val="18"/>
                      <w:szCs w:val="18"/>
                      <w:lang w:val="es-ES"/>
                    </w:rPr>
                  </w:pPr>
                  <w:r w:rsidRPr="00D50DA2">
                    <w:rPr>
                      <w:rFonts w:cs="Arial"/>
                      <w:b/>
                      <w:sz w:val="18"/>
                      <w:szCs w:val="18"/>
                      <w:lang w:val="es-ES"/>
                    </w:rPr>
                    <w:t>20</w:t>
                  </w:r>
                  <w:r>
                    <w:rPr>
                      <w:rFonts w:cs="Arial"/>
                      <w:b/>
                      <w:sz w:val="18"/>
                      <w:szCs w:val="18"/>
                      <w:lang w:val="es-ES"/>
                    </w:rPr>
                    <w:t>22</w:t>
                  </w:r>
                </w:p>
              </w:tc>
              <w:tc>
                <w:tcPr>
                  <w:tcW w:w="1217" w:type="dxa"/>
                  <w:tcBorders>
                    <w:bottom w:val="single" w:color="auto" w:sz="4" w:space="0"/>
                  </w:tcBorders>
                  <w:shd w:val="clear" w:color="auto" w:fill="D9D9D9" w:themeFill="background1" w:themeFillShade="D9"/>
                  <w:tcMar/>
                  <w:vAlign w:val="center"/>
                </w:tcPr>
                <w:p w:rsidRPr="00D50DA2" w:rsidR="0073796B" w:rsidP="00D50DA2" w:rsidRDefault="0073796B" w14:paraId="73F56A6F" w14:textId="77777777">
                  <w:pPr>
                    <w:autoSpaceDE w:val="0"/>
                    <w:autoSpaceDN w:val="0"/>
                    <w:adjustRightInd w:val="0"/>
                    <w:jc w:val="center"/>
                    <w:rPr>
                      <w:rFonts w:cs="Arial"/>
                      <w:b/>
                      <w:sz w:val="18"/>
                      <w:szCs w:val="18"/>
                      <w:lang w:val="es-ES"/>
                    </w:rPr>
                  </w:pPr>
                  <w:r w:rsidRPr="00D50DA2">
                    <w:rPr>
                      <w:rFonts w:cs="Arial"/>
                      <w:b/>
                      <w:sz w:val="18"/>
                      <w:szCs w:val="18"/>
                      <w:lang w:val="es-ES"/>
                    </w:rPr>
                    <w:t>20</w:t>
                  </w:r>
                  <w:r>
                    <w:rPr>
                      <w:rFonts w:cs="Arial"/>
                      <w:b/>
                      <w:sz w:val="18"/>
                      <w:szCs w:val="18"/>
                      <w:lang w:val="es-ES"/>
                    </w:rPr>
                    <w:t>23</w:t>
                  </w:r>
                </w:p>
              </w:tc>
              <w:tc>
                <w:tcPr>
                  <w:tcW w:w="1217" w:type="dxa"/>
                  <w:tcBorders>
                    <w:bottom w:val="single" w:color="auto" w:sz="4" w:space="0"/>
                  </w:tcBorders>
                  <w:shd w:val="clear" w:color="auto" w:fill="D9D9D9" w:themeFill="background1" w:themeFillShade="D9"/>
                  <w:tcMar/>
                  <w:vAlign w:val="center"/>
                </w:tcPr>
                <w:p w:rsidRPr="00D063B3" w:rsidR="0073796B" w:rsidP="00A9449F" w:rsidRDefault="0073796B" w14:paraId="3C04FD3E" w14:textId="77777777">
                  <w:pPr>
                    <w:autoSpaceDE w:val="0"/>
                    <w:autoSpaceDN w:val="0"/>
                    <w:adjustRightInd w:val="0"/>
                    <w:jc w:val="center"/>
                    <w:rPr>
                      <w:rFonts w:cs="Arial"/>
                      <w:b/>
                      <w:sz w:val="18"/>
                      <w:szCs w:val="18"/>
                      <w:lang w:val="es-ES"/>
                    </w:rPr>
                  </w:pPr>
                  <w:r w:rsidRPr="00D50DA2">
                    <w:rPr>
                      <w:rFonts w:cs="Arial"/>
                      <w:b/>
                      <w:sz w:val="18"/>
                      <w:szCs w:val="18"/>
                      <w:lang w:val="es-ES"/>
                    </w:rPr>
                    <w:t>20</w:t>
                  </w:r>
                  <w:r>
                    <w:rPr>
                      <w:rFonts w:cs="Arial"/>
                      <w:b/>
                      <w:sz w:val="18"/>
                      <w:szCs w:val="18"/>
                      <w:lang w:val="es-ES"/>
                    </w:rPr>
                    <w:t>24</w:t>
                  </w:r>
                </w:p>
              </w:tc>
            </w:tr>
            <w:tr w:rsidRPr="00426DCF" w:rsidR="0073796B" w:rsidTr="2D86D1BF" w14:paraId="781D2CD9" w14:textId="77777777">
              <w:trPr>
                <w:trHeight w:val="1305"/>
                <w:tblHeader/>
              </w:trPr>
              <w:tc>
                <w:tcPr>
                  <w:tcW w:w="4868" w:type="dxa"/>
                  <w:gridSpan w:val="4"/>
                  <w:shd w:val="clear" w:color="auto" w:fill="FFFFFF" w:themeFill="background1"/>
                  <w:tcMar/>
                  <w:vAlign w:val="center"/>
                </w:tcPr>
                <w:p w:rsidRPr="004329A7" w:rsidR="0073796B" w:rsidP="4C4BBC60" w:rsidRDefault="00810159" w14:paraId="491AA965" w14:textId="39DEF05F">
                  <w:pPr>
                    <w:autoSpaceDE w:val="0"/>
                    <w:autoSpaceDN w:val="0"/>
                    <w:adjustRightInd w:val="0"/>
                    <w:rPr>
                      <w:rFonts w:cs="Arial"/>
                      <w:sz w:val="20"/>
                      <w:lang w:val="es-ES"/>
                    </w:rPr>
                  </w:pPr>
                  <w:r w:rsidRPr="4C4BBC60">
                    <w:rPr>
                      <w:rFonts w:cs="Arial"/>
                      <w:sz w:val="20"/>
                      <w:lang w:val="es-ES"/>
                    </w:rPr>
                    <w:t xml:space="preserve">Niñas, niños, adolescentes, </w:t>
                  </w:r>
                  <w:r w:rsidRPr="4C4BBC60" w:rsidR="005B6F68">
                    <w:rPr>
                      <w:rFonts w:cs="Arial"/>
                      <w:sz w:val="20"/>
                      <w:lang w:val="es-ES"/>
                    </w:rPr>
                    <w:t>jóvenes, adultos, que participen de los 34 proyectos implementados y presentados por las</w:t>
                  </w:r>
                  <w:r w:rsidRPr="4C4BBC60" w:rsidR="00FD6CD6">
                    <w:rPr>
                      <w:rFonts w:cs="Arial"/>
                      <w:sz w:val="20"/>
                      <w:lang w:val="es-ES"/>
                    </w:rPr>
                    <w:t xml:space="preserve"> </w:t>
                  </w:r>
                  <w:r w:rsidRPr="4C4BBC60" w:rsidR="005576FB">
                    <w:rPr>
                      <w:rFonts w:cs="Arial"/>
                      <w:sz w:val="20"/>
                      <w:lang w:val="es-ES"/>
                    </w:rPr>
                    <w:t>sedes</w:t>
                  </w:r>
                  <w:r w:rsidRPr="4C4BBC60" w:rsidR="00FD6CD6">
                    <w:rPr>
                      <w:rFonts w:cs="Arial"/>
                      <w:sz w:val="20"/>
                      <w:lang w:val="es-ES"/>
                    </w:rPr>
                    <w:t xml:space="preserve"> Educativas de orden oficial de la localidad de San Cristóbal</w:t>
                  </w:r>
                  <w:r w:rsidRPr="4C4BBC60" w:rsidR="005B6F68">
                    <w:rPr>
                      <w:rFonts w:cs="Arial"/>
                      <w:sz w:val="20"/>
                      <w:lang w:val="es-ES"/>
                    </w:rPr>
                    <w:t xml:space="preserve"> que atienden primera infancia.</w:t>
                  </w:r>
                </w:p>
              </w:tc>
              <w:tc>
                <w:tcPr>
                  <w:tcW w:w="1217" w:type="dxa"/>
                  <w:shd w:val="clear" w:color="auto" w:fill="FFFFFF" w:themeFill="background1"/>
                  <w:tcMar/>
                  <w:vAlign w:val="center"/>
                </w:tcPr>
                <w:p w:rsidRPr="001F4F54" w:rsidR="0073796B" w:rsidP="003B53E8" w:rsidRDefault="00866905" w14:paraId="7B5B4A29" w14:textId="4B6FC9D1">
                  <w:pPr>
                    <w:autoSpaceDE w:val="0"/>
                    <w:autoSpaceDN w:val="0"/>
                    <w:adjustRightInd w:val="0"/>
                    <w:jc w:val="center"/>
                    <w:rPr>
                      <w:rFonts w:cs="Arial"/>
                      <w:b/>
                      <w:bCs/>
                      <w:color w:val="000000"/>
                      <w:sz w:val="18"/>
                      <w:szCs w:val="18"/>
                      <w:lang w:val="es-ES"/>
                    </w:rPr>
                  </w:pPr>
                  <w:r w:rsidRPr="003B53E8">
                    <w:rPr>
                      <w:rFonts w:cs="Arial"/>
                      <w:color w:val="000000" w:themeColor="text1"/>
                      <w:sz w:val="18"/>
                      <w:szCs w:val="18"/>
                      <w:lang w:val="es-ES"/>
                    </w:rPr>
                    <w:t xml:space="preserve">0        sedes Educativas Oficiales </w:t>
                  </w:r>
                </w:p>
              </w:tc>
              <w:tc>
                <w:tcPr>
                  <w:tcW w:w="1217" w:type="dxa"/>
                  <w:shd w:val="clear" w:color="auto" w:fill="FFFFFF" w:themeFill="background1"/>
                  <w:tcMar/>
                  <w:vAlign w:val="center"/>
                </w:tcPr>
                <w:p w:rsidRPr="001F4F54" w:rsidR="0073796B" w:rsidP="006A0FA5" w:rsidRDefault="006A0FA5" w14:paraId="1629B4B8" w14:textId="001BFC5B">
                  <w:pPr>
                    <w:autoSpaceDE w:val="0"/>
                    <w:autoSpaceDN w:val="0"/>
                    <w:adjustRightInd w:val="0"/>
                    <w:jc w:val="center"/>
                    <w:rPr>
                      <w:rFonts w:cs="Arial"/>
                      <w:b/>
                      <w:bCs/>
                      <w:color w:val="000000"/>
                      <w:sz w:val="18"/>
                      <w:szCs w:val="18"/>
                      <w:lang w:val="es-ES"/>
                    </w:rPr>
                  </w:pPr>
                  <w:r>
                    <w:rPr>
                      <w:rFonts w:cs="Arial"/>
                      <w:color w:val="000000" w:themeColor="text1"/>
                      <w:sz w:val="18"/>
                      <w:szCs w:val="18"/>
                      <w:lang w:val="es-ES"/>
                    </w:rPr>
                    <w:t xml:space="preserve">   13</w:t>
                  </w:r>
                  <w:r w:rsidRPr="003B53E8" w:rsidR="00866905">
                    <w:rPr>
                      <w:rFonts w:cs="Arial"/>
                      <w:color w:val="000000" w:themeColor="text1"/>
                      <w:sz w:val="18"/>
                      <w:szCs w:val="18"/>
                      <w:lang w:val="es-ES"/>
                    </w:rPr>
                    <w:t xml:space="preserve">       sedes Educativas Oficiales</w:t>
                  </w:r>
                </w:p>
              </w:tc>
              <w:tc>
                <w:tcPr>
                  <w:tcW w:w="1217" w:type="dxa"/>
                  <w:shd w:val="clear" w:color="auto" w:fill="FFFFFF" w:themeFill="background1"/>
                  <w:tcMar/>
                  <w:vAlign w:val="center"/>
                </w:tcPr>
                <w:p w:rsidRPr="001F4F54" w:rsidR="0073796B" w:rsidP="003B53E8" w:rsidRDefault="0063114F" w14:paraId="58E969C6" w14:textId="5CD0C613">
                  <w:pPr>
                    <w:autoSpaceDE w:val="0"/>
                    <w:autoSpaceDN w:val="0"/>
                    <w:adjustRightInd w:val="0"/>
                    <w:jc w:val="center"/>
                    <w:rPr>
                      <w:rFonts w:cs="Arial"/>
                      <w:b/>
                      <w:bCs/>
                      <w:color w:val="000000"/>
                      <w:sz w:val="18"/>
                      <w:szCs w:val="18"/>
                      <w:lang w:val="es-ES"/>
                    </w:rPr>
                  </w:pPr>
                  <w:r w:rsidRPr="003B53E8">
                    <w:rPr>
                      <w:rFonts w:cs="Arial"/>
                      <w:color w:val="000000" w:themeColor="text1"/>
                      <w:sz w:val="18"/>
                      <w:szCs w:val="18"/>
                      <w:lang w:val="es-ES"/>
                    </w:rPr>
                    <w:t>13        sedes Educativas Oficiales</w:t>
                  </w:r>
                </w:p>
              </w:tc>
              <w:tc>
                <w:tcPr>
                  <w:tcW w:w="1217" w:type="dxa"/>
                  <w:shd w:val="clear" w:color="auto" w:fill="FFFFFF" w:themeFill="background1"/>
                  <w:tcMar/>
                  <w:vAlign w:val="center"/>
                </w:tcPr>
                <w:p w:rsidRPr="001F4F54" w:rsidR="0073796B" w:rsidP="003B53E8" w:rsidRDefault="0063114F" w14:paraId="12900E39" w14:textId="52060215">
                  <w:pPr>
                    <w:autoSpaceDE w:val="0"/>
                    <w:autoSpaceDN w:val="0"/>
                    <w:adjustRightInd w:val="0"/>
                    <w:jc w:val="center"/>
                    <w:rPr>
                      <w:rFonts w:cs="Arial"/>
                      <w:b/>
                      <w:bCs/>
                      <w:color w:val="000000"/>
                      <w:sz w:val="18"/>
                      <w:szCs w:val="18"/>
                      <w:lang w:val="es-ES"/>
                    </w:rPr>
                  </w:pPr>
                  <w:r w:rsidRPr="003B53E8">
                    <w:rPr>
                      <w:rFonts w:cs="Arial"/>
                      <w:color w:val="000000" w:themeColor="text1"/>
                      <w:sz w:val="18"/>
                      <w:szCs w:val="18"/>
                      <w:lang w:val="es-ES"/>
                    </w:rPr>
                    <w:t>8          sedes Educativas Oficiales</w:t>
                  </w:r>
                </w:p>
              </w:tc>
            </w:tr>
            <w:tr w:rsidRPr="00426DCF" w:rsidR="00B75837" w:rsidTr="2D86D1BF" w14:paraId="24E95219" w14:textId="77777777">
              <w:trPr>
                <w:trHeight w:val="227"/>
                <w:tblHeader/>
              </w:trPr>
              <w:tc>
                <w:tcPr>
                  <w:tcW w:w="9736" w:type="dxa"/>
                  <w:gridSpan w:val="8"/>
                  <w:shd w:val="clear" w:color="auto" w:fill="FFFFFF" w:themeFill="background1"/>
                  <w:tcMar/>
                  <w:vAlign w:val="center"/>
                </w:tcPr>
                <w:p w:rsidRPr="00426DCF" w:rsidR="00E15492" w:rsidP="00E15492" w:rsidRDefault="00E15492" w14:paraId="6D873BE0" w14:textId="77777777">
                  <w:pPr>
                    <w:autoSpaceDE w:val="0"/>
                    <w:autoSpaceDN w:val="0"/>
                    <w:adjustRightInd w:val="0"/>
                    <w:rPr>
                      <w:rFonts w:cs="Arial"/>
                      <w:b/>
                      <w:sz w:val="18"/>
                      <w:szCs w:val="18"/>
                      <w:lang w:val="es-ES"/>
                    </w:rPr>
                  </w:pPr>
                </w:p>
                <w:p w:rsidRPr="00426DCF" w:rsidR="00B75837" w:rsidP="00A9449F" w:rsidRDefault="00B75837" w14:paraId="476E539C" w14:textId="77777777">
                  <w:pPr>
                    <w:ind w:left="360"/>
                    <w:rPr>
                      <w:rFonts w:cs="Arial"/>
                      <w:b/>
                      <w:sz w:val="18"/>
                      <w:szCs w:val="18"/>
                    </w:rPr>
                  </w:pPr>
                  <w:r w:rsidRPr="00426DCF">
                    <w:rPr>
                      <w:rFonts w:cs="Arial"/>
                      <w:b/>
                      <w:sz w:val="18"/>
                      <w:szCs w:val="18"/>
                    </w:rPr>
                    <w:t>Selección de beneficiarios</w:t>
                  </w:r>
                </w:p>
                <w:p w:rsidRPr="00426DCF" w:rsidR="00B75837" w:rsidP="00564D19" w:rsidRDefault="00B75837" w14:paraId="384BA73E" w14:textId="77777777">
                  <w:pPr>
                    <w:ind w:left="360"/>
                    <w:jc w:val="left"/>
                    <w:rPr>
                      <w:rFonts w:cs="Arial"/>
                      <w:i/>
                      <w:sz w:val="18"/>
                      <w:szCs w:val="18"/>
                    </w:rPr>
                  </w:pPr>
                </w:p>
                <w:p w:rsidRPr="00426DCF" w:rsidR="00B75837" w:rsidP="00A9449F" w:rsidRDefault="00B75837" w14:paraId="50EBF154" w14:textId="77777777">
                  <w:pPr>
                    <w:ind w:left="360"/>
                    <w:rPr>
                      <w:rFonts w:cs="Arial"/>
                      <w:i/>
                      <w:sz w:val="18"/>
                      <w:szCs w:val="18"/>
                    </w:rPr>
                  </w:pPr>
                  <w:r w:rsidRPr="00426DCF">
                    <w:rPr>
                      <w:rFonts w:cs="Arial"/>
                      <w:i/>
                      <w:sz w:val="18"/>
                      <w:szCs w:val="18"/>
                    </w:rPr>
                    <w:t>Indique cuáles son los criterios (enmarcados en reglas de justicia claras y públicas) que serán empleados para seleccionar año a año quiénes serán los beneficiarios de este proyecto.</w:t>
                  </w:r>
                </w:p>
                <w:p w:rsidRPr="00426DCF" w:rsidR="00564D19" w:rsidP="00A9449F" w:rsidRDefault="00564D19" w14:paraId="34B3F2EB" w14:textId="77777777">
                  <w:pPr>
                    <w:ind w:left="360"/>
                    <w:rPr>
                      <w:rFonts w:cs="Arial"/>
                      <w:b/>
                      <w:sz w:val="18"/>
                      <w:szCs w:val="18"/>
                    </w:rPr>
                  </w:pPr>
                </w:p>
                <w:p w:rsidR="00E15492" w:rsidP="00E15492" w:rsidRDefault="00E15492" w14:paraId="400D9A4C" w14:textId="4D185EE0">
                  <w:pPr>
                    <w:autoSpaceDE w:val="0"/>
                    <w:autoSpaceDN w:val="0"/>
                    <w:adjustRightInd w:val="0"/>
                    <w:ind w:left="360"/>
                    <w:rPr>
                      <w:rFonts w:cs="Arial"/>
                      <w:color w:val="000000"/>
                      <w:sz w:val="18"/>
                      <w:szCs w:val="18"/>
                      <w:lang w:val="es-ES"/>
                    </w:rPr>
                  </w:pPr>
                  <w:r>
                    <w:rPr>
                      <w:rFonts w:cs="Arial"/>
                      <w:color w:val="000000"/>
                      <w:sz w:val="18"/>
                      <w:szCs w:val="18"/>
                      <w:lang w:val="es-ES"/>
                    </w:rPr>
                    <w:t xml:space="preserve">La selección y priorización de las instituciones educativas distritales se realizará conforme a </w:t>
                  </w:r>
                  <w:r w:rsidR="006D1054">
                    <w:rPr>
                      <w:rFonts w:cs="Arial"/>
                      <w:color w:val="000000"/>
                      <w:sz w:val="18"/>
                      <w:szCs w:val="18"/>
                      <w:lang w:val="es-ES"/>
                    </w:rPr>
                    <w:t xml:space="preserve">mesas técnicas </w:t>
                  </w:r>
                  <w:r w:rsidR="004B5AEF">
                    <w:rPr>
                      <w:rFonts w:cs="Arial"/>
                      <w:color w:val="000000"/>
                      <w:sz w:val="18"/>
                      <w:szCs w:val="18"/>
                      <w:lang w:val="es-ES"/>
                    </w:rPr>
                    <w:t>desarrolladas</w:t>
                  </w:r>
                  <w:r w:rsidR="006D1054">
                    <w:rPr>
                      <w:rFonts w:cs="Arial"/>
                      <w:color w:val="000000"/>
                      <w:sz w:val="18"/>
                      <w:szCs w:val="18"/>
                      <w:lang w:val="es-ES"/>
                    </w:rPr>
                    <w:t xml:space="preserve"> en conjunto con la Dirección </w:t>
                  </w:r>
                  <w:r w:rsidR="004B5AEF">
                    <w:rPr>
                      <w:rFonts w:cs="Arial"/>
                      <w:color w:val="000000"/>
                      <w:sz w:val="18"/>
                      <w:szCs w:val="18"/>
                      <w:lang w:val="es-ES"/>
                    </w:rPr>
                    <w:t>L</w:t>
                  </w:r>
                  <w:r w:rsidR="006D1054">
                    <w:rPr>
                      <w:rFonts w:cs="Arial"/>
                      <w:color w:val="000000"/>
                      <w:sz w:val="18"/>
                      <w:szCs w:val="18"/>
                      <w:lang w:val="es-ES"/>
                    </w:rPr>
                    <w:t>ocal de Educación, a partir de las necesidades territoriales y del proyecto educativo local</w:t>
                  </w:r>
                  <w:r w:rsidR="00DB7B04">
                    <w:rPr>
                      <w:rFonts w:cs="Arial"/>
                      <w:color w:val="000000"/>
                      <w:sz w:val="18"/>
                      <w:szCs w:val="18"/>
                      <w:lang w:val="es-ES"/>
                    </w:rPr>
                    <w:t>.  Las 34 Instituciones públicas  que ofrecen Educación Inicial  serán beneficiadas una vez durante el cuatrienio y se priorizarán por año de acuerdo a la necesidad y un ejercicio de territorialización de la inversión.</w:t>
                  </w:r>
                </w:p>
                <w:p w:rsidRPr="00426DCF" w:rsidR="00B75837" w:rsidP="0083398E" w:rsidRDefault="00B75837" w14:paraId="1D7B270A" w14:textId="77777777">
                  <w:pPr>
                    <w:autoSpaceDE w:val="0"/>
                    <w:autoSpaceDN w:val="0"/>
                    <w:adjustRightInd w:val="0"/>
                    <w:rPr>
                      <w:rFonts w:cs="Arial"/>
                      <w:b/>
                      <w:sz w:val="18"/>
                      <w:szCs w:val="18"/>
                      <w:lang w:val="es-ES"/>
                    </w:rPr>
                  </w:pPr>
                </w:p>
              </w:tc>
            </w:tr>
            <w:tr w:rsidRPr="00426DCF" w:rsidR="00B75837" w:rsidTr="2D86D1BF" w14:paraId="4860AE5E" w14:textId="77777777">
              <w:tblPrEx>
                <w:tblLook w:val="00A0" w:firstRow="1" w:lastRow="0" w:firstColumn="1" w:lastColumn="0" w:noHBand="0" w:noVBand="0"/>
              </w:tblPrEx>
              <w:trPr>
                <w:trHeight w:val="551"/>
              </w:trPr>
              <w:tc>
                <w:tcPr>
                  <w:tcW w:w="9736" w:type="dxa"/>
                  <w:gridSpan w:val="8"/>
                  <w:shd w:val="clear" w:color="auto" w:fill="D9D9D9" w:themeFill="background1" w:themeFillShade="D9"/>
                  <w:tcMar/>
                  <w:vAlign w:val="center"/>
                </w:tcPr>
                <w:p w:rsidRPr="00426DCF" w:rsidR="00B75837" w:rsidP="00B75837" w:rsidRDefault="00B75837" w14:paraId="79FCA0A5" w14:textId="77777777">
                  <w:pPr>
                    <w:pStyle w:val="Subttulo"/>
                    <w:numPr>
                      <w:ilvl w:val="0"/>
                      <w:numId w:val="0"/>
                    </w:numPr>
                    <w:ind w:left="720" w:hanging="720"/>
                    <w:rPr>
                      <w:rFonts w:ascii="Arial" w:hAnsi="Arial" w:cs="Arial"/>
                      <w:sz w:val="20"/>
                      <w:szCs w:val="20"/>
                    </w:rPr>
                  </w:pPr>
                  <w:r w:rsidRPr="00426DCF">
                    <w:rPr>
                      <w:rFonts w:ascii="Arial" w:hAnsi="Arial" w:cs="Arial"/>
                      <w:sz w:val="20"/>
                      <w:szCs w:val="20"/>
                    </w:rPr>
                    <w:t>LOCALIZACION</w:t>
                  </w:r>
                </w:p>
                <w:p w:rsidRPr="00426DCF" w:rsidR="00B75837" w:rsidP="00B75837" w:rsidRDefault="00B75837" w14:paraId="15CA2DB5" w14:textId="77777777">
                  <w:pPr>
                    <w:pStyle w:val="Default"/>
                    <w:rPr>
                      <w:rFonts w:eastAsia="Times New Roman"/>
                      <w:i/>
                      <w:color w:val="auto"/>
                      <w:sz w:val="20"/>
                      <w:szCs w:val="20"/>
                      <w:lang w:val="es-MX" w:eastAsia="es-ES"/>
                    </w:rPr>
                  </w:pPr>
                  <w:r w:rsidRPr="00426DCF">
                    <w:rPr>
                      <w:bCs/>
                      <w:i/>
                      <w:color w:val="auto"/>
                      <w:sz w:val="20"/>
                      <w:szCs w:val="20"/>
                      <w:lang w:val="es-MX"/>
                    </w:rPr>
                    <w:t>Identifique el espacio donde se adelantará la inversión.</w:t>
                  </w:r>
                </w:p>
              </w:tc>
            </w:tr>
            <w:tr w:rsidRPr="00426DCF" w:rsidR="003E14D0" w:rsidTr="2D86D1BF" w14:paraId="3B4F3615" w14:textId="77777777">
              <w:tblPrEx>
                <w:tblLook w:val="00A0" w:firstRow="1" w:lastRow="0" w:firstColumn="1" w:lastColumn="0" w:noHBand="0" w:noVBand="0"/>
              </w:tblPrEx>
              <w:trPr>
                <w:trHeight w:val="284"/>
              </w:trPr>
              <w:tc>
                <w:tcPr>
                  <w:tcW w:w="1217" w:type="dxa"/>
                  <w:shd w:val="clear" w:color="auto" w:fill="D9D9D9" w:themeFill="background1" w:themeFillShade="D9"/>
                  <w:tcMar/>
                  <w:vAlign w:val="center"/>
                </w:tcPr>
                <w:p w:rsidRPr="00426DCF" w:rsidR="003E14D0" w:rsidP="00B75837" w:rsidRDefault="003E14D0" w14:paraId="6D7CADB1" w14:textId="77777777">
                  <w:pPr>
                    <w:pStyle w:val="Default"/>
                    <w:jc w:val="center"/>
                    <w:rPr>
                      <w:rFonts w:eastAsia="Times New Roman"/>
                      <w:b/>
                      <w:color w:val="auto"/>
                      <w:sz w:val="20"/>
                      <w:szCs w:val="20"/>
                      <w:lang w:val="es-CO" w:eastAsia="es-ES"/>
                    </w:rPr>
                  </w:pPr>
                  <w:r>
                    <w:rPr>
                      <w:rFonts w:eastAsia="Times New Roman"/>
                      <w:b/>
                      <w:color w:val="auto"/>
                      <w:sz w:val="20"/>
                      <w:szCs w:val="20"/>
                      <w:lang w:val="es-CO" w:eastAsia="es-ES"/>
                    </w:rPr>
                    <w:t>Año</w:t>
                  </w:r>
                </w:p>
              </w:tc>
              <w:tc>
                <w:tcPr>
                  <w:tcW w:w="1217" w:type="dxa"/>
                  <w:shd w:val="clear" w:color="auto" w:fill="D9D9D9" w:themeFill="background1" w:themeFillShade="D9"/>
                  <w:tcMar/>
                  <w:vAlign w:val="center"/>
                </w:tcPr>
                <w:p w:rsidRPr="00426DCF" w:rsidR="003E14D0" w:rsidP="00B75837" w:rsidRDefault="003E14D0" w14:paraId="0CEDFE2C" w14:textId="77777777">
                  <w:pPr>
                    <w:pStyle w:val="Default"/>
                    <w:jc w:val="center"/>
                    <w:rPr>
                      <w:rFonts w:eastAsia="Times New Roman"/>
                      <w:b/>
                      <w:color w:val="auto"/>
                      <w:sz w:val="20"/>
                      <w:szCs w:val="20"/>
                      <w:lang w:val="es-CO" w:eastAsia="es-ES"/>
                    </w:rPr>
                  </w:pPr>
                  <w:r w:rsidRPr="003E14D0">
                    <w:rPr>
                      <w:rFonts w:eastAsia="Times New Roman"/>
                      <w:b/>
                      <w:color w:val="auto"/>
                      <w:sz w:val="20"/>
                      <w:szCs w:val="20"/>
                      <w:lang w:val="es-CO" w:eastAsia="es-ES"/>
                    </w:rPr>
                    <w:t>UPZ/UPR/área rural de la localidad</w:t>
                  </w:r>
                </w:p>
              </w:tc>
              <w:tc>
                <w:tcPr>
                  <w:tcW w:w="1217" w:type="dxa"/>
                  <w:shd w:val="clear" w:color="auto" w:fill="D9D9D9" w:themeFill="background1" w:themeFillShade="D9"/>
                  <w:tcMar/>
                  <w:vAlign w:val="center"/>
                </w:tcPr>
                <w:p w:rsidRPr="00426DCF" w:rsidR="003E14D0" w:rsidP="00B75837" w:rsidRDefault="003E14D0" w14:paraId="6A9ECD2C" w14:textId="77777777">
                  <w:pPr>
                    <w:pStyle w:val="Default"/>
                    <w:jc w:val="center"/>
                    <w:rPr>
                      <w:rFonts w:eastAsia="Times New Roman"/>
                      <w:b/>
                      <w:color w:val="auto"/>
                      <w:sz w:val="20"/>
                      <w:szCs w:val="20"/>
                      <w:lang w:val="es-CO" w:eastAsia="es-ES"/>
                    </w:rPr>
                  </w:pPr>
                  <w:r w:rsidRPr="00426DCF">
                    <w:rPr>
                      <w:rFonts w:eastAsia="Times New Roman"/>
                      <w:b/>
                      <w:color w:val="auto"/>
                      <w:sz w:val="20"/>
                      <w:szCs w:val="20"/>
                      <w:lang w:val="es-CO" w:eastAsia="es-ES"/>
                    </w:rPr>
                    <w:t>Barrio</w:t>
                  </w:r>
                  <w:r>
                    <w:rPr>
                      <w:rFonts w:eastAsia="Times New Roman"/>
                      <w:b/>
                      <w:color w:val="auto"/>
                      <w:sz w:val="20"/>
                      <w:szCs w:val="20"/>
                      <w:lang w:val="es-CO" w:eastAsia="es-ES"/>
                    </w:rPr>
                    <w:t>/vereda</w:t>
                  </w:r>
                </w:p>
              </w:tc>
              <w:tc>
                <w:tcPr>
                  <w:tcW w:w="6085" w:type="dxa"/>
                  <w:gridSpan w:val="5"/>
                  <w:shd w:val="clear" w:color="auto" w:fill="D9D9D9" w:themeFill="background1" w:themeFillShade="D9"/>
                  <w:tcMar/>
                  <w:vAlign w:val="center"/>
                </w:tcPr>
                <w:p w:rsidRPr="00426DCF" w:rsidR="003E14D0" w:rsidP="003E14D0" w:rsidRDefault="003E14D0" w14:paraId="69EFCADC" w14:textId="77777777">
                  <w:pPr>
                    <w:pStyle w:val="Default"/>
                    <w:jc w:val="center"/>
                    <w:rPr>
                      <w:rFonts w:eastAsia="Times New Roman"/>
                      <w:i/>
                      <w:color w:val="auto"/>
                      <w:sz w:val="20"/>
                      <w:szCs w:val="20"/>
                      <w:lang w:val="es-CO" w:eastAsia="es-ES"/>
                    </w:rPr>
                  </w:pPr>
                  <w:r>
                    <w:rPr>
                      <w:rFonts w:eastAsia="Times New Roman"/>
                      <w:b/>
                      <w:color w:val="auto"/>
                      <w:sz w:val="20"/>
                      <w:szCs w:val="20"/>
                      <w:lang w:val="es-CO" w:eastAsia="es-ES"/>
                    </w:rPr>
                    <w:t>Localización específica</w:t>
                  </w:r>
                </w:p>
              </w:tc>
            </w:tr>
            <w:tr w:rsidRPr="00426DCF" w:rsidR="00D921F6" w:rsidTr="2D86D1BF" w14:paraId="63CB9856" w14:textId="77777777">
              <w:tblPrEx>
                <w:tblLook w:val="00A0" w:firstRow="1" w:lastRow="0" w:firstColumn="1" w:lastColumn="0" w:noHBand="0" w:noVBand="0"/>
              </w:tblPrEx>
              <w:trPr>
                <w:trHeight w:val="284"/>
              </w:trPr>
              <w:tc>
                <w:tcPr>
                  <w:tcW w:w="1217" w:type="dxa"/>
                  <w:shd w:val="clear" w:color="auto" w:fill="auto"/>
                  <w:tcMar/>
                  <w:vAlign w:val="center"/>
                </w:tcPr>
                <w:p w:rsidRPr="00426DCF" w:rsidR="00D921F6" w:rsidP="00D921F6" w:rsidRDefault="00D921F6" w14:paraId="1897C7B7" w14:textId="77777777">
                  <w:pPr>
                    <w:jc w:val="center"/>
                    <w:rPr>
                      <w:rFonts w:cs="Arial"/>
                      <w:b/>
                      <w:sz w:val="20"/>
                    </w:rPr>
                  </w:pPr>
                  <w:r>
                    <w:rPr>
                      <w:rFonts w:cs="Arial"/>
                      <w:b/>
                      <w:sz w:val="20"/>
                    </w:rPr>
                    <w:t>2021</w:t>
                  </w:r>
                </w:p>
              </w:tc>
              <w:tc>
                <w:tcPr>
                  <w:tcW w:w="1217" w:type="dxa"/>
                  <w:shd w:val="clear" w:color="auto" w:fill="auto"/>
                  <w:tcMar/>
                  <w:vAlign w:val="center"/>
                </w:tcPr>
                <w:p w:rsidRPr="00426DCF" w:rsidR="00D921F6" w:rsidP="00D921F6" w:rsidRDefault="00D921F6" w14:paraId="598FCE56" w14:textId="77777777">
                  <w:pPr>
                    <w:pStyle w:val="Default"/>
                    <w:jc w:val="center"/>
                    <w:rPr>
                      <w:rFonts w:eastAsia="Times New Roman"/>
                      <w:color w:val="auto"/>
                      <w:sz w:val="20"/>
                      <w:szCs w:val="20"/>
                      <w:lang w:val="es-CO" w:eastAsia="es-ES"/>
                    </w:rPr>
                  </w:pPr>
                  <w:r w:rsidRPr="002C5237">
                    <w:rPr>
                      <w:rFonts w:eastAsia="Times New Roman"/>
                      <w:color w:val="auto"/>
                      <w:sz w:val="20"/>
                      <w:szCs w:val="20"/>
                      <w:lang w:val="es-ES" w:eastAsia="es-ES"/>
                    </w:rPr>
                    <w:t>Las 5 unidades de planeamiento zonal UPZ</w:t>
                  </w:r>
                </w:p>
              </w:tc>
              <w:tc>
                <w:tcPr>
                  <w:tcW w:w="1217" w:type="dxa"/>
                  <w:shd w:val="clear" w:color="auto" w:fill="auto"/>
                  <w:tcMar/>
                  <w:vAlign w:val="center"/>
                </w:tcPr>
                <w:p w:rsidRPr="00426DCF" w:rsidR="00D921F6" w:rsidP="00D921F6" w:rsidRDefault="004F30FB" w14:paraId="629D792A" w14:textId="537FC715">
                  <w:pPr>
                    <w:pStyle w:val="Default"/>
                    <w:jc w:val="center"/>
                    <w:rPr>
                      <w:rFonts w:eastAsia="Times New Roman"/>
                      <w:color w:val="auto"/>
                      <w:sz w:val="20"/>
                      <w:szCs w:val="20"/>
                      <w:lang w:val="es-CO" w:eastAsia="es-ES"/>
                    </w:rPr>
                  </w:pPr>
                  <w:r>
                    <w:rPr>
                      <w:rFonts w:eastAsia="Times New Roman"/>
                      <w:color w:val="auto"/>
                      <w:sz w:val="20"/>
                      <w:szCs w:val="20"/>
                      <w:lang w:val="es-CO" w:eastAsia="es-ES"/>
                    </w:rPr>
                    <w:t>TODOS</w:t>
                  </w:r>
                </w:p>
              </w:tc>
              <w:tc>
                <w:tcPr>
                  <w:tcW w:w="6085" w:type="dxa"/>
                  <w:gridSpan w:val="5"/>
                  <w:tcMar/>
                  <w:vAlign w:val="center"/>
                </w:tcPr>
                <w:p w:rsidRPr="0071038D" w:rsidR="0071038D" w:rsidP="0071038D" w:rsidRDefault="0071038D" w14:paraId="12B01789" w14:textId="7B6AA8EC">
                  <w:pPr>
                    <w:pStyle w:val="Default"/>
                    <w:rPr>
                      <w:rFonts w:eastAsia="Times New Roman"/>
                      <w:color w:val="auto"/>
                      <w:sz w:val="20"/>
                      <w:szCs w:val="20"/>
                      <w:lang w:val="es-ES" w:eastAsia="es-ES"/>
                    </w:rPr>
                  </w:pPr>
                  <w:r w:rsidRPr="0071038D">
                    <w:rPr>
                      <w:rFonts w:eastAsia="Times New Roman"/>
                      <w:color w:val="auto"/>
                      <w:sz w:val="20"/>
                      <w:szCs w:val="20"/>
                      <w:lang w:val="es-ES" w:eastAsia="es-ES"/>
                    </w:rPr>
                    <w:t>IED ENTRE NUBES SUR ORIENTAL.</w:t>
                  </w:r>
                </w:p>
                <w:p w:rsidRPr="0071038D" w:rsidR="0071038D" w:rsidP="0071038D" w:rsidRDefault="0071038D" w14:paraId="3D300927" w14:textId="45DF52D4">
                  <w:pPr>
                    <w:pStyle w:val="Default"/>
                    <w:rPr>
                      <w:rFonts w:eastAsia="Times New Roman"/>
                      <w:color w:val="auto"/>
                      <w:sz w:val="20"/>
                      <w:szCs w:val="20"/>
                      <w:lang w:val="es-ES" w:eastAsia="es-ES"/>
                    </w:rPr>
                  </w:pPr>
                  <w:r w:rsidRPr="0071038D">
                    <w:rPr>
                      <w:rFonts w:eastAsia="Times New Roman"/>
                      <w:color w:val="auto"/>
                      <w:sz w:val="20"/>
                      <w:szCs w:val="20"/>
                      <w:lang w:val="es-ES" w:eastAsia="es-ES"/>
                    </w:rPr>
                    <w:t>IED JOSÉ FELIX RESTREPO</w:t>
                  </w:r>
                </w:p>
                <w:p w:rsidRPr="0071038D" w:rsidR="0071038D" w:rsidP="0071038D" w:rsidRDefault="0071038D" w14:paraId="76DBE58C" w14:textId="77777777">
                  <w:pPr>
                    <w:pStyle w:val="Default"/>
                    <w:rPr>
                      <w:rFonts w:eastAsia="Times New Roman"/>
                      <w:color w:val="auto"/>
                      <w:sz w:val="20"/>
                      <w:szCs w:val="20"/>
                      <w:lang w:val="es-ES" w:eastAsia="es-ES"/>
                    </w:rPr>
                  </w:pPr>
                  <w:r w:rsidRPr="0071038D">
                    <w:rPr>
                      <w:rFonts w:eastAsia="Times New Roman"/>
                      <w:color w:val="auto"/>
                      <w:sz w:val="20"/>
                      <w:szCs w:val="20"/>
                      <w:lang w:val="es-ES" w:eastAsia="es-ES"/>
                    </w:rPr>
                    <w:t>IED LA VICTORIA</w:t>
                  </w:r>
                </w:p>
                <w:p w:rsidRPr="0071038D" w:rsidR="0071038D" w:rsidP="0071038D" w:rsidRDefault="0071038D" w14:paraId="6D021787" w14:textId="77777777">
                  <w:pPr>
                    <w:pStyle w:val="Default"/>
                    <w:rPr>
                      <w:rFonts w:eastAsia="Times New Roman"/>
                      <w:color w:val="auto"/>
                      <w:sz w:val="20"/>
                      <w:szCs w:val="20"/>
                      <w:lang w:val="es-ES" w:eastAsia="es-ES"/>
                    </w:rPr>
                  </w:pPr>
                  <w:r w:rsidRPr="0071038D">
                    <w:rPr>
                      <w:rFonts w:eastAsia="Times New Roman"/>
                      <w:color w:val="auto"/>
                      <w:sz w:val="20"/>
                      <w:szCs w:val="20"/>
                      <w:lang w:val="es-ES" w:eastAsia="es-ES"/>
                    </w:rPr>
                    <w:t>IED LOS ALPES</w:t>
                  </w:r>
                </w:p>
                <w:p w:rsidRPr="0071038D" w:rsidR="0071038D" w:rsidP="0071038D" w:rsidRDefault="0071038D" w14:paraId="044D9700" w14:textId="77777777">
                  <w:pPr>
                    <w:pStyle w:val="Default"/>
                    <w:rPr>
                      <w:rFonts w:eastAsia="Times New Roman"/>
                      <w:color w:val="auto"/>
                      <w:sz w:val="20"/>
                      <w:szCs w:val="20"/>
                      <w:lang w:val="es-ES" w:eastAsia="es-ES"/>
                    </w:rPr>
                  </w:pPr>
                  <w:r w:rsidRPr="0071038D">
                    <w:rPr>
                      <w:rFonts w:eastAsia="Times New Roman"/>
                      <w:color w:val="auto"/>
                      <w:sz w:val="20"/>
                      <w:szCs w:val="20"/>
                      <w:lang w:val="es-ES" w:eastAsia="es-ES"/>
                    </w:rPr>
                    <w:t>IED MANUELITA SAENZ</w:t>
                  </w:r>
                </w:p>
                <w:p w:rsidRPr="0071038D" w:rsidR="0071038D" w:rsidP="0071038D" w:rsidRDefault="0071038D" w14:paraId="2FA67F57" w14:textId="77777777">
                  <w:pPr>
                    <w:pStyle w:val="Default"/>
                    <w:rPr>
                      <w:rFonts w:eastAsia="Times New Roman"/>
                      <w:color w:val="auto"/>
                      <w:sz w:val="20"/>
                      <w:szCs w:val="20"/>
                      <w:lang w:val="es-ES" w:eastAsia="es-ES"/>
                    </w:rPr>
                  </w:pPr>
                  <w:r w:rsidRPr="0071038D">
                    <w:rPr>
                      <w:rFonts w:eastAsia="Times New Roman"/>
                      <w:color w:val="auto"/>
                      <w:sz w:val="20"/>
                      <w:szCs w:val="20"/>
                      <w:lang w:val="es-ES" w:eastAsia="es-ES"/>
                    </w:rPr>
                    <w:t>IED MONTEBELLO</w:t>
                  </w:r>
                </w:p>
                <w:p w:rsidRPr="0071038D" w:rsidR="0071038D" w:rsidP="0071038D" w:rsidRDefault="0071038D" w14:paraId="21700A1E" w14:textId="77777777">
                  <w:pPr>
                    <w:pStyle w:val="Default"/>
                    <w:rPr>
                      <w:rFonts w:eastAsia="Times New Roman"/>
                      <w:color w:val="auto"/>
                      <w:sz w:val="20"/>
                      <w:szCs w:val="20"/>
                      <w:lang w:val="es-ES" w:eastAsia="es-ES"/>
                    </w:rPr>
                  </w:pPr>
                  <w:r w:rsidRPr="0071038D">
                    <w:rPr>
                      <w:rFonts w:eastAsia="Times New Roman"/>
                      <w:color w:val="auto"/>
                      <w:sz w:val="20"/>
                      <w:szCs w:val="20"/>
                      <w:lang w:val="es-ES" w:eastAsia="es-ES"/>
                    </w:rPr>
                    <w:t>IED NUEVA DELHI</w:t>
                  </w:r>
                </w:p>
                <w:p w:rsidRPr="0071038D" w:rsidR="0071038D" w:rsidP="0071038D" w:rsidRDefault="0071038D" w14:paraId="6240EEBF" w14:textId="77777777">
                  <w:pPr>
                    <w:pStyle w:val="Default"/>
                    <w:rPr>
                      <w:rFonts w:eastAsia="Times New Roman"/>
                      <w:color w:val="auto"/>
                      <w:sz w:val="20"/>
                      <w:szCs w:val="20"/>
                      <w:lang w:val="es-ES" w:eastAsia="es-ES"/>
                    </w:rPr>
                  </w:pPr>
                  <w:r w:rsidRPr="0071038D">
                    <w:rPr>
                      <w:rFonts w:eastAsia="Times New Roman"/>
                      <w:color w:val="auto"/>
                      <w:sz w:val="20"/>
                      <w:szCs w:val="20"/>
                      <w:lang w:val="es-ES" w:eastAsia="es-ES"/>
                    </w:rPr>
                    <w:t>IED SAN CRISTÓBAL SUR</w:t>
                  </w:r>
                </w:p>
                <w:p w:rsidRPr="0071038D" w:rsidR="0071038D" w:rsidP="0071038D" w:rsidRDefault="0071038D" w14:paraId="70140B06" w14:textId="77777777">
                  <w:pPr>
                    <w:pStyle w:val="Default"/>
                    <w:rPr>
                      <w:rFonts w:eastAsia="Times New Roman"/>
                      <w:color w:val="auto"/>
                      <w:sz w:val="20"/>
                      <w:szCs w:val="20"/>
                      <w:lang w:val="es-ES" w:eastAsia="es-ES"/>
                    </w:rPr>
                  </w:pPr>
                  <w:r w:rsidRPr="0071038D">
                    <w:rPr>
                      <w:rFonts w:eastAsia="Times New Roman"/>
                      <w:color w:val="auto"/>
                      <w:sz w:val="20"/>
                      <w:szCs w:val="20"/>
                      <w:lang w:val="es-ES" w:eastAsia="es-ES"/>
                    </w:rPr>
                    <w:t>IED VEINTE DE JULIO</w:t>
                  </w:r>
                </w:p>
                <w:p w:rsidRPr="00426DCF" w:rsidR="00D921F6" w:rsidP="0071038D" w:rsidRDefault="0071038D" w14:paraId="5D51D0AE" w14:textId="4BF7C5C3">
                  <w:pPr>
                    <w:pStyle w:val="Default"/>
                    <w:jc w:val="both"/>
                    <w:rPr>
                      <w:rFonts w:eastAsia="Times New Roman"/>
                      <w:color w:val="FF0000"/>
                      <w:sz w:val="20"/>
                      <w:szCs w:val="20"/>
                      <w:lang w:val="es-CO" w:eastAsia="es-ES"/>
                    </w:rPr>
                  </w:pPr>
                  <w:r w:rsidRPr="0071038D">
                    <w:rPr>
                      <w:rFonts w:eastAsia="Times New Roman"/>
                      <w:color w:val="auto"/>
                      <w:sz w:val="20"/>
                      <w:szCs w:val="20"/>
                      <w:lang w:val="es-ES" w:eastAsia="es-ES"/>
                    </w:rPr>
                    <w:t>IED FLORENTINO GONZÁLEZ.</w:t>
                  </w:r>
                </w:p>
              </w:tc>
            </w:tr>
            <w:tr w:rsidRPr="00426DCF" w:rsidR="00D921F6" w:rsidTr="2D86D1BF" w14:paraId="748C81BE" w14:textId="77777777">
              <w:tblPrEx>
                <w:tblLook w:val="00A0" w:firstRow="1" w:lastRow="0" w:firstColumn="1" w:lastColumn="0" w:noHBand="0" w:noVBand="0"/>
              </w:tblPrEx>
              <w:trPr>
                <w:trHeight w:val="284"/>
              </w:trPr>
              <w:tc>
                <w:tcPr>
                  <w:tcW w:w="1217" w:type="dxa"/>
                  <w:shd w:val="clear" w:color="auto" w:fill="auto"/>
                  <w:tcMar/>
                  <w:vAlign w:val="center"/>
                </w:tcPr>
                <w:p w:rsidRPr="00426DCF" w:rsidR="00D921F6" w:rsidP="00D921F6" w:rsidRDefault="00D921F6" w14:paraId="78066D58" w14:textId="77777777">
                  <w:pPr>
                    <w:jc w:val="center"/>
                    <w:rPr>
                      <w:rFonts w:cs="Arial"/>
                      <w:b/>
                      <w:sz w:val="20"/>
                    </w:rPr>
                  </w:pPr>
                  <w:r>
                    <w:rPr>
                      <w:rFonts w:cs="Arial"/>
                      <w:b/>
                      <w:sz w:val="20"/>
                    </w:rPr>
                    <w:t>2022</w:t>
                  </w:r>
                </w:p>
              </w:tc>
              <w:tc>
                <w:tcPr>
                  <w:tcW w:w="1217" w:type="dxa"/>
                  <w:shd w:val="clear" w:color="auto" w:fill="auto"/>
                  <w:tcMar/>
                  <w:vAlign w:val="center"/>
                </w:tcPr>
                <w:p w:rsidRPr="00426DCF" w:rsidR="00D921F6" w:rsidP="00D921F6" w:rsidRDefault="00D921F6" w14:paraId="1C8E12A0" w14:textId="77777777">
                  <w:pPr>
                    <w:pStyle w:val="Default"/>
                    <w:jc w:val="center"/>
                    <w:rPr>
                      <w:rFonts w:eastAsia="Times New Roman"/>
                      <w:color w:val="auto"/>
                      <w:sz w:val="20"/>
                      <w:szCs w:val="20"/>
                      <w:lang w:val="es-CO" w:eastAsia="es-ES"/>
                    </w:rPr>
                  </w:pPr>
                  <w:r w:rsidRPr="002C5237">
                    <w:rPr>
                      <w:rFonts w:eastAsia="Times New Roman"/>
                      <w:color w:val="auto"/>
                      <w:sz w:val="20"/>
                      <w:szCs w:val="20"/>
                      <w:lang w:val="es-ES" w:eastAsia="es-ES"/>
                    </w:rPr>
                    <w:t>Las 5 unidades de planeamiento zonal UPZ</w:t>
                  </w:r>
                </w:p>
              </w:tc>
              <w:tc>
                <w:tcPr>
                  <w:tcW w:w="1217" w:type="dxa"/>
                  <w:shd w:val="clear" w:color="auto" w:fill="auto"/>
                  <w:tcMar/>
                  <w:vAlign w:val="center"/>
                </w:tcPr>
                <w:p w:rsidRPr="00426DCF" w:rsidR="00D921F6" w:rsidP="00D921F6" w:rsidRDefault="004F30FB" w14:paraId="34824FA9" w14:textId="28C5F9B7">
                  <w:pPr>
                    <w:pStyle w:val="Default"/>
                    <w:jc w:val="center"/>
                    <w:rPr>
                      <w:rFonts w:eastAsia="Times New Roman"/>
                      <w:color w:val="auto"/>
                      <w:sz w:val="20"/>
                      <w:szCs w:val="20"/>
                      <w:lang w:val="es-CO" w:eastAsia="es-ES"/>
                    </w:rPr>
                  </w:pPr>
                  <w:r>
                    <w:rPr>
                      <w:rFonts w:eastAsia="Times New Roman"/>
                      <w:color w:val="auto"/>
                      <w:sz w:val="20"/>
                      <w:szCs w:val="20"/>
                      <w:lang w:val="es-CO" w:eastAsia="es-ES"/>
                    </w:rPr>
                    <w:t>TODOS</w:t>
                  </w:r>
                </w:p>
              </w:tc>
              <w:tc>
                <w:tcPr>
                  <w:tcW w:w="6085" w:type="dxa"/>
                  <w:gridSpan w:val="5"/>
                  <w:tcMar/>
                  <w:vAlign w:val="center"/>
                </w:tcPr>
                <w:p w:rsidRPr="003C6659" w:rsidR="006A0FA5" w:rsidP="006A0FA5" w:rsidRDefault="006A0FA5" w14:paraId="5CD997D7" w14:textId="6667E24A">
                  <w:pPr>
                    <w:pStyle w:val="Default"/>
                    <w:rPr>
                      <w:rFonts w:eastAsia="Times New Roman"/>
                      <w:color w:val="auto"/>
                      <w:sz w:val="20"/>
                      <w:szCs w:val="20"/>
                      <w:lang w:val="es-ES" w:eastAsia="es-ES"/>
                    </w:rPr>
                  </w:pPr>
                  <w:r w:rsidRPr="006A0FA5">
                    <w:rPr>
                      <w:rFonts w:eastAsia="Times New Roman"/>
                      <w:color w:val="auto"/>
                      <w:sz w:val="20"/>
                      <w:szCs w:val="20"/>
                      <w:lang w:val="es-ES" w:eastAsia="es-ES"/>
                    </w:rPr>
                    <w:t>1-IED MONTEBELLO </w:t>
                  </w:r>
                </w:p>
                <w:p w:rsidRPr="003C6659" w:rsidR="006A0FA5" w:rsidP="006A0FA5" w:rsidRDefault="006A0FA5" w14:paraId="22A30885" w14:textId="3CE56772">
                  <w:pPr>
                    <w:pStyle w:val="Default"/>
                    <w:rPr>
                      <w:rFonts w:eastAsia="Times New Roman"/>
                      <w:color w:val="auto"/>
                      <w:sz w:val="20"/>
                      <w:szCs w:val="20"/>
                      <w:lang w:val="es-ES" w:eastAsia="es-ES"/>
                    </w:rPr>
                  </w:pPr>
                  <w:r w:rsidRPr="006A0FA5">
                    <w:rPr>
                      <w:rFonts w:eastAsia="Times New Roman"/>
                      <w:color w:val="auto"/>
                      <w:sz w:val="20"/>
                      <w:szCs w:val="20"/>
                      <w:lang w:val="es-ES" w:eastAsia="es-ES"/>
                    </w:rPr>
                    <w:t>2-IED ENTRE – NUBES </w:t>
                  </w:r>
                </w:p>
                <w:p w:rsidRPr="003C6659" w:rsidR="006A0FA5" w:rsidP="006A0FA5" w:rsidRDefault="006A0FA5" w14:paraId="638AA1FE" w14:textId="6DAB281F">
                  <w:pPr>
                    <w:pStyle w:val="Default"/>
                    <w:rPr>
                      <w:rFonts w:eastAsia="Times New Roman"/>
                      <w:color w:val="auto"/>
                      <w:sz w:val="20"/>
                      <w:szCs w:val="20"/>
                      <w:lang w:val="es-ES" w:eastAsia="es-ES"/>
                    </w:rPr>
                  </w:pPr>
                  <w:r w:rsidRPr="006A0FA5">
                    <w:rPr>
                      <w:rFonts w:eastAsia="Times New Roman"/>
                      <w:color w:val="auto"/>
                      <w:sz w:val="20"/>
                      <w:szCs w:val="20"/>
                      <w:lang w:val="es-ES" w:eastAsia="es-ES"/>
                    </w:rPr>
                    <w:t>3 -IED COLEGIO TÉCNICO JOSÉ FÉLIX RESTREPO. </w:t>
                  </w:r>
                </w:p>
                <w:p w:rsidRPr="003C6659" w:rsidR="006A0FA5" w:rsidP="006A0FA5" w:rsidRDefault="006A0FA5" w14:paraId="587578A5" w14:textId="7939CECB">
                  <w:pPr>
                    <w:pStyle w:val="Default"/>
                    <w:rPr>
                      <w:rFonts w:eastAsia="Times New Roman"/>
                      <w:color w:val="auto"/>
                      <w:sz w:val="20"/>
                      <w:szCs w:val="20"/>
                      <w:lang w:val="es-ES" w:eastAsia="es-ES"/>
                    </w:rPr>
                  </w:pPr>
                  <w:r w:rsidRPr="006A0FA5">
                    <w:rPr>
                      <w:rFonts w:eastAsia="Times New Roman"/>
                      <w:color w:val="auto"/>
                      <w:sz w:val="20"/>
                      <w:szCs w:val="20"/>
                      <w:lang w:val="es-ES" w:eastAsia="es-ES"/>
                    </w:rPr>
                    <w:t>4- ED MANUELITA SÁENZ </w:t>
                  </w:r>
                </w:p>
                <w:p w:rsidRPr="003C6659" w:rsidR="006A0FA5" w:rsidP="006A0FA5" w:rsidRDefault="006A0FA5" w14:paraId="2DA236F2" w14:textId="269FF96A">
                  <w:pPr>
                    <w:pStyle w:val="Default"/>
                    <w:rPr>
                      <w:rFonts w:eastAsia="Times New Roman"/>
                      <w:color w:val="auto"/>
                      <w:sz w:val="20"/>
                      <w:szCs w:val="20"/>
                      <w:lang w:val="es-ES" w:eastAsia="es-ES"/>
                    </w:rPr>
                  </w:pPr>
                  <w:r w:rsidRPr="006A0FA5">
                    <w:rPr>
                      <w:rFonts w:eastAsia="Times New Roman"/>
                      <w:color w:val="auto"/>
                      <w:sz w:val="20"/>
                      <w:szCs w:val="20"/>
                      <w:lang w:val="es-ES" w:eastAsia="es-ES"/>
                    </w:rPr>
                    <w:t>5 -IED LOS ALPES </w:t>
                  </w:r>
                </w:p>
                <w:p w:rsidRPr="003C6659" w:rsidR="006A0FA5" w:rsidP="006A0FA5" w:rsidRDefault="006A0FA5" w14:paraId="4322B60F" w14:textId="3B04FB13">
                  <w:pPr>
                    <w:pStyle w:val="Default"/>
                    <w:rPr>
                      <w:rFonts w:eastAsia="Times New Roman"/>
                      <w:color w:val="auto"/>
                      <w:sz w:val="20"/>
                      <w:szCs w:val="20"/>
                      <w:lang w:val="es-ES" w:eastAsia="es-ES"/>
                    </w:rPr>
                  </w:pPr>
                  <w:r w:rsidRPr="006A0FA5">
                    <w:rPr>
                      <w:rFonts w:eastAsia="Times New Roman"/>
                      <w:color w:val="auto"/>
                      <w:sz w:val="20"/>
                      <w:szCs w:val="20"/>
                      <w:lang w:val="es-ES" w:eastAsia="es-ES"/>
                    </w:rPr>
                    <w:t>6 -IED VEINTE DE JULIO </w:t>
                  </w:r>
                </w:p>
                <w:p w:rsidRPr="003C6659" w:rsidR="006A0FA5" w:rsidP="006A0FA5" w:rsidRDefault="006A0FA5" w14:paraId="25AF369E" w14:textId="3983F0B3">
                  <w:pPr>
                    <w:pStyle w:val="Default"/>
                    <w:rPr>
                      <w:rFonts w:eastAsia="Times New Roman"/>
                      <w:color w:val="auto"/>
                      <w:sz w:val="20"/>
                      <w:szCs w:val="20"/>
                      <w:lang w:val="es-ES" w:eastAsia="es-ES"/>
                    </w:rPr>
                  </w:pPr>
                  <w:r w:rsidRPr="006A0FA5">
                    <w:rPr>
                      <w:rFonts w:eastAsia="Times New Roman"/>
                      <w:color w:val="auto"/>
                      <w:sz w:val="20"/>
                      <w:szCs w:val="20"/>
                      <w:lang w:val="es-ES" w:eastAsia="es-ES"/>
                    </w:rPr>
                    <w:t>7 -IED FLORENTINO GONZÁLEZ </w:t>
                  </w:r>
                </w:p>
                <w:p w:rsidRPr="003C6659" w:rsidR="006A0FA5" w:rsidP="006A0FA5" w:rsidRDefault="006A0FA5" w14:paraId="4DCF04B8" w14:textId="58DEE54D">
                  <w:pPr>
                    <w:pStyle w:val="Default"/>
                    <w:rPr>
                      <w:rFonts w:eastAsia="Times New Roman"/>
                      <w:color w:val="auto"/>
                      <w:sz w:val="20"/>
                      <w:szCs w:val="20"/>
                      <w:lang w:val="es-ES" w:eastAsia="es-ES"/>
                    </w:rPr>
                  </w:pPr>
                  <w:r w:rsidRPr="006A0FA5">
                    <w:rPr>
                      <w:rFonts w:eastAsia="Times New Roman"/>
                      <w:color w:val="auto"/>
                      <w:sz w:val="20"/>
                      <w:szCs w:val="20"/>
                      <w:lang w:val="es-ES" w:eastAsia="es-ES"/>
                    </w:rPr>
                    <w:t>8 -IED LA VICTORIA </w:t>
                  </w:r>
                </w:p>
                <w:p w:rsidRPr="003C6659" w:rsidR="006A0FA5" w:rsidP="006A0FA5" w:rsidRDefault="006A0FA5" w14:paraId="19F4DEF6" w14:textId="6DCBDD77">
                  <w:pPr>
                    <w:pStyle w:val="Default"/>
                    <w:rPr>
                      <w:rFonts w:eastAsia="Times New Roman"/>
                      <w:color w:val="auto"/>
                      <w:sz w:val="20"/>
                      <w:szCs w:val="20"/>
                      <w:lang w:val="es-ES" w:eastAsia="es-ES"/>
                    </w:rPr>
                  </w:pPr>
                  <w:r w:rsidRPr="006A0FA5">
                    <w:rPr>
                      <w:rFonts w:eastAsia="Times New Roman"/>
                      <w:color w:val="auto"/>
                      <w:sz w:val="20"/>
                      <w:szCs w:val="20"/>
                      <w:lang w:val="es-ES" w:eastAsia="es-ES"/>
                    </w:rPr>
                    <w:t>9 -IED SAN CRISTÓBAL </w:t>
                  </w:r>
                </w:p>
                <w:p w:rsidRPr="003C6659" w:rsidR="006A0FA5" w:rsidP="006A0FA5" w:rsidRDefault="006A0FA5" w14:paraId="621A4E38" w14:textId="78D0587F">
                  <w:pPr>
                    <w:pStyle w:val="Default"/>
                    <w:rPr>
                      <w:rFonts w:eastAsia="Times New Roman"/>
                      <w:color w:val="auto"/>
                      <w:sz w:val="20"/>
                      <w:szCs w:val="20"/>
                      <w:lang w:val="es-ES" w:eastAsia="es-ES"/>
                    </w:rPr>
                  </w:pPr>
                  <w:r w:rsidRPr="006A0FA5">
                    <w:rPr>
                      <w:rFonts w:eastAsia="Times New Roman"/>
                      <w:color w:val="auto"/>
                      <w:sz w:val="20"/>
                      <w:szCs w:val="20"/>
                      <w:lang w:val="es-ES" w:eastAsia="es-ES"/>
                    </w:rPr>
                    <w:t>10- -IED NUEVA DELHI </w:t>
                  </w:r>
                </w:p>
                <w:p w:rsidRPr="003C6659" w:rsidR="006A0FA5" w:rsidP="006A0FA5" w:rsidRDefault="006A0FA5" w14:paraId="2637A5CB" w14:textId="6D02D63D">
                  <w:pPr>
                    <w:pStyle w:val="Default"/>
                    <w:rPr>
                      <w:rFonts w:eastAsia="Times New Roman"/>
                      <w:color w:val="auto"/>
                      <w:sz w:val="20"/>
                      <w:szCs w:val="20"/>
                      <w:lang w:val="es-ES" w:eastAsia="es-ES"/>
                    </w:rPr>
                  </w:pPr>
                  <w:r w:rsidRPr="006A0FA5">
                    <w:rPr>
                      <w:rFonts w:eastAsia="Times New Roman"/>
                      <w:color w:val="auto"/>
                      <w:sz w:val="20"/>
                      <w:szCs w:val="20"/>
                      <w:lang w:val="es-ES" w:eastAsia="es-ES"/>
                    </w:rPr>
                    <w:t>11- -IED PANTALEÓN PÉREZ  </w:t>
                  </w:r>
                </w:p>
                <w:p w:rsidRPr="003C6659" w:rsidR="006A0FA5" w:rsidP="006A0FA5" w:rsidRDefault="006A0FA5" w14:paraId="3FE0225B" w14:textId="239BFEF3">
                  <w:pPr>
                    <w:pStyle w:val="Default"/>
                    <w:rPr>
                      <w:rFonts w:eastAsia="Times New Roman"/>
                      <w:color w:val="auto"/>
                      <w:sz w:val="20"/>
                      <w:szCs w:val="20"/>
                      <w:lang w:val="es-ES" w:eastAsia="es-ES"/>
                    </w:rPr>
                  </w:pPr>
                  <w:r w:rsidRPr="006A0FA5">
                    <w:rPr>
                      <w:rFonts w:eastAsia="Times New Roman"/>
                      <w:color w:val="auto"/>
                      <w:sz w:val="20"/>
                      <w:szCs w:val="20"/>
                      <w:lang w:val="es-ES" w:eastAsia="es-ES"/>
                    </w:rPr>
                    <w:t>12 -IED AGUAS CLARAS </w:t>
                  </w:r>
                </w:p>
                <w:p w:rsidRPr="00426DCF" w:rsidR="00D921F6" w:rsidP="006A0FA5" w:rsidRDefault="006A0FA5" w14:paraId="21E49680" w14:textId="31F16230">
                  <w:pPr>
                    <w:pStyle w:val="Default"/>
                    <w:rPr>
                      <w:rFonts w:eastAsia="Times New Roman"/>
                      <w:color w:val="FF0000"/>
                      <w:sz w:val="20"/>
                      <w:szCs w:val="20"/>
                      <w:lang w:val="es-CO" w:eastAsia="es-ES"/>
                    </w:rPr>
                  </w:pPr>
                  <w:r w:rsidRPr="006A0FA5">
                    <w:rPr>
                      <w:rFonts w:eastAsia="Times New Roman"/>
                      <w:color w:val="auto"/>
                      <w:sz w:val="20"/>
                      <w:szCs w:val="20"/>
                      <w:lang w:val="es-ES" w:eastAsia="es-ES"/>
                    </w:rPr>
                    <w:t>13 -IED MORALBA SUR ORIENTAL.</w:t>
                  </w:r>
                  <w:r w:rsidRPr="00E06118">
                    <w:rPr>
                      <w:rFonts w:eastAsia="Times New Roman"/>
                      <w:sz w:val="16"/>
                      <w:szCs w:val="16"/>
                      <w:lang w:eastAsia="es-CO"/>
                    </w:rPr>
                    <w:t> </w:t>
                  </w:r>
                </w:p>
              </w:tc>
            </w:tr>
            <w:tr w:rsidRPr="00426DCF" w:rsidR="00D921F6" w:rsidTr="2D86D1BF" w14:paraId="393D1B99" w14:textId="77777777">
              <w:tblPrEx>
                <w:tblLook w:val="00A0" w:firstRow="1" w:lastRow="0" w:firstColumn="1" w:lastColumn="0" w:noHBand="0" w:noVBand="0"/>
              </w:tblPrEx>
              <w:trPr>
                <w:trHeight w:val="284"/>
              </w:trPr>
              <w:tc>
                <w:tcPr>
                  <w:tcW w:w="1217" w:type="dxa"/>
                  <w:shd w:val="clear" w:color="auto" w:fill="auto"/>
                  <w:tcMar/>
                  <w:vAlign w:val="center"/>
                </w:tcPr>
                <w:p w:rsidRPr="00426DCF" w:rsidR="00D921F6" w:rsidP="00D921F6" w:rsidRDefault="00D921F6" w14:paraId="1C623E38" w14:textId="77777777">
                  <w:pPr>
                    <w:jc w:val="center"/>
                    <w:rPr>
                      <w:rFonts w:cs="Arial"/>
                      <w:b/>
                      <w:sz w:val="20"/>
                    </w:rPr>
                  </w:pPr>
                  <w:r>
                    <w:rPr>
                      <w:rFonts w:cs="Arial"/>
                      <w:b/>
                      <w:sz w:val="20"/>
                    </w:rPr>
                    <w:t>2023</w:t>
                  </w:r>
                </w:p>
              </w:tc>
              <w:tc>
                <w:tcPr>
                  <w:tcW w:w="1217" w:type="dxa"/>
                  <w:shd w:val="clear" w:color="auto" w:fill="auto"/>
                  <w:tcMar/>
                  <w:vAlign w:val="center"/>
                </w:tcPr>
                <w:p w:rsidRPr="00426DCF" w:rsidR="00D921F6" w:rsidP="00D921F6" w:rsidRDefault="00D921F6" w14:paraId="2BF8731E" w14:textId="77777777">
                  <w:pPr>
                    <w:pStyle w:val="Default"/>
                    <w:jc w:val="center"/>
                    <w:rPr>
                      <w:rFonts w:eastAsia="Times New Roman"/>
                      <w:color w:val="auto"/>
                      <w:sz w:val="20"/>
                      <w:szCs w:val="20"/>
                      <w:lang w:val="es-CO" w:eastAsia="es-ES"/>
                    </w:rPr>
                  </w:pPr>
                  <w:r w:rsidRPr="002C5237">
                    <w:rPr>
                      <w:rFonts w:eastAsia="Times New Roman"/>
                      <w:color w:val="auto"/>
                      <w:sz w:val="20"/>
                      <w:szCs w:val="20"/>
                      <w:lang w:val="es-ES" w:eastAsia="es-ES"/>
                    </w:rPr>
                    <w:t>Las 5 unidades de planeamiento zonal UPZ</w:t>
                  </w:r>
                </w:p>
              </w:tc>
              <w:tc>
                <w:tcPr>
                  <w:tcW w:w="1217" w:type="dxa"/>
                  <w:shd w:val="clear" w:color="auto" w:fill="auto"/>
                  <w:tcMar/>
                  <w:vAlign w:val="center"/>
                </w:tcPr>
                <w:p w:rsidRPr="00426DCF" w:rsidR="00D921F6" w:rsidP="00D921F6" w:rsidRDefault="004F30FB" w14:paraId="7546AC13" w14:textId="64CBDCD3">
                  <w:pPr>
                    <w:pStyle w:val="Default"/>
                    <w:jc w:val="center"/>
                    <w:rPr>
                      <w:rFonts w:eastAsia="Times New Roman"/>
                      <w:color w:val="auto"/>
                      <w:sz w:val="20"/>
                      <w:szCs w:val="20"/>
                      <w:lang w:val="es-CO" w:eastAsia="es-ES"/>
                    </w:rPr>
                  </w:pPr>
                  <w:r>
                    <w:rPr>
                      <w:rFonts w:eastAsia="Times New Roman"/>
                      <w:color w:val="auto"/>
                      <w:sz w:val="20"/>
                      <w:szCs w:val="20"/>
                      <w:lang w:val="es-CO" w:eastAsia="es-ES"/>
                    </w:rPr>
                    <w:t>TODOS</w:t>
                  </w:r>
                </w:p>
              </w:tc>
              <w:tc>
                <w:tcPr>
                  <w:tcW w:w="6085" w:type="dxa"/>
                  <w:gridSpan w:val="5"/>
                  <w:tcMar/>
                  <w:vAlign w:val="center"/>
                </w:tcPr>
                <w:p w:rsidRPr="00426DCF" w:rsidR="00D921F6" w:rsidP="00D921F6" w:rsidRDefault="00D921F6" w14:paraId="26B17EB0" w14:textId="77777777">
                  <w:pPr>
                    <w:pStyle w:val="Default"/>
                    <w:jc w:val="both"/>
                    <w:rPr>
                      <w:rFonts w:eastAsia="Times New Roman"/>
                      <w:color w:val="FF0000"/>
                      <w:sz w:val="20"/>
                      <w:szCs w:val="20"/>
                      <w:lang w:val="es-CO" w:eastAsia="es-ES"/>
                    </w:rPr>
                  </w:pPr>
                  <w:r>
                    <w:rPr>
                      <w:rFonts w:eastAsia="Times New Roman"/>
                      <w:color w:val="auto"/>
                      <w:sz w:val="20"/>
                      <w:szCs w:val="20"/>
                      <w:lang w:val="es-ES" w:eastAsia="es-ES"/>
                    </w:rPr>
                    <w:t>Instituciones Educativas Públicas que ofrecen Educación Inicial y que</w:t>
                  </w:r>
                  <w:r w:rsidRPr="002C5237">
                    <w:rPr>
                      <w:rFonts w:eastAsia="Times New Roman"/>
                      <w:color w:val="auto"/>
                      <w:sz w:val="20"/>
                      <w:szCs w:val="20"/>
                      <w:lang w:val="es-ES" w:eastAsia="es-ES"/>
                    </w:rPr>
                    <w:t xml:space="preserve"> están ubicad</w:t>
                  </w:r>
                  <w:r>
                    <w:rPr>
                      <w:rFonts w:eastAsia="Times New Roman"/>
                      <w:color w:val="auto"/>
                      <w:sz w:val="20"/>
                      <w:szCs w:val="20"/>
                      <w:lang w:val="es-ES" w:eastAsia="es-ES"/>
                    </w:rPr>
                    <w:t>a</w:t>
                  </w:r>
                  <w:r w:rsidRPr="002C5237">
                    <w:rPr>
                      <w:rFonts w:eastAsia="Times New Roman"/>
                      <w:color w:val="auto"/>
                      <w:sz w:val="20"/>
                      <w:szCs w:val="20"/>
                      <w:lang w:val="es-ES" w:eastAsia="es-ES"/>
                    </w:rPr>
                    <w:t xml:space="preserve">s </w:t>
                  </w:r>
                  <w:r>
                    <w:rPr>
                      <w:rFonts w:eastAsia="Times New Roman"/>
                      <w:color w:val="auto"/>
                      <w:sz w:val="20"/>
                      <w:szCs w:val="20"/>
                      <w:lang w:val="es-ES" w:eastAsia="es-ES"/>
                    </w:rPr>
                    <w:t xml:space="preserve">estratégicamente </w:t>
                  </w:r>
                  <w:r w:rsidRPr="002C5237">
                    <w:rPr>
                      <w:rFonts w:eastAsia="Times New Roman"/>
                      <w:color w:val="auto"/>
                      <w:sz w:val="20"/>
                      <w:szCs w:val="20"/>
                      <w:lang w:val="es-ES" w:eastAsia="es-ES"/>
                    </w:rPr>
                    <w:t xml:space="preserve">dentro de todo el territorio de la localidad, con el fin </w:t>
                  </w:r>
                  <w:r>
                    <w:rPr>
                      <w:rFonts w:eastAsia="Times New Roman"/>
                      <w:color w:val="auto"/>
                      <w:sz w:val="20"/>
                      <w:szCs w:val="20"/>
                      <w:lang w:val="es-ES" w:eastAsia="es-ES"/>
                    </w:rPr>
                    <w:t>brindar una mayor cobertura en la educación pública.</w:t>
                  </w:r>
                </w:p>
              </w:tc>
            </w:tr>
            <w:tr w:rsidRPr="00426DCF" w:rsidR="00D921F6" w:rsidTr="2D86D1BF" w14:paraId="1D775CD4" w14:textId="77777777">
              <w:tblPrEx>
                <w:tblLook w:val="00A0" w:firstRow="1" w:lastRow="0" w:firstColumn="1" w:lastColumn="0" w:noHBand="0" w:noVBand="0"/>
              </w:tblPrEx>
              <w:trPr>
                <w:trHeight w:val="284"/>
              </w:trPr>
              <w:tc>
                <w:tcPr>
                  <w:tcW w:w="1217" w:type="dxa"/>
                  <w:shd w:val="clear" w:color="auto" w:fill="auto"/>
                  <w:tcMar/>
                  <w:vAlign w:val="center"/>
                </w:tcPr>
                <w:p w:rsidRPr="00426DCF" w:rsidR="00D921F6" w:rsidP="00D921F6" w:rsidRDefault="00D921F6" w14:paraId="46C646BA" w14:textId="77777777">
                  <w:pPr>
                    <w:jc w:val="center"/>
                    <w:rPr>
                      <w:rFonts w:cs="Arial"/>
                      <w:b/>
                      <w:sz w:val="20"/>
                    </w:rPr>
                  </w:pPr>
                  <w:r>
                    <w:rPr>
                      <w:rFonts w:cs="Arial"/>
                      <w:b/>
                      <w:sz w:val="20"/>
                    </w:rPr>
                    <w:t>2024</w:t>
                  </w:r>
                </w:p>
              </w:tc>
              <w:tc>
                <w:tcPr>
                  <w:tcW w:w="1217" w:type="dxa"/>
                  <w:shd w:val="clear" w:color="auto" w:fill="auto"/>
                  <w:tcMar/>
                  <w:vAlign w:val="center"/>
                </w:tcPr>
                <w:p w:rsidRPr="00426DCF" w:rsidR="00D921F6" w:rsidP="00D921F6" w:rsidRDefault="00D921F6" w14:paraId="51D2B105" w14:textId="77777777">
                  <w:pPr>
                    <w:pStyle w:val="Default"/>
                    <w:jc w:val="center"/>
                    <w:rPr>
                      <w:rFonts w:eastAsia="Times New Roman"/>
                      <w:color w:val="auto"/>
                      <w:sz w:val="20"/>
                      <w:szCs w:val="20"/>
                      <w:lang w:val="es-CO" w:eastAsia="es-ES"/>
                    </w:rPr>
                  </w:pPr>
                  <w:r w:rsidRPr="002C5237">
                    <w:rPr>
                      <w:rFonts w:eastAsia="Times New Roman"/>
                      <w:color w:val="auto"/>
                      <w:sz w:val="20"/>
                      <w:szCs w:val="20"/>
                      <w:lang w:val="es-ES" w:eastAsia="es-ES"/>
                    </w:rPr>
                    <w:t>Las 5 unidades de planeamiento zonal UPZ</w:t>
                  </w:r>
                </w:p>
              </w:tc>
              <w:tc>
                <w:tcPr>
                  <w:tcW w:w="1217" w:type="dxa"/>
                  <w:shd w:val="clear" w:color="auto" w:fill="auto"/>
                  <w:tcMar/>
                  <w:vAlign w:val="center"/>
                </w:tcPr>
                <w:p w:rsidRPr="00426DCF" w:rsidR="00D921F6" w:rsidP="00D921F6" w:rsidRDefault="004F30FB" w14:paraId="7759889B" w14:textId="5EF77768">
                  <w:pPr>
                    <w:pStyle w:val="Default"/>
                    <w:jc w:val="center"/>
                    <w:rPr>
                      <w:rFonts w:eastAsia="Times New Roman"/>
                      <w:color w:val="auto"/>
                      <w:sz w:val="20"/>
                      <w:szCs w:val="20"/>
                      <w:lang w:val="es-CO" w:eastAsia="es-ES"/>
                    </w:rPr>
                  </w:pPr>
                  <w:r>
                    <w:rPr>
                      <w:rFonts w:eastAsia="Times New Roman"/>
                      <w:color w:val="auto"/>
                      <w:sz w:val="20"/>
                      <w:szCs w:val="20"/>
                      <w:lang w:val="es-CO" w:eastAsia="es-ES"/>
                    </w:rPr>
                    <w:t>TODOS</w:t>
                  </w:r>
                </w:p>
              </w:tc>
              <w:tc>
                <w:tcPr>
                  <w:tcW w:w="6085" w:type="dxa"/>
                  <w:gridSpan w:val="5"/>
                  <w:tcMar/>
                  <w:vAlign w:val="center"/>
                </w:tcPr>
                <w:p w:rsidRPr="00426DCF" w:rsidR="00D921F6" w:rsidP="00D921F6" w:rsidRDefault="00D921F6" w14:paraId="1D14558D" w14:textId="77777777">
                  <w:pPr>
                    <w:pStyle w:val="Default"/>
                    <w:jc w:val="both"/>
                    <w:rPr>
                      <w:rFonts w:eastAsia="Times New Roman"/>
                      <w:color w:val="FF0000"/>
                      <w:sz w:val="20"/>
                      <w:szCs w:val="20"/>
                      <w:lang w:val="es-CO" w:eastAsia="es-ES"/>
                    </w:rPr>
                  </w:pPr>
                  <w:r>
                    <w:rPr>
                      <w:rFonts w:eastAsia="Times New Roman"/>
                      <w:color w:val="auto"/>
                      <w:sz w:val="20"/>
                      <w:szCs w:val="20"/>
                      <w:lang w:val="es-ES" w:eastAsia="es-ES"/>
                    </w:rPr>
                    <w:t>Instituciones Educativas Públicas que ofrecen Educación Inicial y que</w:t>
                  </w:r>
                  <w:r w:rsidRPr="002C5237">
                    <w:rPr>
                      <w:rFonts w:eastAsia="Times New Roman"/>
                      <w:color w:val="auto"/>
                      <w:sz w:val="20"/>
                      <w:szCs w:val="20"/>
                      <w:lang w:val="es-ES" w:eastAsia="es-ES"/>
                    </w:rPr>
                    <w:t xml:space="preserve"> están ubicad</w:t>
                  </w:r>
                  <w:r>
                    <w:rPr>
                      <w:rFonts w:eastAsia="Times New Roman"/>
                      <w:color w:val="auto"/>
                      <w:sz w:val="20"/>
                      <w:szCs w:val="20"/>
                      <w:lang w:val="es-ES" w:eastAsia="es-ES"/>
                    </w:rPr>
                    <w:t>a</w:t>
                  </w:r>
                  <w:r w:rsidRPr="002C5237">
                    <w:rPr>
                      <w:rFonts w:eastAsia="Times New Roman"/>
                      <w:color w:val="auto"/>
                      <w:sz w:val="20"/>
                      <w:szCs w:val="20"/>
                      <w:lang w:val="es-ES" w:eastAsia="es-ES"/>
                    </w:rPr>
                    <w:t xml:space="preserve">s </w:t>
                  </w:r>
                  <w:r>
                    <w:rPr>
                      <w:rFonts w:eastAsia="Times New Roman"/>
                      <w:color w:val="auto"/>
                      <w:sz w:val="20"/>
                      <w:szCs w:val="20"/>
                      <w:lang w:val="es-ES" w:eastAsia="es-ES"/>
                    </w:rPr>
                    <w:t xml:space="preserve">estratégicamente </w:t>
                  </w:r>
                  <w:r w:rsidRPr="002C5237">
                    <w:rPr>
                      <w:rFonts w:eastAsia="Times New Roman"/>
                      <w:color w:val="auto"/>
                      <w:sz w:val="20"/>
                      <w:szCs w:val="20"/>
                      <w:lang w:val="es-ES" w:eastAsia="es-ES"/>
                    </w:rPr>
                    <w:t xml:space="preserve">dentro de todo el territorio de la localidad, con el fin </w:t>
                  </w:r>
                  <w:r>
                    <w:rPr>
                      <w:rFonts w:eastAsia="Times New Roman"/>
                      <w:color w:val="auto"/>
                      <w:sz w:val="20"/>
                      <w:szCs w:val="20"/>
                      <w:lang w:val="es-ES" w:eastAsia="es-ES"/>
                    </w:rPr>
                    <w:t>brindar una mayor cobertura en la educación pública.</w:t>
                  </w:r>
                </w:p>
              </w:tc>
            </w:tr>
          </w:tbl>
          <w:p w:rsidRPr="00426DCF" w:rsidR="00A20BF1" w:rsidP="5DDDAF69" w:rsidRDefault="00A20BF1" w14:paraId="36C89DCA" w14:textId="7F2B7B18">
            <w:pPr>
              <w:rPr>
                <w:rFonts w:cs="Arial"/>
                <w:sz w:val="20"/>
              </w:rPr>
            </w:pPr>
          </w:p>
          <w:p w:rsidR="67034D6C" w:rsidP="67034D6C" w:rsidRDefault="67034D6C" w14:paraId="787B458C" w14:textId="10ABEF2C">
            <w:pPr>
              <w:rPr>
                <w:rFonts w:cs="Arial"/>
                <w:sz w:val="20"/>
              </w:rPr>
            </w:pPr>
          </w:p>
          <w:p w:rsidRPr="00426DCF" w:rsidR="00A20BF1" w:rsidP="5DDDAF69" w:rsidRDefault="770DD7E5" w14:paraId="2C8B1DB2" w14:textId="0DCB4BA3">
            <w:pPr>
              <w:ind w:left="360"/>
              <w:rPr>
                <w:rFonts w:cs="Arial"/>
                <w:b/>
                <w:bCs/>
                <w:sz w:val="18"/>
                <w:szCs w:val="18"/>
                <w:highlight w:val="yellow"/>
                <w:u w:val="single"/>
                <w:lang w:val="es-ES"/>
              </w:rPr>
            </w:pPr>
            <w:r w:rsidRPr="00E06118">
              <w:rPr>
                <w:rFonts w:cs="Arial"/>
                <w:b/>
                <w:bCs/>
                <w:sz w:val="18"/>
                <w:szCs w:val="18"/>
                <w:u w:val="single"/>
                <w:lang w:val="es-ES"/>
              </w:rPr>
              <w:t>VIGENCIA 2022</w:t>
            </w:r>
          </w:p>
          <w:p w:rsidR="67034D6C" w:rsidP="67034D6C" w:rsidRDefault="67034D6C" w14:paraId="7C46B2AE" w14:textId="0C7E1682">
            <w:pPr>
              <w:ind w:left="360"/>
              <w:rPr>
                <w:rFonts w:cs="Arial"/>
                <w:b/>
                <w:bCs/>
                <w:sz w:val="18"/>
                <w:szCs w:val="18"/>
                <w:highlight w:val="yellow"/>
                <w:u w:val="single"/>
                <w:lang w:val="es-ES"/>
              </w:rPr>
            </w:pPr>
          </w:p>
          <w:p w:rsidR="2444895B" w:rsidP="67034D6C" w:rsidRDefault="2444895B" w14:paraId="29BB08FB" w14:textId="3AAACA6A">
            <w:pPr>
              <w:spacing w:after="160" w:line="259" w:lineRule="auto"/>
              <w:rPr>
                <w:sz w:val="20"/>
                <w:lang w:val="es-ES"/>
              </w:rPr>
            </w:pPr>
            <w:r w:rsidRPr="67034D6C">
              <w:rPr>
                <w:rFonts w:cs="Arial"/>
                <w:sz w:val="20"/>
                <w:lang w:val="es"/>
              </w:rPr>
              <w:t>El Fondo de Desarrollo Local de San Cristóbal, en cumplimento de sus metas plan, desarrolló diferentes actividades con el objetivo general de fortalecer la educación inicial ofrecida a los niños y niñas de localidad de la siguiente manera:</w:t>
            </w:r>
          </w:p>
          <w:p w:rsidR="2444895B" w:rsidP="67034D6C" w:rsidRDefault="2444895B" w14:paraId="3FE5D0CF" w14:textId="5B2EEBCC">
            <w:pPr>
              <w:spacing w:after="160" w:line="259" w:lineRule="auto"/>
              <w:rPr>
                <w:sz w:val="20"/>
                <w:lang w:val="es-ES"/>
              </w:rPr>
            </w:pPr>
            <w:r w:rsidRPr="67034D6C">
              <w:rPr>
                <w:rFonts w:cs="Arial"/>
                <w:sz w:val="20"/>
                <w:lang w:val="es"/>
              </w:rPr>
              <w:t xml:space="preserve">Vigencia 2022:  finalizó la ejecución del Contrato de Compraventa CCV 524 -2021 con el cual se realizó la entrega de dotación pedagógica a trece (13) Instituciones Educativas Públicas que atienden la primera infancia que cumplían con los criterios de viabilidad establecidos por el sector y de acuerdo a esto se ejecutó un recurso de $1.650.737.000 y con el cual se entregaron más de cinco mil elementos que comprendían material tecnológico, mobiliario, trajes típicos, material didáctico, literatura infantil, instrumentos musicales entre otros.  </w:t>
            </w:r>
          </w:p>
          <w:p w:rsidR="2444895B" w:rsidP="67034D6C" w:rsidRDefault="2444895B" w14:paraId="40C22007" w14:textId="601B6BCA">
            <w:pPr>
              <w:spacing w:after="160" w:line="259" w:lineRule="auto"/>
              <w:rPr>
                <w:sz w:val="20"/>
                <w:lang w:val="es-ES"/>
              </w:rPr>
            </w:pPr>
            <w:r w:rsidRPr="67034D6C">
              <w:rPr>
                <w:rFonts w:cs="Arial"/>
                <w:sz w:val="20"/>
                <w:lang w:val="es"/>
              </w:rPr>
              <w:t xml:space="preserve">Para lograr la ejecución efectiva de esta meta plan, la administración local desarrolló un trabajo interinstitucional con el cual se pudo evidenciar las reales necesidades más sentidas de la primera infancia y el sector educativo y para tal fin, se realizaron las siguientes acciones: </w:t>
            </w:r>
          </w:p>
          <w:p w:rsidR="2444895B" w:rsidP="67034D6C" w:rsidRDefault="2444895B" w14:paraId="6D99A4D0" w14:textId="550B00BC">
            <w:pPr>
              <w:pStyle w:val="Prrafodelista"/>
              <w:numPr>
                <w:ilvl w:val="0"/>
                <w:numId w:val="9"/>
              </w:numPr>
              <w:spacing w:after="160" w:line="259" w:lineRule="auto"/>
              <w:rPr>
                <w:sz w:val="20"/>
                <w:lang w:val="es-ES"/>
              </w:rPr>
            </w:pPr>
            <w:r w:rsidRPr="67034D6C">
              <w:rPr>
                <w:rFonts w:cs="Arial"/>
                <w:sz w:val="20"/>
                <w:lang w:val="es"/>
              </w:rPr>
              <w:t>Mesas técnicas sector DILE, DPB-SED, COLEGIOS, DOCENTES</w:t>
            </w:r>
          </w:p>
          <w:p w:rsidR="2444895B" w:rsidP="67034D6C" w:rsidRDefault="2444895B" w14:paraId="2057AED1" w14:textId="52B23514">
            <w:pPr>
              <w:pStyle w:val="Prrafodelista"/>
              <w:numPr>
                <w:ilvl w:val="0"/>
                <w:numId w:val="9"/>
              </w:numPr>
              <w:spacing w:after="160" w:line="259" w:lineRule="auto"/>
              <w:rPr>
                <w:sz w:val="20"/>
                <w:lang w:val="es-ES"/>
              </w:rPr>
            </w:pPr>
            <w:r w:rsidRPr="67034D6C">
              <w:rPr>
                <w:rFonts w:cs="Arial"/>
                <w:sz w:val="20"/>
                <w:lang w:val="es"/>
              </w:rPr>
              <w:t>Identificación de necesidades.</w:t>
            </w:r>
          </w:p>
          <w:p w:rsidR="2444895B" w:rsidP="67034D6C" w:rsidRDefault="2444895B" w14:paraId="005A2CE5" w14:textId="17C95A0D">
            <w:pPr>
              <w:pStyle w:val="Prrafodelista"/>
              <w:numPr>
                <w:ilvl w:val="0"/>
                <w:numId w:val="9"/>
              </w:numPr>
              <w:spacing w:after="160" w:line="259" w:lineRule="auto"/>
              <w:rPr>
                <w:sz w:val="20"/>
                <w:lang w:val="es-ES"/>
              </w:rPr>
            </w:pPr>
            <w:r w:rsidRPr="67034D6C">
              <w:rPr>
                <w:rFonts w:cs="Arial"/>
                <w:sz w:val="20"/>
                <w:lang w:val="es"/>
              </w:rPr>
              <w:t xml:space="preserve">Visitas técnicas a las IED </w:t>
            </w:r>
          </w:p>
          <w:p w:rsidR="2444895B" w:rsidP="67034D6C" w:rsidRDefault="2444895B" w14:paraId="4DEC67B6" w14:textId="25A6CEE6">
            <w:pPr>
              <w:pStyle w:val="Prrafodelista"/>
              <w:numPr>
                <w:ilvl w:val="0"/>
                <w:numId w:val="9"/>
              </w:numPr>
              <w:spacing w:after="160" w:line="259" w:lineRule="auto"/>
              <w:rPr>
                <w:sz w:val="20"/>
                <w:lang w:val="es-ES"/>
              </w:rPr>
            </w:pPr>
            <w:r w:rsidRPr="67034D6C">
              <w:rPr>
                <w:rFonts w:cs="Arial"/>
                <w:sz w:val="20"/>
                <w:lang w:val="es"/>
              </w:rPr>
              <w:t xml:space="preserve">Seguimiento, revisión y evaluación de los proyectos postulados </w:t>
            </w:r>
          </w:p>
          <w:p w:rsidR="2444895B" w:rsidP="67034D6C" w:rsidRDefault="2444895B" w14:paraId="787C0C26" w14:textId="1577ACDD">
            <w:pPr>
              <w:pStyle w:val="Prrafodelista"/>
              <w:numPr>
                <w:ilvl w:val="0"/>
                <w:numId w:val="9"/>
              </w:numPr>
              <w:spacing w:after="160" w:line="259" w:lineRule="auto"/>
              <w:rPr>
                <w:sz w:val="20"/>
                <w:lang w:val="es-ES"/>
              </w:rPr>
            </w:pPr>
            <w:r w:rsidRPr="67034D6C">
              <w:rPr>
                <w:rFonts w:cs="Arial"/>
                <w:sz w:val="20"/>
                <w:lang w:val="es"/>
              </w:rPr>
              <w:t xml:space="preserve">Formulación proyecto (construcción de los documentos precontractuales)  </w:t>
            </w:r>
          </w:p>
          <w:p w:rsidR="2444895B" w:rsidP="67034D6C" w:rsidRDefault="2444895B" w14:paraId="4F1BCCFE" w14:textId="31471130">
            <w:pPr>
              <w:pStyle w:val="Prrafodelista"/>
              <w:numPr>
                <w:ilvl w:val="0"/>
                <w:numId w:val="9"/>
              </w:numPr>
              <w:spacing w:after="160" w:line="259" w:lineRule="auto"/>
              <w:rPr>
                <w:sz w:val="20"/>
                <w:lang w:val="es-ES"/>
              </w:rPr>
            </w:pPr>
            <w:r w:rsidRPr="67034D6C">
              <w:rPr>
                <w:rFonts w:cs="Arial"/>
                <w:sz w:val="20"/>
                <w:lang w:val="es"/>
              </w:rPr>
              <w:t xml:space="preserve">Proceso de selección abreviada subasta inversa FDLSC-SASI-004-2021  </w:t>
            </w:r>
          </w:p>
          <w:p w:rsidR="2444895B" w:rsidP="67034D6C" w:rsidRDefault="2444895B" w14:paraId="478729FE" w14:textId="5E581F2D">
            <w:pPr>
              <w:pStyle w:val="Prrafodelista"/>
              <w:numPr>
                <w:ilvl w:val="0"/>
                <w:numId w:val="9"/>
              </w:numPr>
              <w:spacing w:after="160" w:line="259" w:lineRule="auto"/>
              <w:rPr>
                <w:sz w:val="20"/>
                <w:lang w:val="es-ES"/>
              </w:rPr>
            </w:pPr>
            <w:r w:rsidRPr="67034D6C">
              <w:rPr>
                <w:rFonts w:cs="Arial"/>
                <w:sz w:val="20"/>
                <w:lang w:val="es"/>
              </w:rPr>
              <w:t xml:space="preserve">Presentación de 22 proponentes de los cuales quedan al final habilitados 13  </w:t>
            </w:r>
          </w:p>
          <w:p w:rsidR="2444895B" w:rsidP="67034D6C" w:rsidRDefault="2444895B" w14:paraId="1D5A5B9E" w14:textId="79C4C7CB">
            <w:pPr>
              <w:pStyle w:val="Prrafodelista"/>
              <w:numPr>
                <w:ilvl w:val="0"/>
                <w:numId w:val="9"/>
              </w:numPr>
              <w:spacing w:after="160" w:line="259" w:lineRule="auto"/>
              <w:rPr>
                <w:sz w:val="20"/>
                <w:lang w:val="es-ES"/>
              </w:rPr>
            </w:pPr>
            <w:r w:rsidRPr="67034D6C">
              <w:rPr>
                <w:rFonts w:cs="Arial"/>
                <w:sz w:val="20"/>
                <w:lang w:val="es"/>
              </w:rPr>
              <w:t xml:space="preserve">Adjudicación del contrato de compraventa No 524 de 2021 – suscrito entre FDLSC y Security Video Equipment SAS., con Nit 830.005.066-1, representada legalmente por Ramiro González Clavijo, por un valor de $1.496.943.866,00.  </w:t>
            </w:r>
          </w:p>
          <w:p w:rsidRPr="006A0FA5" w:rsidR="1776292F" w:rsidP="67034D6C" w:rsidRDefault="2444895B" w14:paraId="09B41A68" w14:textId="51D8A7A8">
            <w:pPr>
              <w:pStyle w:val="Prrafodelista"/>
              <w:numPr>
                <w:ilvl w:val="0"/>
                <w:numId w:val="9"/>
              </w:numPr>
              <w:spacing w:after="160" w:line="259" w:lineRule="auto"/>
              <w:rPr>
                <w:sz w:val="20"/>
                <w:lang w:val="es-ES"/>
              </w:rPr>
            </w:pPr>
            <w:r w:rsidRPr="67034D6C">
              <w:rPr>
                <w:rFonts w:cs="Arial"/>
                <w:sz w:val="20"/>
                <w:lang w:val="es"/>
              </w:rPr>
              <w:t>Ejecución y entrega protocolaría de la dotación en los colegios públicos de la localidad, en el primer semestre del año 2022.</w:t>
            </w:r>
          </w:p>
          <w:tbl>
            <w:tblPr>
              <w:tblW w:w="9928"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06"/>
              <w:gridCol w:w="1161"/>
              <w:gridCol w:w="1816"/>
              <w:gridCol w:w="2693"/>
              <w:gridCol w:w="1276"/>
              <w:gridCol w:w="1976"/>
            </w:tblGrid>
            <w:tr w:rsidRPr="00E06118" w:rsidR="00E06118" w:rsidTr="00E06118" w14:paraId="0DC275BF" w14:textId="77777777">
              <w:trPr>
                <w:trHeight w:val="300"/>
              </w:trPr>
              <w:tc>
                <w:tcPr>
                  <w:tcW w:w="1006" w:type="dxa"/>
                  <w:tcBorders>
                    <w:top w:val="single" w:color="auto" w:sz="6" w:space="0"/>
                    <w:left w:val="single" w:color="auto" w:sz="6" w:space="0"/>
                    <w:bottom w:val="single" w:color="auto" w:sz="6" w:space="0"/>
                    <w:right w:val="single" w:color="auto" w:sz="6" w:space="0"/>
                  </w:tcBorders>
                  <w:shd w:val="clear" w:color="auto" w:fill="BFBFBF"/>
                  <w:hideMark/>
                </w:tcPr>
                <w:p w:rsidRPr="003C6659" w:rsidR="00E06118" w:rsidP="00E06118" w:rsidRDefault="00E06118" w14:paraId="095BB0C0" w14:textId="77777777">
                  <w:pPr>
                    <w:jc w:val="center"/>
                    <w:textAlignment w:val="baseline"/>
                    <w:rPr>
                      <w:rFonts w:cs="Arial"/>
                      <w:sz w:val="16"/>
                      <w:szCs w:val="18"/>
                      <w:lang w:eastAsia="es-CO"/>
                    </w:rPr>
                  </w:pPr>
                  <w:r w:rsidRPr="00E06118">
                    <w:rPr>
                      <w:rFonts w:cs="Arial"/>
                      <w:b/>
                      <w:bCs/>
                      <w:sz w:val="16"/>
                      <w:szCs w:val="18"/>
                      <w:lang w:val="es-ES" w:eastAsia="es-CO"/>
                    </w:rPr>
                    <w:t>NÚMERO DE CONTRATO</w:t>
                  </w:r>
                  <w:r w:rsidRPr="00E06118">
                    <w:rPr>
                      <w:rFonts w:cs="Arial"/>
                      <w:sz w:val="16"/>
                      <w:szCs w:val="18"/>
                      <w:lang w:eastAsia="es-CO"/>
                    </w:rPr>
                    <w:t> </w:t>
                  </w:r>
                </w:p>
              </w:tc>
              <w:tc>
                <w:tcPr>
                  <w:tcW w:w="1161" w:type="dxa"/>
                  <w:tcBorders>
                    <w:top w:val="single" w:color="auto" w:sz="6" w:space="0"/>
                    <w:left w:val="single" w:color="auto" w:sz="6" w:space="0"/>
                    <w:bottom w:val="single" w:color="auto" w:sz="6" w:space="0"/>
                    <w:right w:val="single" w:color="auto" w:sz="6" w:space="0"/>
                  </w:tcBorders>
                  <w:shd w:val="clear" w:color="auto" w:fill="BFBFBF"/>
                  <w:hideMark/>
                </w:tcPr>
                <w:p w:rsidRPr="003C6659" w:rsidR="00E06118" w:rsidP="00E06118" w:rsidRDefault="00E06118" w14:paraId="1D9858D2" w14:textId="77777777">
                  <w:pPr>
                    <w:jc w:val="center"/>
                    <w:textAlignment w:val="baseline"/>
                    <w:rPr>
                      <w:rFonts w:cs="Arial"/>
                      <w:sz w:val="16"/>
                      <w:szCs w:val="18"/>
                      <w:lang w:eastAsia="es-CO"/>
                    </w:rPr>
                  </w:pPr>
                  <w:r w:rsidRPr="00E06118">
                    <w:rPr>
                      <w:rFonts w:cs="Arial"/>
                      <w:b/>
                      <w:bCs/>
                      <w:sz w:val="16"/>
                      <w:szCs w:val="18"/>
                      <w:lang w:val="es-ES" w:eastAsia="es-CO"/>
                    </w:rPr>
                    <w:t>TIPO DE CONTRATO</w:t>
                  </w:r>
                  <w:r w:rsidRPr="00E06118">
                    <w:rPr>
                      <w:rFonts w:cs="Arial"/>
                      <w:sz w:val="16"/>
                      <w:szCs w:val="18"/>
                      <w:lang w:eastAsia="es-CO"/>
                    </w:rPr>
                    <w:t> </w:t>
                  </w:r>
                </w:p>
              </w:tc>
              <w:tc>
                <w:tcPr>
                  <w:tcW w:w="1816" w:type="dxa"/>
                  <w:tcBorders>
                    <w:top w:val="single" w:color="auto" w:sz="6" w:space="0"/>
                    <w:left w:val="single" w:color="auto" w:sz="6" w:space="0"/>
                    <w:bottom w:val="single" w:color="auto" w:sz="6" w:space="0"/>
                    <w:right w:val="single" w:color="auto" w:sz="6" w:space="0"/>
                  </w:tcBorders>
                  <w:shd w:val="clear" w:color="auto" w:fill="BFBFBF"/>
                  <w:hideMark/>
                </w:tcPr>
                <w:p w:rsidRPr="003C6659" w:rsidR="00E06118" w:rsidP="00E06118" w:rsidRDefault="00E06118" w14:paraId="78942410" w14:textId="77777777">
                  <w:pPr>
                    <w:jc w:val="center"/>
                    <w:textAlignment w:val="baseline"/>
                    <w:rPr>
                      <w:rFonts w:cs="Arial"/>
                      <w:sz w:val="16"/>
                      <w:szCs w:val="18"/>
                      <w:lang w:eastAsia="es-CO"/>
                    </w:rPr>
                  </w:pPr>
                  <w:r w:rsidRPr="00E06118">
                    <w:rPr>
                      <w:rFonts w:cs="Arial"/>
                      <w:b/>
                      <w:bCs/>
                      <w:sz w:val="16"/>
                      <w:szCs w:val="18"/>
                      <w:lang w:val="es-ES" w:eastAsia="es-CO"/>
                    </w:rPr>
                    <w:t>OBJETO DEL CONTRATO</w:t>
                  </w:r>
                  <w:r w:rsidRPr="00E06118">
                    <w:rPr>
                      <w:rFonts w:cs="Arial"/>
                      <w:sz w:val="16"/>
                      <w:szCs w:val="18"/>
                      <w:lang w:eastAsia="es-CO"/>
                    </w:rPr>
                    <w:t> </w:t>
                  </w:r>
                </w:p>
              </w:tc>
              <w:tc>
                <w:tcPr>
                  <w:tcW w:w="2693" w:type="dxa"/>
                  <w:tcBorders>
                    <w:top w:val="single" w:color="auto" w:sz="6" w:space="0"/>
                    <w:left w:val="single" w:color="auto" w:sz="6" w:space="0"/>
                    <w:bottom w:val="single" w:color="auto" w:sz="6" w:space="0"/>
                    <w:right w:val="single" w:color="auto" w:sz="6" w:space="0"/>
                  </w:tcBorders>
                  <w:shd w:val="clear" w:color="auto" w:fill="BFBFBF"/>
                  <w:hideMark/>
                </w:tcPr>
                <w:p w:rsidRPr="003C6659" w:rsidR="00E06118" w:rsidP="00E06118" w:rsidRDefault="00E06118" w14:paraId="6638675B" w14:textId="77777777">
                  <w:pPr>
                    <w:jc w:val="center"/>
                    <w:textAlignment w:val="baseline"/>
                    <w:rPr>
                      <w:rFonts w:cs="Arial"/>
                      <w:sz w:val="16"/>
                      <w:szCs w:val="18"/>
                      <w:lang w:eastAsia="es-CO"/>
                    </w:rPr>
                  </w:pPr>
                  <w:r w:rsidRPr="00E06118">
                    <w:rPr>
                      <w:rFonts w:cs="Arial"/>
                      <w:b/>
                      <w:bCs/>
                      <w:sz w:val="16"/>
                      <w:szCs w:val="18"/>
                      <w:lang w:val="es-ES" w:eastAsia="es-CO"/>
                    </w:rPr>
                    <w:t>ACCIONES REALIZADAS</w:t>
                  </w:r>
                  <w:r w:rsidRPr="00E06118">
                    <w:rPr>
                      <w:rFonts w:cs="Arial"/>
                      <w:sz w:val="16"/>
                      <w:szCs w:val="18"/>
                      <w:lang w:eastAsia="es-CO"/>
                    </w:rPr>
                    <w:t> </w:t>
                  </w:r>
                </w:p>
              </w:tc>
              <w:tc>
                <w:tcPr>
                  <w:tcW w:w="1276" w:type="dxa"/>
                  <w:tcBorders>
                    <w:top w:val="single" w:color="auto" w:sz="6" w:space="0"/>
                    <w:left w:val="single" w:color="auto" w:sz="6" w:space="0"/>
                    <w:bottom w:val="single" w:color="auto" w:sz="6" w:space="0"/>
                    <w:right w:val="single" w:color="auto" w:sz="6" w:space="0"/>
                  </w:tcBorders>
                  <w:shd w:val="clear" w:color="auto" w:fill="BFBFBF"/>
                  <w:hideMark/>
                </w:tcPr>
                <w:p w:rsidRPr="003C6659" w:rsidR="00E06118" w:rsidP="00E06118" w:rsidRDefault="00E06118" w14:paraId="1CE1FD7B" w14:textId="77777777">
                  <w:pPr>
                    <w:jc w:val="center"/>
                    <w:textAlignment w:val="baseline"/>
                    <w:rPr>
                      <w:rFonts w:cs="Arial"/>
                      <w:sz w:val="16"/>
                      <w:szCs w:val="18"/>
                      <w:lang w:eastAsia="es-CO"/>
                    </w:rPr>
                  </w:pPr>
                  <w:r w:rsidRPr="00E06118">
                    <w:rPr>
                      <w:rFonts w:cs="Arial"/>
                      <w:b/>
                      <w:bCs/>
                      <w:sz w:val="16"/>
                      <w:szCs w:val="18"/>
                      <w:lang w:val="es-ES" w:eastAsia="es-CO"/>
                    </w:rPr>
                    <w:t>VALOR</w:t>
                  </w:r>
                  <w:r w:rsidRPr="00E06118">
                    <w:rPr>
                      <w:rFonts w:cs="Arial"/>
                      <w:sz w:val="16"/>
                      <w:szCs w:val="18"/>
                      <w:lang w:eastAsia="es-CO"/>
                    </w:rPr>
                    <w:t> </w:t>
                  </w:r>
                </w:p>
              </w:tc>
              <w:tc>
                <w:tcPr>
                  <w:tcW w:w="1976" w:type="dxa"/>
                  <w:tcBorders>
                    <w:top w:val="single" w:color="auto" w:sz="6" w:space="0"/>
                    <w:left w:val="single" w:color="auto" w:sz="6" w:space="0"/>
                    <w:bottom w:val="single" w:color="auto" w:sz="6" w:space="0"/>
                    <w:right w:val="single" w:color="auto" w:sz="6" w:space="0"/>
                  </w:tcBorders>
                  <w:shd w:val="clear" w:color="auto" w:fill="BFBFBF"/>
                  <w:hideMark/>
                </w:tcPr>
                <w:p w:rsidRPr="003C6659" w:rsidR="00E06118" w:rsidP="00E06118" w:rsidRDefault="00E06118" w14:paraId="5D398EF8" w14:textId="77777777">
                  <w:pPr>
                    <w:jc w:val="center"/>
                    <w:textAlignment w:val="baseline"/>
                    <w:rPr>
                      <w:rFonts w:cs="Arial"/>
                      <w:sz w:val="16"/>
                      <w:szCs w:val="18"/>
                      <w:lang w:eastAsia="es-CO"/>
                    </w:rPr>
                  </w:pPr>
                  <w:r w:rsidRPr="00E06118">
                    <w:rPr>
                      <w:rFonts w:cs="Arial"/>
                      <w:b/>
                      <w:bCs/>
                      <w:sz w:val="16"/>
                      <w:szCs w:val="18"/>
                      <w:lang w:val="es-ES" w:eastAsia="es-CO"/>
                    </w:rPr>
                    <w:t>IED BENEFICIADAS</w:t>
                  </w:r>
                  <w:r w:rsidRPr="00E06118">
                    <w:rPr>
                      <w:rFonts w:cs="Arial"/>
                      <w:sz w:val="16"/>
                      <w:szCs w:val="18"/>
                      <w:lang w:eastAsia="es-CO"/>
                    </w:rPr>
                    <w:t> </w:t>
                  </w:r>
                </w:p>
                <w:p w:rsidRPr="003C6659" w:rsidR="00E06118" w:rsidP="00E06118" w:rsidRDefault="00E06118" w14:paraId="042EAD7E" w14:textId="77777777">
                  <w:pPr>
                    <w:jc w:val="center"/>
                    <w:textAlignment w:val="baseline"/>
                    <w:rPr>
                      <w:rFonts w:cs="Arial"/>
                      <w:sz w:val="16"/>
                      <w:szCs w:val="18"/>
                      <w:lang w:eastAsia="es-CO"/>
                    </w:rPr>
                  </w:pPr>
                  <w:r w:rsidRPr="00E06118">
                    <w:rPr>
                      <w:rFonts w:cs="Arial"/>
                      <w:b/>
                      <w:bCs/>
                      <w:sz w:val="16"/>
                      <w:szCs w:val="18"/>
                      <w:lang w:val="es-ES" w:eastAsia="es-CO"/>
                    </w:rPr>
                    <w:t>13 COLEGIOS </w:t>
                  </w:r>
                  <w:r w:rsidRPr="00E06118">
                    <w:rPr>
                      <w:rFonts w:cs="Arial"/>
                      <w:sz w:val="16"/>
                      <w:szCs w:val="18"/>
                      <w:lang w:eastAsia="es-CO"/>
                    </w:rPr>
                    <w:t> </w:t>
                  </w:r>
                </w:p>
              </w:tc>
            </w:tr>
            <w:tr w:rsidRPr="003C6659" w:rsidR="00E06118" w:rsidTr="00E06118" w14:paraId="33024C8B" w14:textId="77777777">
              <w:trPr>
                <w:trHeight w:val="867"/>
              </w:trPr>
              <w:tc>
                <w:tcPr>
                  <w:tcW w:w="1006" w:type="dxa"/>
                  <w:tcBorders>
                    <w:top w:val="single" w:color="auto" w:sz="6" w:space="0"/>
                    <w:left w:val="single" w:color="auto" w:sz="6" w:space="0"/>
                    <w:bottom w:val="single" w:color="auto" w:sz="6" w:space="0"/>
                    <w:right w:val="single" w:color="auto" w:sz="6" w:space="0"/>
                  </w:tcBorders>
                  <w:shd w:val="clear" w:color="auto" w:fill="auto"/>
                  <w:hideMark/>
                </w:tcPr>
                <w:p w:rsidRPr="00E06118" w:rsidR="00E06118" w:rsidP="00E06118" w:rsidRDefault="00E06118" w14:paraId="782BD1FC" w14:textId="77777777">
                  <w:pPr>
                    <w:textAlignment w:val="baseline"/>
                    <w:rPr>
                      <w:rFonts w:cs="Arial"/>
                      <w:sz w:val="16"/>
                      <w:szCs w:val="16"/>
                      <w:lang w:val="es-ES" w:eastAsia="es-CO"/>
                    </w:rPr>
                  </w:pPr>
                </w:p>
                <w:p w:rsidRPr="00E06118" w:rsidR="00E06118" w:rsidP="00E06118" w:rsidRDefault="00E06118" w14:paraId="4423BA31" w14:textId="77777777">
                  <w:pPr>
                    <w:textAlignment w:val="baseline"/>
                    <w:rPr>
                      <w:rFonts w:cs="Arial"/>
                      <w:sz w:val="16"/>
                      <w:szCs w:val="16"/>
                      <w:lang w:val="es-ES" w:eastAsia="es-CO"/>
                    </w:rPr>
                  </w:pPr>
                </w:p>
                <w:p w:rsidRPr="00E06118" w:rsidR="00E06118" w:rsidP="00E06118" w:rsidRDefault="00E06118" w14:paraId="29AAB734" w14:textId="77777777">
                  <w:pPr>
                    <w:textAlignment w:val="baseline"/>
                    <w:rPr>
                      <w:rFonts w:cs="Arial"/>
                      <w:sz w:val="16"/>
                      <w:szCs w:val="16"/>
                      <w:lang w:val="es-ES" w:eastAsia="es-CO"/>
                    </w:rPr>
                  </w:pPr>
                </w:p>
                <w:p w:rsidRPr="00E06118" w:rsidR="00E06118" w:rsidP="00E06118" w:rsidRDefault="00E06118" w14:paraId="154311B9" w14:textId="77777777">
                  <w:pPr>
                    <w:textAlignment w:val="baseline"/>
                    <w:rPr>
                      <w:rFonts w:cs="Arial"/>
                      <w:sz w:val="16"/>
                      <w:szCs w:val="16"/>
                      <w:lang w:val="es-ES" w:eastAsia="es-CO"/>
                    </w:rPr>
                  </w:pPr>
                </w:p>
                <w:p w:rsidRPr="00E06118" w:rsidR="00E06118" w:rsidP="00E06118" w:rsidRDefault="00E06118" w14:paraId="490B92CA" w14:textId="77777777">
                  <w:pPr>
                    <w:textAlignment w:val="baseline"/>
                    <w:rPr>
                      <w:rFonts w:cs="Arial"/>
                      <w:sz w:val="16"/>
                      <w:szCs w:val="16"/>
                      <w:lang w:val="es-ES" w:eastAsia="es-CO"/>
                    </w:rPr>
                  </w:pPr>
                </w:p>
                <w:p w:rsidRPr="00E06118" w:rsidR="00E06118" w:rsidP="00E06118" w:rsidRDefault="00E06118" w14:paraId="5C0B2C25" w14:textId="77777777">
                  <w:pPr>
                    <w:textAlignment w:val="baseline"/>
                    <w:rPr>
                      <w:rFonts w:cs="Arial"/>
                      <w:sz w:val="16"/>
                      <w:szCs w:val="16"/>
                      <w:lang w:val="es-ES" w:eastAsia="es-CO"/>
                    </w:rPr>
                  </w:pPr>
                </w:p>
                <w:p w:rsidRPr="00E06118" w:rsidR="00E06118" w:rsidP="00E06118" w:rsidRDefault="00E06118" w14:paraId="33A95C56" w14:textId="77777777">
                  <w:pPr>
                    <w:textAlignment w:val="baseline"/>
                    <w:rPr>
                      <w:rFonts w:cs="Arial"/>
                      <w:sz w:val="16"/>
                      <w:szCs w:val="16"/>
                      <w:lang w:val="es-ES" w:eastAsia="es-CO"/>
                    </w:rPr>
                  </w:pPr>
                </w:p>
                <w:p w:rsidRPr="00E06118" w:rsidR="00E06118" w:rsidP="00E06118" w:rsidRDefault="00E06118" w14:paraId="0348215E" w14:textId="77777777">
                  <w:pPr>
                    <w:textAlignment w:val="baseline"/>
                    <w:rPr>
                      <w:rFonts w:cs="Arial"/>
                      <w:sz w:val="16"/>
                      <w:szCs w:val="16"/>
                      <w:lang w:val="es-ES" w:eastAsia="es-CO"/>
                    </w:rPr>
                  </w:pPr>
                </w:p>
                <w:p w:rsidRPr="00E06118" w:rsidR="00E06118" w:rsidP="00E06118" w:rsidRDefault="00E06118" w14:paraId="0134C9A0" w14:textId="77777777">
                  <w:pPr>
                    <w:textAlignment w:val="baseline"/>
                    <w:rPr>
                      <w:rFonts w:cs="Arial"/>
                      <w:sz w:val="16"/>
                      <w:szCs w:val="16"/>
                      <w:lang w:val="es-ES" w:eastAsia="es-CO"/>
                    </w:rPr>
                  </w:pPr>
                </w:p>
                <w:p w:rsidRPr="00E06118" w:rsidR="00E06118" w:rsidP="00E06118" w:rsidRDefault="00E06118" w14:paraId="6127B4A0" w14:textId="77777777">
                  <w:pPr>
                    <w:textAlignment w:val="baseline"/>
                    <w:rPr>
                      <w:rFonts w:cs="Arial"/>
                      <w:sz w:val="16"/>
                      <w:szCs w:val="16"/>
                      <w:lang w:val="es-ES" w:eastAsia="es-CO"/>
                    </w:rPr>
                  </w:pPr>
                </w:p>
                <w:p w:rsidRPr="003C6659" w:rsidR="00E06118" w:rsidP="00E06118" w:rsidRDefault="00E06118" w14:paraId="4B49431F" w14:textId="232AD7AC">
                  <w:pPr>
                    <w:jc w:val="center"/>
                    <w:textAlignment w:val="baseline"/>
                    <w:rPr>
                      <w:rFonts w:cs="Arial"/>
                      <w:sz w:val="16"/>
                      <w:szCs w:val="18"/>
                      <w:lang w:eastAsia="es-CO"/>
                    </w:rPr>
                  </w:pPr>
                  <w:r w:rsidRPr="00E06118">
                    <w:rPr>
                      <w:rFonts w:cs="Arial"/>
                      <w:sz w:val="16"/>
                      <w:szCs w:val="16"/>
                      <w:lang w:val="es-ES" w:eastAsia="es-CO"/>
                    </w:rPr>
                    <w:t>CCV 524-2021</w:t>
                  </w:r>
                </w:p>
              </w:tc>
              <w:tc>
                <w:tcPr>
                  <w:tcW w:w="1161" w:type="dxa"/>
                  <w:tcBorders>
                    <w:top w:val="single" w:color="auto" w:sz="6" w:space="0"/>
                    <w:left w:val="single" w:color="auto" w:sz="6" w:space="0"/>
                    <w:bottom w:val="single" w:color="auto" w:sz="6" w:space="0"/>
                    <w:right w:val="single" w:color="auto" w:sz="6" w:space="0"/>
                  </w:tcBorders>
                  <w:shd w:val="clear" w:color="auto" w:fill="auto"/>
                  <w:hideMark/>
                </w:tcPr>
                <w:p w:rsidRPr="00E06118" w:rsidR="00E06118" w:rsidP="00E06118" w:rsidRDefault="00E06118" w14:paraId="54A0E3A9" w14:textId="77777777">
                  <w:pPr>
                    <w:textAlignment w:val="baseline"/>
                    <w:rPr>
                      <w:rFonts w:cs="Arial"/>
                      <w:sz w:val="16"/>
                      <w:szCs w:val="16"/>
                      <w:lang w:val="es-ES" w:eastAsia="es-CO"/>
                    </w:rPr>
                  </w:pPr>
                </w:p>
                <w:p w:rsidRPr="00E06118" w:rsidR="00E06118" w:rsidP="00E06118" w:rsidRDefault="00E06118" w14:paraId="3B4ABDB6" w14:textId="77777777">
                  <w:pPr>
                    <w:textAlignment w:val="baseline"/>
                    <w:rPr>
                      <w:rFonts w:cs="Arial"/>
                      <w:sz w:val="16"/>
                      <w:szCs w:val="16"/>
                      <w:lang w:val="es-ES" w:eastAsia="es-CO"/>
                    </w:rPr>
                  </w:pPr>
                </w:p>
                <w:p w:rsidRPr="00E06118" w:rsidR="00E06118" w:rsidP="00E06118" w:rsidRDefault="00E06118" w14:paraId="3D5CB780" w14:textId="77777777">
                  <w:pPr>
                    <w:textAlignment w:val="baseline"/>
                    <w:rPr>
                      <w:rFonts w:cs="Arial"/>
                      <w:sz w:val="16"/>
                      <w:szCs w:val="16"/>
                      <w:lang w:val="es-ES" w:eastAsia="es-CO"/>
                    </w:rPr>
                  </w:pPr>
                </w:p>
                <w:p w:rsidRPr="00E06118" w:rsidR="00E06118" w:rsidP="00E06118" w:rsidRDefault="00E06118" w14:paraId="28F86ECF" w14:textId="77777777">
                  <w:pPr>
                    <w:textAlignment w:val="baseline"/>
                    <w:rPr>
                      <w:rFonts w:cs="Arial"/>
                      <w:sz w:val="16"/>
                      <w:szCs w:val="16"/>
                      <w:lang w:val="es-ES" w:eastAsia="es-CO"/>
                    </w:rPr>
                  </w:pPr>
                </w:p>
                <w:p w:rsidRPr="00E06118" w:rsidR="00E06118" w:rsidP="00E06118" w:rsidRDefault="00E06118" w14:paraId="5DBFD5B6" w14:textId="77777777">
                  <w:pPr>
                    <w:textAlignment w:val="baseline"/>
                    <w:rPr>
                      <w:rFonts w:cs="Arial"/>
                      <w:sz w:val="16"/>
                      <w:szCs w:val="16"/>
                      <w:lang w:val="es-ES" w:eastAsia="es-CO"/>
                    </w:rPr>
                  </w:pPr>
                </w:p>
                <w:p w:rsidRPr="00E06118" w:rsidR="00E06118" w:rsidP="00E06118" w:rsidRDefault="00E06118" w14:paraId="23769125" w14:textId="77777777">
                  <w:pPr>
                    <w:textAlignment w:val="baseline"/>
                    <w:rPr>
                      <w:rFonts w:cs="Arial"/>
                      <w:sz w:val="16"/>
                      <w:szCs w:val="16"/>
                      <w:lang w:val="es-ES" w:eastAsia="es-CO"/>
                    </w:rPr>
                  </w:pPr>
                </w:p>
                <w:p w:rsidRPr="00E06118" w:rsidR="00E06118" w:rsidP="00E06118" w:rsidRDefault="00E06118" w14:paraId="16AAECBF" w14:textId="77777777">
                  <w:pPr>
                    <w:textAlignment w:val="baseline"/>
                    <w:rPr>
                      <w:rFonts w:cs="Arial"/>
                      <w:sz w:val="16"/>
                      <w:szCs w:val="16"/>
                      <w:lang w:val="es-ES" w:eastAsia="es-CO"/>
                    </w:rPr>
                  </w:pPr>
                </w:p>
                <w:p w:rsidRPr="00E06118" w:rsidR="00E06118" w:rsidP="00E06118" w:rsidRDefault="00E06118" w14:paraId="3649069F" w14:textId="77777777">
                  <w:pPr>
                    <w:jc w:val="center"/>
                    <w:textAlignment w:val="baseline"/>
                    <w:rPr>
                      <w:rFonts w:cs="Arial"/>
                      <w:sz w:val="16"/>
                      <w:szCs w:val="16"/>
                      <w:lang w:val="es-ES" w:eastAsia="es-CO"/>
                    </w:rPr>
                  </w:pPr>
                </w:p>
                <w:p w:rsidRPr="00E06118" w:rsidR="00E06118" w:rsidP="00E06118" w:rsidRDefault="00E06118" w14:paraId="2A8FD42F" w14:textId="77777777">
                  <w:pPr>
                    <w:jc w:val="center"/>
                    <w:textAlignment w:val="baseline"/>
                    <w:rPr>
                      <w:rFonts w:cs="Arial"/>
                      <w:sz w:val="16"/>
                      <w:szCs w:val="16"/>
                      <w:lang w:val="es-ES" w:eastAsia="es-CO"/>
                    </w:rPr>
                  </w:pPr>
                </w:p>
                <w:p w:rsidRPr="003C6659" w:rsidR="00E06118" w:rsidP="00E06118" w:rsidRDefault="00E06118" w14:paraId="6ACBE16B" w14:textId="675DD6F2">
                  <w:pPr>
                    <w:jc w:val="center"/>
                    <w:textAlignment w:val="baseline"/>
                    <w:rPr>
                      <w:rFonts w:cs="Arial"/>
                      <w:sz w:val="16"/>
                      <w:szCs w:val="18"/>
                      <w:lang w:eastAsia="es-CO"/>
                    </w:rPr>
                  </w:pPr>
                  <w:r w:rsidRPr="00E06118">
                    <w:rPr>
                      <w:rFonts w:cs="Arial"/>
                      <w:sz w:val="16"/>
                      <w:szCs w:val="16"/>
                      <w:lang w:val="es-ES" w:eastAsia="es-CO"/>
                    </w:rPr>
                    <w:t>Contrato de compraventa</w:t>
                  </w:r>
                </w:p>
              </w:tc>
              <w:tc>
                <w:tcPr>
                  <w:tcW w:w="1816" w:type="dxa"/>
                  <w:tcBorders>
                    <w:top w:val="single" w:color="auto" w:sz="6" w:space="0"/>
                    <w:left w:val="single" w:color="auto" w:sz="6" w:space="0"/>
                    <w:bottom w:val="single" w:color="auto" w:sz="6" w:space="0"/>
                    <w:right w:val="single" w:color="auto" w:sz="6" w:space="0"/>
                  </w:tcBorders>
                  <w:shd w:val="clear" w:color="auto" w:fill="auto"/>
                  <w:hideMark/>
                </w:tcPr>
                <w:p w:rsidRPr="00E06118" w:rsidR="00E06118" w:rsidP="00E06118" w:rsidRDefault="00E06118" w14:paraId="2A93B79D" w14:textId="77777777">
                  <w:pPr>
                    <w:jc w:val="center"/>
                    <w:textAlignment w:val="baseline"/>
                    <w:rPr>
                      <w:rFonts w:cs="Arial"/>
                      <w:sz w:val="16"/>
                      <w:szCs w:val="16"/>
                      <w:lang w:val="es-ES" w:eastAsia="es-CO"/>
                    </w:rPr>
                  </w:pPr>
                </w:p>
                <w:p w:rsidRPr="003C6659" w:rsidR="00E06118" w:rsidP="00E06118" w:rsidRDefault="00E06118" w14:paraId="72E6AB23" w14:textId="7099597F">
                  <w:pPr>
                    <w:jc w:val="left"/>
                    <w:textAlignment w:val="baseline"/>
                    <w:rPr>
                      <w:rFonts w:cs="Arial"/>
                      <w:sz w:val="16"/>
                      <w:szCs w:val="18"/>
                      <w:lang w:eastAsia="es-CO"/>
                    </w:rPr>
                  </w:pPr>
                  <w:r w:rsidRPr="00E06118">
                    <w:rPr>
                      <w:rFonts w:cs="Arial"/>
                      <w:sz w:val="16"/>
                      <w:szCs w:val="16"/>
                      <w:lang w:val="es-ES" w:eastAsia="es-CO"/>
                    </w:rPr>
                    <w:t>Adquisición y distribución de elementos pedagógicos y didácticos a monto agotable, para apoyar la implementación de 34 proyectos para el desarrollo integral de la primera infancia y la relación escuela, familia y comunidad en las IED localidad de San Cristóbal, para el fortalecimiento de la educación inicial, en el marco del proyecto 1724</w:t>
                  </w:r>
                </w:p>
              </w:tc>
              <w:tc>
                <w:tcPr>
                  <w:tcW w:w="2693" w:type="dxa"/>
                  <w:tcBorders>
                    <w:top w:val="single" w:color="auto" w:sz="6" w:space="0"/>
                    <w:left w:val="single" w:color="auto" w:sz="6" w:space="0"/>
                    <w:bottom w:val="single" w:color="auto" w:sz="6" w:space="0"/>
                    <w:right w:val="single" w:color="auto" w:sz="6" w:space="0"/>
                  </w:tcBorders>
                  <w:shd w:val="clear" w:color="auto" w:fill="auto"/>
                  <w:hideMark/>
                </w:tcPr>
                <w:p w:rsidRPr="003C6659" w:rsidR="00E06118" w:rsidP="00E06118" w:rsidRDefault="00E06118" w14:paraId="16405A2C" w14:textId="77777777">
                  <w:pPr>
                    <w:jc w:val="left"/>
                    <w:textAlignment w:val="baseline"/>
                    <w:rPr>
                      <w:rFonts w:cs="Arial"/>
                      <w:sz w:val="16"/>
                      <w:szCs w:val="18"/>
                      <w:lang w:eastAsia="es-CO"/>
                    </w:rPr>
                  </w:pPr>
                  <w:r w:rsidRPr="00E06118">
                    <w:rPr>
                      <w:rFonts w:cs="Arial"/>
                      <w:sz w:val="16"/>
                      <w:szCs w:val="16"/>
                      <w:lang w:val="es-ES" w:eastAsia="es-CO"/>
                    </w:rPr>
                    <w:t>- Entrega de dotación pedagógica acorde a las necesidades de cada proyecto.</w:t>
                  </w:r>
                  <w:r w:rsidRPr="00E06118">
                    <w:rPr>
                      <w:rFonts w:cs="Arial"/>
                      <w:sz w:val="16"/>
                      <w:szCs w:val="16"/>
                      <w:lang w:eastAsia="es-CO"/>
                    </w:rPr>
                    <w:t> </w:t>
                  </w:r>
                </w:p>
                <w:p w:rsidRPr="003C6659" w:rsidR="00E06118" w:rsidP="00E06118" w:rsidRDefault="00E06118" w14:paraId="3DD01896" w14:textId="77777777">
                  <w:pPr>
                    <w:jc w:val="left"/>
                    <w:textAlignment w:val="baseline"/>
                    <w:rPr>
                      <w:rFonts w:cs="Arial"/>
                      <w:sz w:val="16"/>
                      <w:szCs w:val="18"/>
                      <w:lang w:eastAsia="es-CO"/>
                    </w:rPr>
                  </w:pPr>
                  <w:r w:rsidRPr="00E06118">
                    <w:rPr>
                      <w:rFonts w:cs="Arial"/>
                      <w:sz w:val="16"/>
                      <w:szCs w:val="16"/>
                      <w:lang w:eastAsia="es-CO"/>
                    </w:rPr>
                    <w:t> </w:t>
                  </w:r>
                </w:p>
                <w:p w:rsidRPr="003C6659" w:rsidR="00E06118" w:rsidP="00E06118" w:rsidRDefault="00E06118" w14:paraId="734BFAB8" w14:textId="77777777">
                  <w:pPr>
                    <w:jc w:val="left"/>
                    <w:textAlignment w:val="baseline"/>
                    <w:rPr>
                      <w:rFonts w:cs="Arial"/>
                      <w:sz w:val="16"/>
                      <w:szCs w:val="18"/>
                      <w:lang w:eastAsia="es-CO"/>
                    </w:rPr>
                  </w:pPr>
                  <w:r w:rsidRPr="00E06118">
                    <w:rPr>
                      <w:rFonts w:cs="Arial"/>
                      <w:sz w:val="16"/>
                      <w:szCs w:val="16"/>
                      <w:lang w:val="es-ES" w:eastAsia="es-CO"/>
                    </w:rPr>
                    <w:t>-Priorización de colegios a través de mesas técnicas desarrolladas con la dirección de preescolar y básica de la sed, y con la dirección local de educación. Dile, dando cumplimiento a los lineamientos técnicos establecidos por la sed. </w:t>
                  </w:r>
                  <w:r w:rsidRPr="00E06118">
                    <w:rPr>
                      <w:rFonts w:cs="Arial"/>
                      <w:sz w:val="16"/>
                      <w:szCs w:val="16"/>
                      <w:lang w:eastAsia="es-CO"/>
                    </w:rPr>
                    <w:t> </w:t>
                  </w:r>
                </w:p>
                <w:p w:rsidRPr="003C6659" w:rsidR="00E06118" w:rsidP="00E06118" w:rsidRDefault="00E06118" w14:paraId="44DE68F1" w14:textId="77777777">
                  <w:pPr>
                    <w:jc w:val="left"/>
                    <w:textAlignment w:val="baseline"/>
                    <w:rPr>
                      <w:rFonts w:cs="Arial"/>
                      <w:sz w:val="16"/>
                      <w:szCs w:val="18"/>
                      <w:lang w:eastAsia="es-CO"/>
                    </w:rPr>
                  </w:pPr>
                  <w:r w:rsidRPr="00E06118">
                    <w:rPr>
                      <w:rFonts w:cs="Arial"/>
                      <w:sz w:val="16"/>
                      <w:szCs w:val="16"/>
                      <w:lang w:eastAsia="es-CO"/>
                    </w:rPr>
                    <w:t> </w:t>
                  </w:r>
                </w:p>
                <w:p w:rsidRPr="003C6659" w:rsidR="00E06118" w:rsidP="00E06118" w:rsidRDefault="00E06118" w14:paraId="236CC862" w14:textId="77777777">
                  <w:pPr>
                    <w:jc w:val="left"/>
                    <w:textAlignment w:val="baseline"/>
                    <w:rPr>
                      <w:rFonts w:cs="Arial"/>
                      <w:sz w:val="16"/>
                      <w:szCs w:val="18"/>
                      <w:lang w:eastAsia="es-CO"/>
                    </w:rPr>
                  </w:pPr>
                  <w:r w:rsidRPr="00E06118">
                    <w:rPr>
                      <w:rFonts w:cs="Arial"/>
                      <w:sz w:val="16"/>
                      <w:szCs w:val="16"/>
                      <w:lang w:val="es-ES" w:eastAsia="es-CO"/>
                    </w:rPr>
                    <w:t>-Identificación de necesidades y proyección de la formulación.</w:t>
                  </w:r>
                  <w:r w:rsidRPr="00E06118">
                    <w:rPr>
                      <w:rFonts w:cs="Arial"/>
                      <w:sz w:val="16"/>
                      <w:szCs w:val="16"/>
                      <w:lang w:eastAsia="es-CO"/>
                    </w:rPr>
                    <w:t> </w:t>
                  </w:r>
                </w:p>
                <w:p w:rsidRPr="003C6659" w:rsidR="00E06118" w:rsidP="00E06118" w:rsidRDefault="00E06118" w14:paraId="1F50217C" w14:textId="77777777">
                  <w:pPr>
                    <w:jc w:val="left"/>
                    <w:textAlignment w:val="baseline"/>
                    <w:rPr>
                      <w:rFonts w:cs="Arial"/>
                      <w:sz w:val="16"/>
                      <w:szCs w:val="18"/>
                      <w:lang w:eastAsia="es-CO"/>
                    </w:rPr>
                  </w:pPr>
                  <w:r w:rsidRPr="00E06118">
                    <w:rPr>
                      <w:rFonts w:cs="Arial"/>
                      <w:sz w:val="16"/>
                      <w:szCs w:val="16"/>
                      <w:lang w:eastAsia="es-CO"/>
                    </w:rPr>
                    <w:t> </w:t>
                  </w:r>
                </w:p>
                <w:p w:rsidRPr="003C6659" w:rsidR="00E06118" w:rsidP="00E06118" w:rsidRDefault="00E06118" w14:paraId="60214944" w14:textId="77777777">
                  <w:pPr>
                    <w:jc w:val="left"/>
                    <w:textAlignment w:val="baseline"/>
                    <w:rPr>
                      <w:rFonts w:cs="Arial"/>
                      <w:sz w:val="16"/>
                      <w:szCs w:val="18"/>
                      <w:lang w:eastAsia="es-CO"/>
                    </w:rPr>
                  </w:pPr>
                  <w:r w:rsidRPr="00E06118">
                    <w:rPr>
                      <w:rFonts w:cs="Arial"/>
                      <w:sz w:val="16"/>
                      <w:szCs w:val="16"/>
                      <w:lang w:val="es-ES" w:eastAsia="es-CO"/>
                    </w:rPr>
                    <w:t>-Entrega protocolaria a los estudiantes, docentes y cuerpo educativo para apropiación y uso adecuado de los elementos. </w:t>
                  </w:r>
                  <w:r w:rsidRPr="00E06118">
                    <w:rPr>
                      <w:rFonts w:cs="Arial"/>
                      <w:sz w:val="16"/>
                      <w:szCs w:val="16"/>
                      <w:lang w:eastAsia="es-CO"/>
                    </w:rPr>
                    <w:t> </w:t>
                  </w:r>
                </w:p>
              </w:tc>
              <w:tc>
                <w:tcPr>
                  <w:tcW w:w="1276" w:type="dxa"/>
                  <w:tcBorders>
                    <w:top w:val="single" w:color="auto" w:sz="6" w:space="0"/>
                    <w:left w:val="single" w:color="auto" w:sz="6" w:space="0"/>
                    <w:bottom w:val="single" w:color="auto" w:sz="6" w:space="0"/>
                    <w:right w:val="single" w:color="auto" w:sz="6" w:space="0"/>
                  </w:tcBorders>
                  <w:shd w:val="clear" w:color="auto" w:fill="auto"/>
                  <w:hideMark/>
                </w:tcPr>
                <w:p w:rsidRPr="00E06118" w:rsidR="00E06118" w:rsidP="00E06118" w:rsidRDefault="00E06118" w14:paraId="7804B0E2" w14:textId="77777777">
                  <w:pPr>
                    <w:textAlignment w:val="baseline"/>
                    <w:rPr>
                      <w:rFonts w:cs="Arial"/>
                      <w:b/>
                      <w:bCs/>
                      <w:sz w:val="16"/>
                      <w:szCs w:val="16"/>
                      <w:lang w:val="es-ES" w:eastAsia="es-CO"/>
                    </w:rPr>
                  </w:pPr>
                </w:p>
                <w:p w:rsidRPr="00E06118" w:rsidR="00E06118" w:rsidP="00E06118" w:rsidRDefault="00E06118" w14:paraId="6702BF9E" w14:textId="77777777">
                  <w:pPr>
                    <w:textAlignment w:val="baseline"/>
                    <w:rPr>
                      <w:rFonts w:cs="Arial"/>
                      <w:b/>
                      <w:bCs/>
                      <w:sz w:val="16"/>
                      <w:szCs w:val="16"/>
                      <w:lang w:val="es-ES" w:eastAsia="es-CO"/>
                    </w:rPr>
                  </w:pPr>
                </w:p>
                <w:p w:rsidRPr="00E06118" w:rsidR="00E06118" w:rsidP="00E06118" w:rsidRDefault="00E06118" w14:paraId="6F7DF16E" w14:textId="77777777">
                  <w:pPr>
                    <w:textAlignment w:val="baseline"/>
                    <w:rPr>
                      <w:rFonts w:cs="Arial"/>
                      <w:b/>
                      <w:bCs/>
                      <w:sz w:val="16"/>
                      <w:szCs w:val="16"/>
                      <w:lang w:val="es-ES" w:eastAsia="es-CO"/>
                    </w:rPr>
                  </w:pPr>
                </w:p>
                <w:p w:rsidRPr="00E06118" w:rsidR="00E06118" w:rsidP="00E06118" w:rsidRDefault="00E06118" w14:paraId="4DA3EB6B" w14:textId="77777777">
                  <w:pPr>
                    <w:textAlignment w:val="baseline"/>
                    <w:rPr>
                      <w:rFonts w:cs="Arial"/>
                      <w:b/>
                      <w:bCs/>
                      <w:sz w:val="16"/>
                      <w:szCs w:val="16"/>
                      <w:lang w:val="es-ES" w:eastAsia="es-CO"/>
                    </w:rPr>
                  </w:pPr>
                </w:p>
                <w:p w:rsidRPr="00E06118" w:rsidR="00E06118" w:rsidP="00E06118" w:rsidRDefault="00E06118" w14:paraId="248B356D" w14:textId="77777777">
                  <w:pPr>
                    <w:textAlignment w:val="baseline"/>
                    <w:rPr>
                      <w:rFonts w:cs="Arial"/>
                      <w:b/>
                      <w:bCs/>
                      <w:sz w:val="16"/>
                      <w:szCs w:val="16"/>
                      <w:lang w:val="es-ES" w:eastAsia="es-CO"/>
                    </w:rPr>
                  </w:pPr>
                </w:p>
                <w:p w:rsidRPr="00E06118" w:rsidR="00E06118" w:rsidP="00E06118" w:rsidRDefault="00E06118" w14:paraId="0B8D4A01" w14:textId="77777777">
                  <w:pPr>
                    <w:textAlignment w:val="baseline"/>
                    <w:rPr>
                      <w:rFonts w:cs="Arial"/>
                      <w:b/>
                      <w:bCs/>
                      <w:sz w:val="16"/>
                      <w:szCs w:val="16"/>
                      <w:lang w:val="es-ES" w:eastAsia="es-CO"/>
                    </w:rPr>
                  </w:pPr>
                </w:p>
                <w:p w:rsidRPr="00E06118" w:rsidR="00E06118" w:rsidP="00E06118" w:rsidRDefault="00E06118" w14:paraId="465CACB4" w14:textId="77777777">
                  <w:pPr>
                    <w:textAlignment w:val="baseline"/>
                    <w:rPr>
                      <w:rFonts w:cs="Arial"/>
                      <w:b/>
                      <w:bCs/>
                      <w:sz w:val="16"/>
                      <w:szCs w:val="16"/>
                      <w:lang w:val="es-ES" w:eastAsia="es-CO"/>
                    </w:rPr>
                  </w:pPr>
                </w:p>
                <w:p w:rsidRPr="00E06118" w:rsidR="00E06118" w:rsidP="00E06118" w:rsidRDefault="00E06118" w14:paraId="6C5A52E6" w14:textId="77777777">
                  <w:pPr>
                    <w:textAlignment w:val="baseline"/>
                    <w:rPr>
                      <w:rFonts w:cs="Arial"/>
                      <w:b/>
                      <w:bCs/>
                      <w:sz w:val="16"/>
                      <w:szCs w:val="16"/>
                      <w:lang w:val="es-ES" w:eastAsia="es-CO"/>
                    </w:rPr>
                  </w:pPr>
                </w:p>
                <w:p w:rsidRPr="00E06118" w:rsidR="00E06118" w:rsidP="00E06118" w:rsidRDefault="00E06118" w14:paraId="602B35C4" w14:textId="77777777">
                  <w:pPr>
                    <w:textAlignment w:val="baseline"/>
                    <w:rPr>
                      <w:rFonts w:cs="Arial"/>
                      <w:b/>
                      <w:bCs/>
                      <w:sz w:val="16"/>
                      <w:szCs w:val="16"/>
                      <w:lang w:val="es-ES" w:eastAsia="es-CO"/>
                    </w:rPr>
                  </w:pPr>
                </w:p>
                <w:p w:rsidRPr="00E06118" w:rsidR="00E06118" w:rsidP="00E06118" w:rsidRDefault="00E06118" w14:paraId="74BA95EA" w14:textId="77777777">
                  <w:pPr>
                    <w:textAlignment w:val="baseline"/>
                    <w:rPr>
                      <w:rFonts w:cs="Arial"/>
                      <w:b/>
                      <w:bCs/>
                      <w:sz w:val="16"/>
                      <w:szCs w:val="16"/>
                      <w:lang w:val="es-ES" w:eastAsia="es-CO"/>
                    </w:rPr>
                  </w:pPr>
                </w:p>
                <w:p w:rsidRPr="00E06118" w:rsidR="00E06118" w:rsidP="00E06118" w:rsidRDefault="00E06118" w14:paraId="3516198F" w14:textId="77777777">
                  <w:pPr>
                    <w:textAlignment w:val="baseline"/>
                    <w:rPr>
                      <w:rFonts w:cs="Arial"/>
                      <w:b/>
                      <w:bCs/>
                      <w:sz w:val="16"/>
                      <w:szCs w:val="16"/>
                      <w:lang w:val="es-ES" w:eastAsia="es-CO"/>
                    </w:rPr>
                  </w:pPr>
                </w:p>
                <w:p w:rsidRPr="003C6659" w:rsidR="00E06118" w:rsidP="00E06118" w:rsidRDefault="00E06118" w14:paraId="2BDF5DFD" w14:textId="77777777">
                  <w:pPr>
                    <w:textAlignment w:val="baseline"/>
                    <w:rPr>
                      <w:rFonts w:cs="Arial"/>
                      <w:sz w:val="16"/>
                      <w:szCs w:val="18"/>
                      <w:lang w:eastAsia="es-CO"/>
                    </w:rPr>
                  </w:pPr>
                  <w:r w:rsidRPr="00E06118">
                    <w:rPr>
                      <w:rFonts w:cs="Arial"/>
                      <w:b/>
                      <w:bCs/>
                      <w:sz w:val="16"/>
                      <w:szCs w:val="16"/>
                      <w:lang w:val="es-ES" w:eastAsia="es-CO"/>
                    </w:rPr>
                    <w:t>$1.650.737</w:t>
                  </w:r>
                  <w:r w:rsidRPr="00E06118">
                    <w:rPr>
                      <w:rFonts w:cs="Arial"/>
                      <w:sz w:val="16"/>
                      <w:szCs w:val="16"/>
                      <w:lang w:eastAsia="es-CO"/>
                    </w:rPr>
                    <w:t> </w:t>
                  </w:r>
                </w:p>
              </w:tc>
              <w:tc>
                <w:tcPr>
                  <w:tcW w:w="1976" w:type="dxa"/>
                  <w:tcBorders>
                    <w:top w:val="single" w:color="auto" w:sz="6" w:space="0"/>
                    <w:left w:val="single" w:color="auto" w:sz="6" w:space="0"/>
                    <w:bottom w:val="single" w:color="auto" w:sz="6" w:space="0"/>
                    <w:right w:val="single" w:color="auto" w:sz="6" w:space="0"/>
                  </w:tcBorders>
                  <w:shd w:val="clear" w:color="auto" w:fill="auto"/>
                  <w:hideMark/>
                </w:tcPr>
                <w:p w:rsidRPr="00E06118" w:rsidR="00E06118" w:rsidP="00E06118" w:rsidRDefault="00E06118" w14:paraId="52875DBC" w14:textId="77777777">
                  <w:pPr>
                    <w:textAlignment w:val="baseline"/>
                    <w:rPr>
                      <w:rFonts w:cs="Arial"/>
                      <w:sz w:val="16"/>
                      <w:szCs w:val="16"/>
                      <w:lang w:val="es-ES" w:eastAsia="es-CO"/>
                    </w:rPr>
                  </w:pPr>
                </w:p>
                <w:p w:rsidRPr="00E06118" w:rsidR="00E06118" w:rsidP="00E06118" w:rsidRDefault="00E06118" w14:paraId="5EBA851A" w14:textId="77777777">
                  <w:pPr>
                    <w:textAlignment w:val="baseline"/>
                    <w:rPr>
                      <w:rFonts w:cs="Arial"/>
                      <w:sz w:val="16"/>
                      <w:szCs w:val="16"/>
                      <w:lang w:val="es-ES" w:eastAsia="es-CO"/>
                    </w:rPr>
                  </w:pPr>
                </w:p>
                <w:p w:rsidRPr="003C6659" w:rsidR="00E06118" w:rsidP="00E06118" w:rsidRDefault="00E06118" w14:paraId="34911814" w14:textId="77777777">
                  <w:pPr>
                    <w:textAlignment w:val="baseline"/>
                    <w:rPr>
                      <w:rFonts w:cs="Arial"/>
                      <w:sz w:val="16"/>
                      <w:szCs w:val="18"/>
                      <w:lang w:eastAsia="es-CO"/>
                    </w:rPr>
                  </w:pPr>
                  <w:r w:rsidRPr="00E06118">
                    <w:rPr>
                      <w:rFonts w:cs="Arial"/>
                      <w:sz w:val="16"/>
                      <w:szCs w:val="16"/>
                      <w:lang w:val="es-ES" w:eastAsia="es-CO"/>
                    </w:rPr>
                    <w:t>1-IED Montebello</w:t>
                  </w:r>
                  <w:r w:rsidRPr="00E06118">
                    <w:rPr>
                      <w:rFonts w:cs="Arial"/>
                      <w:sz w:val="16"/>
                      <w:szCs w:val="16"/>
                      <w:lang w:eastAsia="es-CO"/>
                    </w:rPr>
                    <w:t> </w:t>
                  </w:r>
                </w:p>
                <w:p w:rsidRPr="003C6659" w:rsidR="00E06118" w:rsidP="00E06118" w:rsidRDefault="00E06118" w14:paraId="3D5584BE" w14:textId="77777777">
                  <w:pPr>
                    <w:textAlignment w:val="baseline"/>
                    <w:rPr>
                      <w:rFonts w:cs="Arial"/>
                      <w:sz w:val="16"/>
                      <w:szCs w:val="18"/>
                      <w:lang w:eastAsia="es-CO"/>
                    </w:rPr>
                  </w:pPr>
                  <w:r w:rsidRPr="00E06118">
                    <w:rPr>
                      <w:rFonts w:cs="Arial"/>
                      <w:sz w:val="16"/>
                      <w:szCs w:val="16"/>
                      <w:lang w:val="es-ES" w:eastAsia="es-CO"/>
                    </w:rPr>
                    <w:t>2-IED entre – nubes</w:t>
                  </w:r>
                  <w:r w:rsidRPr="00E06118">
                    <w:rPr>
                      <w:rFonts w:cs="Arial"/>
                      <w:sz w:val="16"/>
                      <w:szCs w:val="16"/>
                      <w:lang w:eastAsia="es-CO"/>
                    </w:rPr>
                    <w:t> </w:t>
                  </w:r>
                </w:p>
                <w:p w:rsidRPr="003C6659" w:rsidR="00E06118" w:rsidP="00E06118" w:rsidRDefault="00E06118" w14:paraId="14D23FD2" w14:textId="77777777">
                  <w:pPr>
                    <w:textAlignment w:val="baseline"/>
                    <w:rPr>
                      <w:rFonts w:cs="Arial"/>
                      <w:sz w:val="16"/>
                      <w:szCs w:val="18"/>
                      <w:lang w:eastAsia="es-CO"/>
                    </w:rPr>
                  </w:pPr>
                  <w:r w:rsidRPr="00E06118">
                    <w:rPr>
                      <w:rFonts w:cs="Arial"/>
                      <w:sz w:val="16"/>
                      <w:szCs w:val="16"/>
                      <w:lang w:val="es-ES" w:eastAsia="es-CO"/>
                    </w:rPr>
                    <w:t>3 -IED colegio técnico José Félix Restrepo.</w:t>
                  </w:r>
                  <w:r w:rsidRPr="00E06118">
                    <w:rPr>
                      <w:rFonts w:cs="Arial"/>
                      <w:sz w:val="16"/>
                      <w:szCs w:val="16"/>
                      <w:lang w:eastAsia="es-CO"/>
                    </w:rPr>
                    <w:t> </w:t>
                  </w:r>
                </w:p>
                <w:p w:rsidRPr="003C6659" w:rsidR="00E06118" w:rsidP="00E06118" w:rsidRDefault="00E06118" w14:paraId="60E72A1D" w14:textId="77777777">
                  <w:pPr>
                    <w:textAlignment w:val="baseline"/>
                    <w:rPr>
                      <w:rFonts w:cs="Arial"/>
                      <w:sz w:val="16"/>
                      <w:szCs w:val="18"/>
                      <w:lang w:eastAsia="es-CO"/>
                    </w:rPr>
                  </w:pPr>
                  <w:r w:rsidRPr="00E06118">
                    <w:rPr>
                      <w:rFonts w:cs="Arial"/>
                      <w:sz w:val="16"/>
                      <w:szCs w:val="16"/>
                      <w:lang w:val="es-ES" w:eastAsia="es-CO"/>
                    </w:rPr>
                    <w:t>4- ED manuelita Sáenz</w:t>
                  </w:r>
                  <w:r w:rsidRPr="00E06118">
                    <w:rPr>
                      <w:rFonts w:cs="Arial"/>
                      <w:sz w:val="16"/>
                      <w:szCs w:val="16"/>
                      <w:lang w:eastAsia="es-CO"/>
                    </w:rPr>
                    <w:t> </w:t>
                  </w:r>
                </w:p>
                <w:p w:rsidRPr="003C6659" w:rsidR="00E06118" w:rsidP="00E06118" w:rsidRDefault="00E06118" w14:paraId="1F4777AC" w14:textId="77777777">
                  <w:pPr>
                    <w:textAlignment w:val="baseline"/>
                    <w:rPr>
                      <w:rFonts w:cs="Arial"/>
                      <w:sz w:val="16"/>
                      <w:szCs w:val="18"/>
                      <w:lang w:eastAsia="es-CO"/>
                    </w:rPr>
                  </w:pPr>
                  <w:r w:rsidRPr="00E06118">
                    <w:rPr>
                      <w:rFonts w:cs="Arial"/>
                      <w:sz w:val="16"/>
                      <w:szCs w:val="16"/>
                      <w:lang w:val="es-ES" w:eastAsia="es-CO"/>
                    </w:rPr>
                    <w:t>5 -IED los Alpes</w:t>
                  </w:r>
                  <w:r w:rsidRPr="00E06118">
                    <w:rPr>
                      <w:rFonts w:cs="Arial"/>
                      <w:sz w:val="16"/>
                      <w:szCs w:val="16"/>
                      <w:lang w:eastAsia="es-CO"/>
                    </w:rPr>
                    <w:t> </w:t>
                  </w:r>
                </w:p>
                <w:p w:rsidRPr="003C6659" w:rsidR="00E06118" w:rsidP="00E06118" w:rsidRDefault="00E06118" w14:paraId="13C6D2DC" w14:textId="77777777">
                  <w:pPr>
                    <w:textAlignment w:val="baseline"/>
                    <w:rPr>
                      <w:rFonts w:cs="Arial"/>
                      <w:sz w:val="16"/>
                      <w:szCs w:val="18"/>
                      <w:lang w:eastAsia="es-CO"/>
                    </w:rPr>
                  </w:pPr>
                  <w:r w:rsidRPr="00E06118">
                    <w:rPr>
                      <w:rFonts w:cs="Arial"/>
                      <w:sz w:val="16"/>
                      <w:szCs w:val="16"/>
                      <w:lang w:val="es-ES" w:eastAsia="es-CO"/>
                    </w:rPr>
                    <w:t>6 -IED veinte de Julio</w:t>
                  </w:r>
                  <w:r w:rsidRPr="00E06118">
                    <w:rPr>
                      <w:rFonts w:cs="Arial"/>
                      <w:sz w:val="16"/>
                      <w:szCs w:val="16"/>
                      <w:lang w:eastAsia="es-CO"/>
                    </w:rPr>
                    <w:t> </w:t>
                  </w:r>
                </w:p>
                <w:p w:rsidRPr="003C6659" w:rsidR="00E06118" w:rsidP="00E06118" w:rsidRDefault="00E06118" w14:paraId="4D93FF70" w14:textId="77777777">
                  <w:pPr>
                    <w:textAlignment w:val="baseline"/>
                    <w:rPr>
                      <w:rFonts w:cs="Arial"/>
                      <w:sz w:val="16"/>
                      <w:szCs w:val="18"/>
                      <w:lang w:eastAsia="es-CO"/>
                    </w:rPr>
                  </w:pPr>
                  <w:r w:rsidRPr="00E06118">
                    <w:rPr>
                      <w:rFonts w:cs="Arial"/>
                      <w:sz w:val="16"/>
                      <w:szCs w:val="16"/>
                      <w:lang w:val="es-ES" w:eastAsia="es-CO"/>
                    </w:rPr>
                    <w:t>7 -IED Florentino González</w:t>
                  </w:r>
                  <w:r w:rsidRPr="00E06118">
                    <w:rPr>
                      <w:rFonts w:cs="Arial"/>
                      <w:sz w:val="16"/>
                      <w:szCs w:val="16"/>
                      <w:lang w:eastAsia="es-CO"/>
                    </w:rPr>
                    <w:t> </w:t>
                  </w:r>
                </w:p>
                <w:p w:rsidRPr="003C6659" w:rsidR="00E06118" w:rsidP="00E06118" w:rsidRDefault="00E06118" w14:paraId="41BB4A66" w14:textId="77777777">
                  <w:pPr>
                    <w:textAlignment w:val="baseline"/>
                    <w:rPr>
                      <w:rFonts w:cs="Arial"/>
                      <w:sz w:val="16"/>
                      <w:szCs w:val="18"/>
                      <w:lang w:eastAsia="es-CO"/>
                    </w:rPr>
                  </w:pPr>
                  <w:r w:rsidRPr="00E06118">
                    <w:rPr>
                      <w:rFonts w:cs="Arial"/>
                      <w:sz w:val="16"/>
                      <w:szCs w:val="16"/>
                      <w:lang w:val="es-ES" w:eastAsia="es-CO"/>
                    </w:rPr>
                    <w:t>8 -IED la Victoria</w:t>
                  </w:r>
                  <w:r w:rsidRPr="00E06118">
                    <w:rPr>
                      <w:rFonts w:cs="Arial"/>
                      <w:sz w:val="16"/>
                      <w:szCs w:val="16"/>
                      <w:lang w:eastAsia="es-CO"/>
                    </w:rPr>
                    <w:t> </w:t>
                  </w:r>
                </w:p>
                <w:p w:rsidRPr="003C6659" w:rsidR="00E06118" w:rsidP="00E06118" w:rsidRDefault="00E06118" w14:paraId="4921F54F" w14:textId="77777777">
                  <w:pPr>
                    <w:textAlignment w:val="baseline"/>
                    <w:rPr>
                      <w:rFonts w:cs="Arial"/>
                      <w:sz w:val="16"/>
                      <w:szCs w:val="18"/>
                      <w:lang w:eastAsia="es-CO"/>
                    </w:rPr>
                  </w:pPr>
                  <w:r w:rsidRPr="00E06118">
                    <w:rPr>
                      <w:rFonts w:cs="Arial"/>
                      <w:sz w:val="16"/>
                      <w:szCs w:val="16"/>
                      <w:lang w:val="es-ES" w:eastAsia="es-CO"/>
                    </w:rPr>
                    <w:t>9 -IED san Cristóbal</w:t>
                  </w:r>
                  <w:r w:rsidRPr="00E06118">
                    <w:rPr>
                      <w:rFonts w:cs="Arial"/>
                      <w:sz w:val="16"/>
                      <w:szCs w:val="16"/>
                      <w:lang w:eastAsia="es-CO"/>
                    </w:rPr>
                    <w:t> </w:t>
                  </w:r>
                </w:p>
                <w:p w:rsidRPr="003C6659" w:rsidR="00E06118" w:rsidP="00E06118" w:rsidRDefault="00E06118" w14:paraId="36CCB1C4" w14:textId="77777777">
                  <w:pPr>
                    <w:textAlignment w:val="baseline"/>
                    <w:rPr>
                      <w:rFonts w:cs="Arial"/>
                      <w:sz w:val="16"/>
                      <w:szCs w:val="18"/>
                      <w:lang w:eastAsia="es-CO"/>
                    </w:rPr>
                  </w:pPr>
                  <w:r w:rsidRPr="00E06118">
                    <w:rPr>
                      <w:rFonts w:cs="Arial"/>
                      <w:sz w:val="16"/>
                      <w:szCs w:val="16"/>
                      <w:lang w:val="es-ES" w:eastAsia="es-CO"/>
                    </w:rPr>
                    <w:t>10- -IED nueva DELHI</w:t>
                  </w:r>
                  <w:r w:rsidRPr="00E06118">
                    <w:rPr>
                      <w:rFonts w:cs="Arial"/>
                      <w:sz w:val="16"/>
                      <w:szCs w:val="16"/>
                      <w:lang w:eastAsia="es-CO"/>
                    </w:rPr>
                    <w:t> </w:t>
                  </w:r>
                </w:p>
                <w:p w:rsidRPr="003C6659" w:rsidR="00E06118" w:rsidP="00E06118" w:rsidRDefault="00E06118" w14:paraId="65CC6C6A" w14:textId="77777777">
                  <w:pPr>
                    <w:textAlignment w:val="baseline"/>
                    <w:rPr>
                      <w:rFonts w:cs="Arial"/>
                      <w:sz w:val="16"/>
                      <w:szCs w:val="18"/>
                      <w:lang w:eastAsia="es-CO"/>
                    </w:rPr>
                  </w:pPr>
                  <w:r w:rsidRPr="00E06118">
                    <w:rPr>
                      <w:rFonts w:cs="Arial"/>
                      <w:sz w:val="16"/>
                      <w:szCs w:val="16"/>
                      <w:lang w:val="es-ES" w:eastAsia="es-CO"/>
                    </w:rPr>
                    <w:t>11- -IED Pantaleón Pérez </w:t>
                  </w:r>
                  <w:r w:rsidRPr="00E06118">
                    <w:rPr>
                      <w:rFonts w:cs="Arial"/>
                      <w:sz w:val="16"/>
                      <w:szCs w:val="16"/>
                      <w:lang w:eastAsia="es-CO"/>
                    </w:rPr>
                    <w:t> </w:t>
                  </w:r>
                </w:p>
                <w:p w:rsidRPr="003C6659" w:rsidR="00E06118" w:rsidP="00E06118" w:rsidRDefault="00E06118" w14:paraId="6E6811E5" w14:textId="77777777">
                  <w:pPr>
                    <w:textAlignment w:val="baseline"/>
                    <w:rPr>
                      <w:rFonts w:cs="Arial"/>
                      <w:sz w:val="16"/>
                      <w:szCs w:val="18"/>
                      <w:lang w:eastAsia="es-CO"/>
                    </w:rPr>
                  </w:pPr>
                  <w:r w:rsidRPr="00E06118">
                    <w:rPr>
                      <w:rFonts w:cs="Arial"/>
                      <w:sz w:val="16"/>
                      <w:szCs w:val="16"/>
                      <w:lang w:val="es-ES" w:eastAsia="es-CO"/>
                    </w:rPr>
                    <w:t>12 -IED aguas claras</w:t>
                  </w:r>
                  <w:r w:rsidRPr="00E06118">
                    <w:rPr>
                      <w:rFonts w:cs="Arial"/>
                      <w:sz w:val="16"/>
                      <w:szCs w:val="16"/>
                      <w:lang w:eastAsia="es-CO"/>
                    </w:rPr>
                    <w:t> </w:t>
                  </w:r>
                </w:p>
                <w:p w:rsidRPr="003C6659" w:rsidR="00E06118" w:rsidP="00E06118" w:rsidRDefault="00E06118" w14:paraId="298373E8" w14:textId="77777777">
                  <w:pPr>
                    <w:textAlignment w:val="baseline"/>
                    <w:rPr>
                      <w:rFonts w:cs="Arial"/>
                      <w:sz w:val="16"/>
                      <w:szCs w:val="18"/>
                      <w:lang w:eastAsia="es-CO"/>
                    </w:rPr>
                  </w:pPr>
                  <w:r w:rsidRPr="00E06118">
                    <w:rPr>
                      <w:rFonts w:cs="Arial"/>
                      <w:sz w:val="16"/>
                      <w:szCs w:val="16"/>
                      <w:lang w:val="es-ES" w:eastAsia="es-CO"/>
                    </w:rPr>
                    <w:t>13 -IED Moralba Sur Oriental.</w:t>
                  </w:r>
                  <w:r w:rsidRPr="00E06118">
                    <w:rPr>
                      <w:rFonts w:cs="Arial"/>
                      <w:sz w:val="16"/>
                      <w:szCs w:val="16"/>
                      <w:lang w:eastAsia="es-CO"/>
                    </w:rPr>
                    <w:t> </w:t>
                  </w:r>
                </w:p>
              </w:tc>
            </w:tr>
          </w:tbl>
          <w:p w:rsidR="00E06118" w:rsidP="00E06118" w:rsidRDefault="00E06118" w14:paraId="61031541" w14:textId="77777777">
            <w:pPr>
              <w:textAlignment w:val="baseline"/>
              <w:rPr>
                <w:rFonts w:cs="Arial"/>
                <w:sz w:val="20"/>
                <w:lang w:val="es"/>
              </w:rPr>
            </w:pPr>
          </w:p>
          <w:p w:rsidRPr="003C6659" w:rsidR="00E06118" w:rsidP="00E06118" w:rsidRDefault="00E06118" w14:paraId="6695915C" w14:textId="6E1FA963">
            <w:pPr>
              <w:pStyle w:val="Prrafodelista"/>
              <w:numPr>
                <w:ilvl w:val="0"/>
                <w:numId w:val="9"/>
              </w:numPr>
              <w:spacing w:after="160" w:line="259" w:lineRule="auto"/>
              <w:rPr>
                <w:rFonts w:cs="Arial"/>
                <w:sz w:val="20"/>
                <w:lang w:val="es"/>
              </w:rPr>
            </w:pPr>
            <w:r>
              <w:rPr>
                <w:rFonts w:cs="Arial"/>
                <w:sz w:val="20"/>
                <w:lang w:val="es"/>
              </w:rPr>
              <w:t>Elementos entregados, l</w:t>
            </w:r>
            <w:r w:rsidRPr="00E06118">
              <w:rPr>
                <w:rFonts w:cs="Arial"/>
                <w:sz w:val="20"/>
                <w:lang w:val="es"/>
              </w:rPr>
              <w:t>os elementos entregados en los trece proyectos comprendían los siguientes lotes: </w:t>
            </w:r>
          </w:p>
          <w:p w:rsidRPr="003C6659" w:rsidR="00E06118" w:rsidP="00E06118" w:rsidRDefault="00E06118" w14:paraId="12F65C2D" w14:textId="644B5277">
            <w:pPr>
              <w:pStyle w:val="Prrafodelista"/>
              <w:spacing w:after="160" w:line="259" w:lineRule="auto"/>
              <w:rPr>
                <w:rFonts w:cs="Arial"/>
                <w:sz w:val="20"/>
                <w:lang w:val="es"/>
              </w:rPr>
            </w:pPr>
          </w:p>
          <w:p w:rsidRPr="00E06118" w:rsidR="00E06118" w:rsidP="00E06118" w:rsidRDefault="00E06118" w14:paraId="4133CD18" w14:textId="0FF2C369">
            <w:pPr>
              <w:pStyle w:val="Prrafodelista"/>
              <w:numPr>
                <w:ilvl w:val="0"/>
                <w:numId w:val="37"/>
              </w:numPr>
              <w:spacing w:after="160" w:line="259" w:lineRule="auto"/>
              <w:rPr>
                <w:rFonts w:cs="Arial"/>
                <w:sz w:val="20"/>
                <w:lang w:val="es"/>
              </w:rPr>
            </w:pPr>
            <w:r w:rsidRPr="00E06118">
              <w:rPr>
                <w:rFonts w:cs="Arial"/>
                <w:sz w:val="20"/>
                <w:lang w:val="es"/>
              </w:rPr>
              <w:t>Lote 1 material tecnológico. Total: 414 elementos </w:t>
            </w:r>
          </w:p>
          <w:p w:rsidRPr="00E06118" w:rsidR="00E06118" w:rsidP="00E06118" w:rsidRDefault="00E06118" w14:paraId="457C8E11" w14:textId="14629A80">
            <w:pPr>
              <w:pStyle w:val="Prrafodelista"/>
              <w:numPr>
                <w:ilvl w:val="0"/>
                <w:numId w:val="37"/>
              </w:numPr>
              <w:spacing w:after="160" w:line="259" w:lineRule="auto"/>
              <w:rPr>
                <w:rFonts w:cs="Arial"/>
                <w:sz w:val="20"/>
                <w:lang w:val="es"/>
              </w:rPr>
            </w:pPr>
            <w:r w:rsidRPr="00E06118">
              <w:rPr>
                <w:rFonts w:cs="Arial"/>
                <w:sz w:val="20"/>
                <w:lang w:val="es"/>
              </w:rPr>
              <w:t>Lote 2:  material didáctico. Total:  4150 elementos. </w:t>
            </w:r>
          </w:p>
          <w:p w:rsidRPr="00E06118" w:rsidR="00E06118" w:rsidP="00E06118" w:rsidRDefault="00E06118" w14:paraId="2FCF6717" w14:textId="66956CB9">
            <w:pPr>
              <w:pStyle w:val="Prrafodelista"/>
              <w:numPr>
                <w:ilvl w:val="0"/>
                <w:numId w:val="37"/>
              </w:numPr>
              <w:spacing w:after="160" w:line="259" w:lineRule="auto"/>
              <w:rPr>
                <w:rFonts w:cs="Arial"/>
                <w:sz w:val="20"/>
                <w:lang w:val="es"/>
              </w:rPr>
            </w:pPr>
            <w:r w:rsidRPr="00E06118">
              <w:rPr>
                <w:rFonts w:cs="Arial"/>
                <w:sz w:val="20"/>
                <w:lang w:val="es"/>
              </w:rPr>
              <w:t>Lote 3: trajes típicos.  Total: 329 elementos </w:t>
            </w:r>
          </w:p>
          <w:p w:rsidRPr="00E06118" w:rsidR="00E06118" w:rsidP="00E06118" w:rsidRDefault="00E06118" w14:paraId="12F1FBB9" w14:textId="7859E6C6">
            <w:pPr>
              <w:pStyle w:val="Prrafodelista"/>
              <w:numPr>
                <w:ilvl w:val="0"/>
                <w:numId w:val="37"/>
              </w:numPr>
              <w:spacing w:after="160" w:line="259" w:lineRule="auto"/>
              <w:rPr>
                <w:rFonts w:cs="Arial"/>
                <w:sz w:val="20"/>
                <w:lang w:val="es"/>
              </w:rPr>
            </w:pPr>
            <w:r w:rsidRPr="00E06118">
              <w:rPr>
                <w:rFonts w:cs="Arial"/>
                <w:sz w:val="20"/>
                <w:lang w:val="es"/>
              </w:rPr>
              <w:t>Lote 4: instrumentos musicales</w:t>
            </w:r>
            <w:r>
              <w:rPr>
                <w:rFonts w:cs="Arial"/>
                <w:sz w:val="20"/>
                <w:lang w:val="es"/>
              </w:rPr>
              <w:t xml:space="preserve">. </w:t>
            </w:r>
            <w:r w:rsidRPr="00E06118">
              <w:rPr>
                <w:rFonts w:cs="Arial"/>
                <w:sz w:val="20"/>
                <w:lang w:val="es"/>
              </w:rPr>
              <w:t>Total: 411 </w:t>
            </w:r>
          </w:p>
          <w:p w:rsidRPr="00E06118" w:rsidR="00E06118" w:rsidP="00E06118" w:rsidRDefault="00E06118" w14:paraId="7D6BD832" w14:textId="1AC1B08B">
            <w:pPr>
              <w:pStyle w:val="Prrafodelista"/>
              <w:numPr>
                <w:ilvl w:val="0"/>
                <w:numId w:val="37"/>
              </w:numPr>
              <w:spacing w:after="160" w:line="259" w:lineRule="auto"/>
              <w:rPr>
                <w:rFonts w:cs="Arial"/>
                <w:sz w:val="20"/>
                <w:lang w:val="es"/>
              </w:rPr>
            </w:pPr>
            <w:r w:rsidRPr="00E06118">
              <w:rPr>
                <w:rFonts w:cs="Arial"/>
                <w:sz w:val="20"/>
                <w:lang w:val="es"/>
              </w:rPr>
              <w:t> Lote 5 mobiliario Total: 44 </w:t>
            </w:r>
          </w:p>
          <w:p w:rsidR="00E06118" w:rsidP="00E06118" w:rsidRDefault="00E06118" w14:paraId="4E06FCDD" w14:textId="77777777">
            <w:pPr>
              <w:pStyle w:val="Prrafodelista"/>
              <w:numPr>
                <w:ilvl w:val="0"/>
                <w:numId w:val="37"/>
              </w:numPr>
              <w:spacing w:after="160" w:line="259" w:lineRule="auto"/>
              <w:rPr>
                <w:rFonts w:cs="Arial"/>
                <w:sz w:val="20"/>
                <w:lang w:val="es"/>
              </w:rPr>
            </w:pPr>
            <w:r w:rsidRPr="00E06118">
              <w:rPr>
                <w:rFonts w:cs="Arial"/>
                <w:sz w:val="20"/>
                <w:lang w:val="es"/>
              </w:rPr>
              <w:t> Lote 5 literatura infantil</w:t>
            </w:r>
            <w:r>
              <w:rPr>
                <w:rFonts w:cs="Arial"/>
                <w:sz w:val="20"/>
                <w:lang w:val="es"/>
              </w:rPr>
              <w:t xml:space="preserve">. </w:t>
            </w:r>
            <w:r w:rsidRPr="00E06118">
              <w:rPr>
                <w:rFonts w:cs="Arial"/>
                <w:sz w:val="20"/>
                <w:lang w:val="es"/>
              </w:rPr>
              <w:t>Total:482 </w:t>
            </w:r>
          </w:p>
          <w:p w:rsidR="00E06118" w:rsidP="2D86D1BF" w:rsidRDefault="00E06118" w14:paraId="57C2FA05" w14:textId="2F3C8385">
            <w:pPr>
              <w:spacing w:before="0" w:beforeAutospacing="0" w:after="160" w:afterAutospacing="0" w:line="259" w:lineRule="auto"/>
              <w:ind w:left="360"/>
              <w:textAlignment w:val="baseline"/>
              <w:rPr>
                <w:rFonts w:ascii="Segoe UI" w:hAnsi="Segoe UI" w:cs="Segoe UI"/>
                <w:sz w:val="18"/>
                <w:szCs w:val="18"/>
              </w:rPr>
            </w:pPr>
            <w:r w:rsidRPr="2D86D1BF" w:rsidR="00E06118">
              <w:rPr>
                <w:rFonts w:cs="Arial"/>
                <w:b w:val="1"/>
                <w:bCs w:val="1"/>
                <w:sz w:val="20"/>
                <w:szCs w:val="20"/>
                <w:lang w:val="es"/>
              </w:rPr>
              <w:t>Total, general 5830 elementos entregados </w:t>
            </w:r>
            <w:r w:rsidRPr="2D86D1BF" w:rsidR="00E06118">
              <w:rPr>
                <w:rStyle w:val="eop"/>
                <w:rFonts w:ascii="Garamond" w:hAnsi="Garamond" w:cs="Segoe UI"/>
                <w:sz w:val="22"/>
                <w:szCs w:val="22"/>
              </w:rPr>
              <w:t> </w:t>
            </w:r>
          </w:p>
          <w:p w:rsidR="2D86D1BF" w:rsidP="2D86D1BF" w:rsidRDefault="2D86D1BF" w14:paraId="5F5A3F42" w14:textId="15D83375">
            <w:pPr>
              <w:pStyle w:val="paragraph"/>
              <w:spacing w:before="0" w:beforeAutospacing="off" w:after="0" w:afterAutospacing="off"/>
              <w:ind w:left="360"/>
              <w:jc w:val="both"/>
              <w:rPr>
                <w:rFonts w:ascii="Arial" w:hAnsi="Arial" w:cs="Arial"/>
                <w:sz w:val="20"/>
                <w:szCs w:val="20"/>
                <w:lang w:val="es" w:eastAsia="es-ES"/>
              </w:rPr>
            </w:pPr>
          </w:p>
          <w:p w:rsidR="2D86D1BF" w:rsidP="2D86D1BF" w:rsidRDefault="2D86D1BF" w14:paraId="76261496">
            <w:pPr>
              <w:ind w:left="360"/>
              <w:rPr>
                <w:rFonts w:cs="Arial"/>
                <w:sz w:val="20"/>
                <w:szCs w:val="20"/>
              </w:rPr>
            </w:pPr>
          </w:p>
          <w:p w:rsidR="39CBA4DB" w:rsidP="2D86D1BF" w:rsidRDefault="39CBA4DB" w14:paraId="70A3485B" w14:textId="7147253E">
            <w:pPr>
              <w:jc w:val="both"/>
              <w:rPr>
                <w:rFonts w:ascii="Arial" w:hAnsi="Arial" w:eastAsia="Arial" w:cs="Arial"/>
                <w:b w:val="0"/>
                <w:bCs w:val="0"/>
                <w:i w:val="0"/>
                <w:iCs w:val="0"/>
                <w:caps w:val="0"/>
                <w:smallCaps w:val="0"/>
                <w:noProof w:val="0"/>
                <w:color w:val="000000" w:themeColor="text1" w:themeTint="FF" w:themeShade="FF"/>
                <w:sz w:val="19"/>
                <w:szCs w:val="19"/>
                <w:lang w:val="es-CO"/>
              </w:rPr>
            </w:pPr>
            <w:r w:rsidRPr="2D86D1BF" w:rsidR="39CBA4DB">
              <w:rPr>
                <w:rFonts w:ascii="Arial" w:hAnsi="Arial" w:eastAsia="Arial" w:cs="Arial"/>
                <w:b w:val="1"/>
                <w:bCs w:val="1"/>
                <w:i w:val="0"/>
                <w:iCs w:val="0"/>
                <w:caps w:val="0"/>
                <w:smallCaps w:val="0"/>
                <w:noProof w:val="0"/>
                <w:color w:val="000000" w:themeColor="text1" w:themeTint="FF" w:themeShade="FF"/>
                <w:sz w:val="19"/>
                <w:szCs w:val="19"/>
                <w:lang w:val="es-CO"/>
              </w:rPr>
              <w:t xml:space="preserve">VIGENCIA 2023 </w:t>
            </w:r>
          </w:p>
          <w:p w:rsidR="2D86D1BF" w:rsidP="2D86D1BF" w:rsidRDefault="2D86D1BF" w14:paraId="6EB053F9" w14:textId="77E22D11">
            <w:pPr>
              <w:pStyle w:val="Normal"/>
              <w:jc w:val="both"/>
              <w:rPr>
                <w:rFonts w:ascii="Arial" w:hAnsi="Arial" w:eastAsia="Arial" w:cs="Arial"/>
                <w:b w:val="1"/>
                <w:bCs w:val="1"/>
                <w:i w:val="0"/>
                <w:iCs w:val="0"/>
                <w:caps w:val="0"/>
                <w:smallCaps w:val="0"/>
                <w:noProof w:val="0"/>
                <w:color w:val="000000" w:themeColor="text1" w:themeTint="FF" w:themeShade="FF"/>
                <w:sz w:val="19"/>
                <w:szCs w:val="19"/>
                <w:lang w:val="es-CO"/>
              </w:rPr>
            </w:pPr>
          </w:p>
          <w:p w:rsidR="39CBA4DB" w:rsidP="2D86D1BF" w:rsidRDefault="39CBA4DB" w14:paraId="14EE40E8" w14:textId="3101D131">
            <w:pPr>
              <w:pStyle w:val="paragraph"/>
              <w:spacing w:before="0" w:beforeAutospacing="off" w:after="0" w:afterAutospacing="off"/>
              <w:ind w:left="360"/>
              <w:jc w:val="both"/>
              <w:rPr>
                <w:rFonts w:ascii="Arial" w:hAnsi="Arial" w:cs="Arial"/>
                <w:sz w:val="20"/>
                <w:szCs w:val="20"/>
                <w:lang w:val="es" w:eastAsia="es-ES"/>
              </w:rPr>
            </w:pPr>
            <w:r w:rsidRPr="2D86D1BF" w:rsidR="39CBA4DB">
              <w:rPr>
                <w:rFonts w:ascii="Arial" w:hAnsi="Arial" w:cs="Arial"/>
                <w:sz w:val="20"/>
                <w:szCs w:val="20"/>
                <w:lang w:val="es" w:eastAsia="es-ES"/>
              </w:rPr>
              <w:t>El FDLSC ha adelantado el proceso de formulación atendiendo las conclusiones de mesas técnicas con la Dirección Local de Educación -DILE-, Rectores, Docentes y Coordinadores de las instituciones públicas y con el acompañamiento técnico de la Dirección de Dotaciones Escolares de la Secretaría de Educación del Distrito para la selección de los elementos a entregar en las 19 IED de la localidad.  </w:t>
            </w:r>
          </w:p>
          <w:p w:rsidR="2D86D1BF" w:rsidP="2D86D1BF" w:rsidRDefault="2D86D1BF" w14:paraId="702BF3DD" w14:textId="46C673A0">
            <w:pPr>
              <w:pStyle w:val="Normal"/>
              <w:jc w:val="both"/>
              <w:rPr>
                <w:rFonts w:ascii="Arial" w:hAnsi="Arial" w:eastAsia="Arial" w:cs="Arial"/>
                <w:b w:val="1"/>
                <w:bCs w:val="1"/>
                <w:i w:val="0"/>
                <w:iCs w:val="0"/>
                <w:caps w:val="0"/>
                <w:smallCaps w:val="0"/>
                <w:noProof w:val="0"/>
                <w:color w:val="000000" w:themeColor="text1" w:themeTint="FF" w:themeShade="FF"/>
                <w:sz w:val="19"/>
                <w:szCs w:val="19"/>
                <w:lang w:val="es-CO"/>
              </w:rPr>
            </w:pPr>
          </w:p>
          <w:p w:rsidR="39CBA4DB" w:rsidP="2D86D1BF" w:rsidRDefault="39CBA4DB" w14:paraId="6F38A92D" w14:textId="33D7D980">
            <w:pPr>
              <w:jc w:val="both"/>
              <w:rPr>
                <w:rFonts w:ascii="Arial" w:hAnsi="Arial" w:eastAsia="Arial" w:cs="Arial"/>
                <w:b w:val="0"/>
                <w:bCs w:val="0"/>
                <w:i w:val="0"/>
                <w:iCs w:val="0"/>
                <w:caps w:val="0"/>
                <w:smallCaps w:val="0"/>
                <w:noProof w:val="0"/>
                <w:color w:val="000000" w:themeColor="text1" w:themeTint="FF" w:themeShade="FF"/>
                <w:sz w:val="19"/>
                <w:szCs w:val="19"/>
                <w:lang w:val="es-CO"/>
              </w:rPr>
            </w:pPr>
            <w:r w:rsidRPr="2D86D1BF" w:rsidR="39CBA4DB">
              <w:rPr>
                <w:rFonts w:ascii="Arial" w:hAnsi="Arial" w:eastAsia="Arial" w:cs="Arial"/>
                <w:b w:val="0"/>
                <w:bCs w:val="0"/>
                <w:i w:val="0"/>
                <w:iCs w:val="0"/>
                <w:caps w:val="0"/>
                <w:smallCaps w:val="0"/>
                <w:noProof w:val="0"/>
                <w:color w:val="000000" w:themeColor="text1" w:themeTint="FF" w:themeShade="FF"/>
                <w:sz w:val="19"/>
                <w:szCs w:val="19"/>
                <w:lang w:val="es-CO"/>
              </w:rPr>
              <w:t xml:space="preserve"> </w:t>
            </w:r>
          </w:p>
          <w:p w:rsidR="39CBA4DB" w:rsidP="2D86D1BF" w:rsidRDefault="39CBA4DB" w14:paraId="7263FE46" w14:textId="64D1E6C6">
            <w:pPr>
              <w:pStyle w:val="Prrafodelista"/>
              <w:numPr>
                <w:ilvl w:val="0"/>
                <w:numId w:val="39"/>
              </w:numPr>
              <w:ind w:left="450"/>
              <w:jc w:val="both"/>
              <w:rPr>
                <w:rFonts w:ascii="Arial" w:hAnsi="Arial" w:eastAsia="Arial" w:cs="Arial"/>
                <w:b w:val="0"/>
                <w:bCs w:val="0"/>
                <w:i w:val="0"/>
                <w:iCs w:val="0"/>
                <w:caps w:val="0"/>
                <w:smallCaps w:val="0"/>
                <w:noProof w:val="0"/>
                <w:color w:val="000000" w:themeColor="text1" w:themeTint="FF" w:themeShade="FF"/>
                <w:sz w:val="19"/>
                <w:szCs w:val="19"/>
                <w:lang w:val="es-CO"/>
              </w:rPr>
            </w:pPr>
            <w:r w:rsidRPr="2D86D1BF" w:rsidR="39CBA4DB">
              <w:rPr>
                <w:rFonts w:ascii="Arial" w:hAnsi="Arial" w:eastAsia="Arial" w:cs="Arial"/>
                <w:b w:val="0"/>
                <w:bCs w:val="0"/>
                <w:i w:val="0"/>
                <w:iCs w:val="0"/>
                <w:caps w:val="0"/>
                <w:smallCaps w:val="0"/>
                <w:noProof w:val="0"/>
                <w:color w:val="000000" w:themeColor="text1" w:themeTint="FF" w:themeShade="FF"/>
                <w:sz w:val="19"/>
                <w:szCs w:val="19"/>
                <w:lang w:val="es-CO"/>
              </w:rPr>
              <w:t xml:space="preserve">IDENTIFICACIÓN DE NECESIDADES: Consiste en identificar de manera concertada con la comunidad educativa, referentes del sector, las necesidades de inversión, de acuerdo con la lista de opciones posibles establecida por el lineamiento técnico de la SED: </w:t>
            </w:r>
          </w:p>
          <w:p w:rsidR="39CBA4DB" w:rsidP="2D86D1BF" w:rsidRDefault="39CBA4DB" w14:paraId="49F4E552" w14:textId="1AAE99FD">
            <w:pPr>
              <w:jc w:val="both"/>
              <w:rPr>
                <w:rFonts w:ascii="Arial" w:hAnsi="Arial" w:eastAsia="Arial" w:cs="Arial"/>
                <w:b w:val="0"/>
                <w:bCs w:val="0"/>
                <w:i w:val="0"/>
                <w:iCs w:val="0"/>
                <w:caps w:val="0"/>
                <w:smallCaps w:val="0"/>
                <w:noProof w:val="0"/>
                <w:color w:val="000000" w:themeColor="text1" w:themeTint="FF" w:themeShade="FF"/>
                <w:sz w:val="19"/>
                <w:szCs w:val="19"/>
                <w:lang w:val="es-CO"/>
              </w:rPr>
            </w:pPr>
            <w:r w:rsidRPr="2D86D1BF" w:rsidR="39CBA4DB">
              <w:rPr>
                <w:rFonts w:ascii="Arial" w:hAnsi="Arial" w:eastAsia="Arial" w:cs="Arial"/>
                <w:b w:val="0"/>
                <w:bCs w:val="0"/>
                <w:i w:val="0"/>
                <w:iCs w:val="0"/>
                <w:caps w:val="0"/>
                <w:smallCaps w:val="0"/>
                <w:noProof w:val="0"/>
                <w:color w:val="000000" w:themeColor="text1" w:themeTint="FF" w:themeShade="FF"/>
                <w:sz w:val="19"/>
                <w:szCs w:val="19"/>
                <w:lang w:val="es-CO"/>
              </w:rPr>
              <w:t xml:space="preserve"> </w:t>
            </w:r>
          </w:p>
          <w:p w:rsidR="39CBA4DB" w:rsidP="2D86D1BF" w:rsidRDefault="39CBA4DB" w14:paraId="2CA95350" w14:textId="16CD304F">
            <w:pPr>
              <w:pStyle w:val="Prrafodelista"/>
              <w:numPr>
                <w:ilvl w:val="0"/>
                <w:numId w:val="40"/>
              </w:numPr>
              <w:ind w:left="810"/>
              <w:jc w:val="both"/>
              <w:rPr>
                <w:rFonts w:ascii="Arial" w:hAnsi="Arial" w:eastAsia="Arial" w:cs="Arial"/>
                <w:b w:val="0"/>
                <w:bCs w:val="0"/>
                <w:i w:val="0"/>
                <w:iCs w:val="0"/>
                <w:caps w:val="0"/>
                <w:smallCaps w:val="0"/>
                <w:noProof w:val="0"/>
                <w:color w:val="000000" w:themeColor="text1" w:themeTint="FF" w:themeShade="FF"/>
                <w:sz w:val="19"/>
                <w:szCs w:val="19"/>
                <w:lang w:val="es-CO"/>
              </w:rPr>
            </w:pPr>
            <w:r w:rsidRPr="2D86D1BF" w:rsidR="39CBA4DB">
              <w:rPr>
                <w:rFonts w:ascii="Arial" w:hAnsi="Arial" w:eastAsia="Arial" w:cs="Arial"/>
                <w:b w:val="0"/>
                <w:bCs w:val="0"/>
                <w:i w:val="0"/>
                <w:iCs w:val="0"/>
                <w:caps w:val="0"/>
                <w:smallCaps w:val="0"/>
                <w:noProof w:val="0"/>
                <w:color w:val="000000" w:themeColor="text1" w:themeTint="FF" w:themeShade="FF"/>
                <w:sz w:val="19"/>
                <w:szCs w:val="19"/>
                <w:lang w:val="es-CO"/>
              </w:rPr>
              <w:t xml:space="preserve">Transformación, adecuación y/o dotación de ambientes – espacios para la educación inicial. </w:t>
            </w:r>
          </w:p>
          <w:p w:rsidR="39CBA4DB" w:rsidP="2D86D1BF" w:rsidRDefault="39CBA4DB" w14:paraId="5A9124ED" w14:textId="68988B47">
            <w:pPr>
              <w:pStyle w:val="Prrafodelista"/>
              <w:numPr>
                <w:ilvl w:val="0"/>
                <w:numId w:val="40"/>
              </w:numPr>
              <w:ind w:left="810"/>
              <w:jc w:val="both"/>
              <w:rPr>
                <w:rFonts w:ascii="Arial" w:hAnsi="Arial" w:eastAsia="Times New Roman" w:cs="Times New Roman"/>
                <w:b w:val="0"/>
                <w:bCs w:val="0"/>
                <w:i w:val="0"/>
                <w:iCs w:val="0"/>
                <w:caps w:val="0"/>
                <w:smallCaps w:val="0"/>
                <w:noProof w:val="0"/>
                <w:color w:val="000000" w:themeColor="text1" w:themeTint="FF" w:themeShade="FF"/>
                <w:sz w:val="24"/>
                <w:szCs w:val="24"/>
                <w:lang w:val="es-CO"/>
              </w:rPr>
            </w:pPr>
            <w:r w:rsidRPr="2D86D1BF" w:rsidR="39CBA4DB">
              <w:rPr>
                <w:rFonts w:ascii="Arial" w:hAnsi="Arial" w:eastAsia="Arial" w:cs="Arial"/>
                <w:b w:val="0"/>
                <w:bCs w:val="0"/>
                <w:i w:val="0"/>
                <w:iCs w:val="0"/>
                <w:caps w:val="0"/>
                <w:smallCaps w:val="0"/>
                <w:noProof w:val="0"/>
                <w:color w:val="000000" w:themeColor="text1" w:themeTint="FF" w:themeShade="FF"/>
                <w:sz w:val="19"/>
                <w:szCs w:val="19"/>
                <w:lang w:val="es-CO"/>
              </w:rPr>
              <w:t xml:space="preserve">Fortalecimiento de la alianza escuela, familia, comunidad en la educación inicial.  </w:t>
            </w:r>
          </w:p>
          <w:p w:rsidR="39CBA4DB" w:rsidP="2D86D1BF" w:rsidRDefault="39CBA4DB" w14:paraId="6BE3AA31" w14:textId="67B166E1">
            <w:pPr>
              <w:jc w:val="both"/>
              <w:rPr>
                <w:rFonts w:ascii="Arial" w:hAnsi="Arial" w:eastAsia="Arial" w:cs="Arial"/>
                <w:b w:val="0"/>
                <w:bCs w:val="0"/>
                <w:i w:val="0"/>
                <w:iCs w:val="0"/>
                <w:caps w:val="0"/>
                <w:smallCaps w:val="0"/>
                <w:noProof w:val="0"/>
                <w:color w:val="000000" w:themeColor="text1" w:themeTint="FF" w:themeShade="FF"/>
                <w:sz w:val="19"/>
                <w:szCs w:val="19"/>
                <w:lang w:val="es-CO"/>
              </w:rPr>
            </w:pPr>
            <w:r w:rsidRPr="2D86D1BF" w:rsidR="39CBA4DB">
              <w:rPr>
                <w:rFonts w:ascii="Arial" w:hAnsi="Arial" w:eastAsia="Arial" w:cs="Arial"/>
                <w:b w:val="0"/>
                <w:bCs w:val="0"/>
                <w:i w:val="0"/>
                <w:iCs w:val="0"/>
                <w:caps w:val="0"/>
                <w:smallCaps w:val="0"/>
                <w:noProof w:val="0"/>
                <w:color w:val="000000" w:themeColor="text1" w:themeTint="FF" w:themeShade="FF"/>
                <w:sz w:val="19"/>
                <w:szCs w:val="19"/>
                <w:lang w:val="es-CO"/>
              </w:rPr>
              <w:t xml:space="preserve"> </w:t>
            </w:r>
          </w:p>
          <w:p w:rsidR="39CBA4DB" w:rsidP="2D86D1BF" w:rsidRDefault="39CBA4DB" w14:paraId="55134FBF" w14:textId="6114AA1D">
            <w:pPr>
              <w:jc w:val="both"/>
              <w:rPr>
                <w:rFonts w:ascii="Arial" w:hAnsi="Arial" w:eastAsia="Arial" w:cs="Arial"/>
                <w:b w:val="0"/>
                <w:bCs w:val="0"/>
                <w:i w:val="0"/>
                <w:iCs w:val="0"/>
                <w:caps w:val="0"/>
                <w:smallCaps w:val="0"/>
                <w:noProof w:val="0"/>
                <w:color w:val="000000" w:themeColor="text1" w:themeTint="FF" w:themeShade="FF"/>
                <w:sz w:val="19"/>
                <w:szCs w:val="19"/>
                <w:lang w:val="es-CO"/>
              </w:rPr>
            </w:pPr>
            <w:r w:rsidRPr="2D86D1BF" w:rsidR="39CBA4DB">
              <w:rPr>
                <w:rFonts w:ascii="Arial" w:hAnsi="Arial" w:eastAsia="Arial" w:cs="Arial"/>
                <w:b w:val="0"/>
                <w:bCs w:val="0"/>
                <w:i w:val="0"/>
                <w:iCs w:val="0"/>
                <w:caps w:val="0"/>
                <w:smallCaps w:val="0"/>
                <w:noProof w:val="0"/>
                <w:color w:val="000000" w:themeColor="text1" w:themeTint="FF" w:themeShade="FF"/>
                <w:sz w:val="19"/>
                <w:szCs w:val="19"/>
                <w:lang w:val="es-CO"/>
              </w:rPr>
              <w:t xml:space="preserve">Por medio de mesas técnicas lideradas por la administración local junto con los actores educativos involucrados DILE, rectores y equipo técnico de la Dirección de Educación de Preescolar y Básica DEPB-SED, se identificaron cuáles son las opciones más pertinentes y adecuadas para el contexto actual de las sedes educativas de la localidad de San Cristóbal y de esta manera, priorizar los colegios beneficiados en la vigencia 2023. </w:t>
            </w:r>
          </w:p>
          <w:p w:rsidR="39CBA4DB" w:rsidP="2D86D1BF" w:rsidRDefault="39CBA4DB" w14:paraId="2BF79476" w14:textId="65ABBF49">
            <w:pPr>
              <w:jc w:val="both"/>
              <w:rPr>
                <w:rFonts w:ascii="Arial" w:hAnsi="Arial" w:eastAsia="Arial" w:cs="Arial"/>
                <w:b w:val="0"/>
                <w:bCs w:val="0"/>
                <w:i w:val="0"/>
                <w:iCs w:val="0"/>
                <w:caps w:val="0"/>
                <w:smallCaps w:val="0"/>
                <w:noProof w:val="0"/>
                <w:color w:val="000000" w:themeColor="text1" w:themeTint="FF" w:themeShade="FF"/>
                <w:sz w:val="19"/>
                <w:szCs w:val="19"/>
                <w:lang w:val="es-CO"/>
              </w:rPr>
            </w:pPr>
            <w:r w:rsidRPr="2D86D1BF" w:rsidR="39CBA4DB">
              <w:rPr>
                <w:rFonts w:ascii="Arial" w:hAnsi="Arial" w:eastAsia="Arial" w:cs="Arial"/>
                <w:b w:val="0"/>
                <w:bCs w:val="0"/>
                <w:i w:val="0"/>
                <w:iCs w:val="0"/>
                <w:caps w:val="0"/>
                <w:smallCaps w:val="0"/>
                <w:noProof w:val="0"/>
                <w:color w:val="000000" w:themeColor="text1" w:themeTint="FF" w:themeShade="FF"/>
                <w:sz w:val="19"/>
                <w:szCs w:val="19"/>
                <w:lang w:val="es-CO"/>
              </w:rPr>
              <w:t xml:space="preserve"> </w:t>
            </w:r>
          </w:p>
          <w:p w:rsidR="39CBA4DB" w:rsidP="2D86D1BF" w:rsidRDefault="39CBA4DB" w14:paraId="7B13A506" w14:textId="5DA148C3">
            <w:pPr>
              <w:jc w:val="both"/>
              <w:rPr>
                <w:rFonts w:ascii="Arial" w:hAnsi="Arial" w:eastAsia="Arial" w:cs="Arial"/>
                <w:b w:val="0"/>
                <w:bCs w:val="0"/>
                <w:i w:val="0"/>
                <w:iCs w:val="0"/>
                <w:caps w:val="0"/>
                <w:smallCaps w:val="0"/>
                <w:noProof w:val="0"/>
                <w:color w:val="000000" w:themeColor="text1" w:themeTint="FF" w:themeShade="FF"/>
                <w:sz w:val="19"/>
                <w:szCs w:val="19"/>
                <w:lang w:val="es-CO"/>
              </w:rPr>
            </w:pPr>
            <w:r w:rsidRPr="2D86D1BF" w:rsidR="39CBA4DB">
              <w:rPr>
                <w:rFonts w:ascii="Arial" w:hAnsi="Arial" w:eastAsia="Arial" w:cs="Arial"/>
                <w:b w:val="0"/>
                <w:bCs w:val="0"/>
                <w:i w:val="0"/>
                <w:iCs w:val="0"/>
                <w:caps w:val="0"/>
                <w:smallCaps w:val="0"/>
                <w:noProof w:val="0"/>
                <w:color w:val="000000" w:themeColor="text1" w:themeTint="FF" w:themeShade="FF"/>
                <w:sz w:val="19"/>
                <w:szCs w:val="19"/>
                <w:lang w:val="es-CO"/>
              </w:rPr>
              <w:t xml:space="preserve">Así mismo, se presentaron a los colegios los criterios de Viabilidad y Elegibilidad establecidos por la SED, así como los respectivos anexos tales cómo los proyectos tipo de acuerdo a cada sublínea, el anexo costos de referencia, las fichas técnicas, los criterios de evaluación para cada sublínea y la rúbrica de evaluación, con el objetivo de que todos los colegios pudieran conocer los criterios establecidos para poder postular ante la administración local los proyectos de Primera Infancia, de tal forma que al postularlos, dieran cumplimiento al lineamiento técnico. </w:t>
            </w:r>
          </w:p>
          <w:p w:rsidR="39CBA4DB" w:rsidP="2D86D1BF" w:rsidRDefault="39CBA4DB" w14:paraId="4E5D7E87" w14:textId="007769E3">
            <w:pPr>
              <w:jc w:val="both"/>
              <w:rPr>
                <w:rFonts w:ascii="Arial" w:hAnsi="Arial" w:eastAsia="Arial" w:cs="Arial"/>
                <w:b w:val="0"/>
                <w:bCs w:val="0"/>
                <w:i w:val="0"/>
                <w:iCs w:val="0"/>
                <w:caps w:val="0"/>
                <w:smallCaps w:val="0"/>
                <w:noProof w:val="0"/>
                <w:color w:val="000000" w:themeColor="text1" w:themeTint="FF" w:themeShade="FF"/>
                <w:sz w:val="19"/>
                <w:szCs w:val="19"/>
                <w:lang w:val="es-CO"/>
              </w:rPr>
            </w:pPr>
            <w:r w:rsidRPr="2D86D1BF" w:rsidR="39CBA4DB">
              <w:rPr>
                <w:rFonts w:ascii="Arial" w:hAnsi="Arial" w:eastAsia="Arial" w:cs="Arial"/>
                <w:b w:val="0"/>
                <w:bCs w:val="0"/>
                <w:i w:val="0"/>
                <w:iCs w:val="0"/>
                <w:caps w:val="0"/>
                <w:smallCaps w:val="0"/>
                <w:noProof w:val="0"/>
                <w:color w:val="000000" w:themeColor="text1" w:themeTint="FF" w:themeShade="FF"/>
                <w:sz w:val="19"/>
                <w:szCs w:val="19"/>
                <w:lang w:val="es-CO"/>
              </w:rPr>
              <w:t xml:space="preserve"> </w:t>
            </w:r>
          </w:p>
          <w:p w:rsidR="39CBA4DB" w:rsidP="2D86D1BF" w:rsidRDefault="39CBA4DB" w14:paraId="2D8F236A" w14:textId="5FF1E0FE">
            <w:pPr>
              <w:pStyle w:val="Prrafodelista"/>
              <w:numPr>
                <w:ilvl w:val="0"/>
                <w:numId w:val="43"/>
              </w:numPr>
              <w:jc w:val="both"/>
              <w:rPr>
                <w:rFonts w:ascii="Arial" w:hAnsi="Arial" w:eastAsia="Arial" w:cs="Arial"/>
                <w:b w:val="0"/>
                <w:bCs w:val="0"/>
                <w:i w:val="0"/>
                <w:iCs w:val="0"/>
                <w:caps w:val="0"/>
                <w:smallCaps w:val="0"/>
                <w:noProof w:val="0"/>
                <w:color w:val="000000" w:themeColor="text1" w:themeTint="FF" w:themeShade="FF"/>
                <w:sz w:val="19"/>
                <w:szCs w:val="19"/>
                <w:lang w:val="es-CO"/>
              </w:rPr>
            </w:pPr>
            <w:r w:rsidRPr="2D86D1BF" w:rsidR="39CBA4DB">
              <w:rPr>
                <w:rFonts w:ascii="Arial" w:hAnsi="Arial" w:eastAsia="Arial" w:cs="Arial"/>
                <w:b w:val="0"/>
                <w:bCs w:val="0"/>
                <w:i w:val="0"/>
                <w:iCs w:val="0"/>
                <w:caps w:val="0"/>
                <w:smallCaps w:val="0"/>
                <w:noProof w:val="0"/>
                <w:color w:val="000000" w:themeColor="text1" w:themeTint="FF" w:themeShade="FF"/>
                <w:sz w:val="19"/>
                <w:szCs w:val="19"/>
                <w:lang w:val="es-CO"/>
              </w:rPr>
              <w:t xml:space="preserve">CONSOLIDACIÓN DE PROYECTOS DE LOS IED PARA PRIMERA INFANCIA: Con apoyo de la Dirección Local de Educación DILE, la Dirección de Educación de Preescolar y Básica DEPB-SED y el FDLSC por medio del Comité Evaluador, aplicando el anexo 5 Rubrica Evaluación proyectos Sublínea 1, se seleccionaron los proyectos que cumplieran con los parámetros establecidos en los Criterios de viabilidad y Elegibilidad de la DEPB-SED. </w:t>
            </w:r>
          </w:p>
          <w:p w:rsidR="2D86D1BF" w:rsidP="2D86D1BF" w:rsidRDefault="2D86D1BF" w14:paraId="53D425AF" w14:textId="2ED0313E">
            <w:pPr>
              <w:ind w:left="0"/>
              <w:jc w:val="both"/>
              <w:rPr>
                <w:rFonts w:ascii="Arial" w:hAnsi="Arial" w:eastAsia="Arial" w:cs="Arial"/>
                <w:b w:val="0"/>
                <w:bCs w:val="0"/>
                <w:i w:val="0"/>
                <w:iCs w:val="0"/>
                <w:caps w:val="0"/>
                <w:smallCaps w:val="0"/>
                <w:noProof w:val="0"/>
                <w:color w:val="000000" w:themeColor="text1" w:themeTint="FF" w:themeShade="FF"/>
                <w:sz w:val="24"/>
                <w:szCs w:val="24"/>
                <w:lang w:val="es-CO"/>
              </w:rPr>
            </w:pPr>
          </w:p>
          <w:p w:rsidR="39CBA4DB" w:rsidP="2D86D1BF" w:rsidRDefault="39CBA4DB" w14:paraId="43F5E29A" w14:textId="322745F8">
            <w:pPr>
              <w:pStyle w:val="Prrafodelista"/>
              <w:numPr>
                <w:ilvl w:val="0"/>
                <w:numId w:val="43"/>
              </w:numPr>
              <w:jc w:val="both"/>
              <w:rPr>
                <w:rFonts w:ascii="Arial" w:hAnsi="Arial" w:eastAsia="Arial" w:cs="Arial"/>
                <w:b w:val="0"/>
                <w:bCs w:val="0"/>
                <w:i w:val="0"/>
                <w:iCs w:val="0"/>
                <w:caps w:val="0"/>
                <w:smallCaps w:val="0"/>
                <w:noProof w:val="0"/>
                <w:color w:val="000000" w:themeColor="text1" w:themeTint="FF" w:themeShade="FF"/>
                <w:sz w:val="19"/>
                <w:szCs w:val="19"/>
                <w:lang w:val="es-CO"/>
              </w:rPr>
            </w:pPr>
            <w:r w:rsidRPr="2D86D1BF" w:rsidR="39CBA4DB">
              <w:rPr>
                <w:rFonts w:ascii="Arial" w:hAnsi="Arial" w:eastAsia="Arial" w:cs="Arial"/>
                <w:b w:val="0"/>
                <w:bCs w:val="0"/>
                <w:i w:val="0"/>
                <w:iCs w:val="0"/>
                <w:caps w:val="0"/>
                <w:smallCaps w:val="0"/>
                <w:noProof w:val="0"/>
                <w:color w:val="000000" w:themeColor="text1" w:themeTint="FF" w:themeShade="FF"/>
                <w:sz w:val="19"/>
                <w:szCs w:val="19"/>
                <w:lang w:val="es-CO"/>
              </w:rPr>
              <w:t xml:space="preserve">SELECCIÓN DE PROVEEDOR(ES): a través de proceso de contratación pública por medio de la plataforma SECOP II, de acuerdo con la modalidad de contratación adecuada, se seleccionará el proveedor o los proveedores que suministrarán la dotación pedagógica a la alcaldía para su entrega en las sedes educativas oficiales.  </w:t>
            </w:r>
          </w:p>
          <w:p w:rsidR="2D86D1BF" w:rsidP="2D86D1BF" w:rsidRDefault="2D86D1BF" w14:paraId="7D80D7DD" w14:textId="51D1E1CA">
            <w:pPr>
              <w:ind w:left="0"/>
              <w:jc w:val="both"/>
              <w:rPr>
                <w:rFonts w:ascii="Arial" w:hAnsi="Arial" w:eastAsia="Arial" w:cs="Arial"/>
                <w:b w:val="0"/>
                <w:bCs w:val="0"/>
                <w:i w:val="0"/>
                <w:iCs w:val="0"/>
                <w:caps w:val="0"/>
                <w:smallCaps w:val="0"/>
                <w:noProof w:val="0"/>
                <w:color w:val="000000" w:themeColor="text1" w:themeTint="FF" w:themeShade="FF"/>
                <w:sz w:val="24"/>
                <w:szCs w:val="24"/>
                <w:lang w:val="es-CO"/>
              </w:rPr>
            </w:pPr>
          </w:p>
          <w:p w:rsidR="39CBA4DB" w:rsidP="2D86D1BF" w:rsidRDefault="39CBA4DB" w14:paraId="26B5BAFE" w14:textId="6EB025FF">
            <w:pPr>
              <w:pStyle w:val="Prrafodelista"/>
              <w:numPr>
                <w:ilvl w:val="0"/>
                <w:numId w:val="43"/>
              </w:numPr>
              <w:jc w:val="both"/>
              <w:rPr>
                <w:rFonts w:ascii="Arial" w:hAnsi="Arial" w:eastAsia="Arial" w:cs="Arial"/>
                <w:b w:val="0"/>
                <w:bCs w:val="0"/>
                <w:i w:val="0"/>
                <w:iCs w:val="0"/>
                <w:caps w:val="0"/>
                <w:smallCaps w:val="0"/>
                <w:noProof w:val="0"/>
                <w:color w:val="000000" w:themeColor="text1" w:themeTint="FF" w:themeShade="FF"/>
                <w:sz w:val="19"/>
                <w:szCs w:val="19"/>
                <w:lang w:val="es-CO"/>
              </w:rPr>
            </w:pPr>
            <w:r w:rsidRPr="2D86D1BF" w:rsidR="39CBA4DB">
              <w:rPr>
                <w:rFonts w:ascii="Arial" w:hAnsi="Arial" w:eastAsia="Arial" w:cs="Arial"/>
                <w:b w:val="0"/>
                <w:bCs w:val="0"/>
                <w:i w:val="0"/>
                <w:iCs w:val="0"/>
                <w:caps w:val="0"/>
                <w:smallCaps w:val="0"/>
                <w:noProof w:val="0"/>
                <w:color w:val="000000" w:themeColor="text1" w:themeTint="FF" w:themeShade="FF"/>
                <w:sz w:val="19"/>
                <w:szCs w:val="19"/>
                <w:lang w:val="es-CO"/>
              </w:rPr>
              <w:t xml:space="preserve">ENTREGA DE LA DOTACIÓN: se hará según cronograma concertado con referentes del sector y directivos de las IED en cada uno de los colegios favorecidos, docentes líderes de Educación Inicial de acuerdo con las sedes beneficiadas y los proyectos de educación inicial implementados. </w:t>
            </w:r>
          </w:p>
          <w:p w:rsidR="2D86D1BF" w:rsidP="2D86D1BF" w:rsidRDefault="2D86D1BF" w14:paraId="5C21FED8" w14:textId="3D87A01A">
            <w:pPr>
              <w:ind w:left="0"/>
              <w:jc w:val="both"/>
              <w:rPr>
                <w:rFonts w:ascii="Arial" w:hAnsi="Arial" w:eastAsia="Arial" w:cs="Arial"/>
                <w:b w:val="0"/>
                <w:bCs w:val="0"/>
                <w:i w:val="0"/>
                <w:iCs w:val="0"/>
                <w:caps w:val="0"/>
                <w:smallCaps w:val="0"/>
                <w:noProof w:val="0"/>
                <w:color w:val="000000" w:themeColor="text1" w:themeTint="FF" w:themeShade="FF"/>
                <w:sz w:val="24"/>
                <w:szCs w:val="24"/>
                <w:lang w:val="es-CO"/>
              </w:rPr>
            </w:pPr>
          </w:p>
          <w:p w:rsidR="39CBA4DB" w:rsidP="2D86D1BF" w:rsidRDefault="39CBA4DB" w14:paraId="3FBCC841" w14:textId="61D0CECF">
            <w:pPr>
              <w:ind w:left="0"/>
              <w:jc w:val="both"/>
              <w:rPr>
                <w:rFonts w:ascii="Arial" w:hAnsi="Arial" w:eastAsia="Arial" w:cs="Arial"/>
                <w:b w:val="0"/>
                <w:bCs w:val="0"/>
                <w:i w:val="0"/>
                <w:iCs w:val="0"/>
                <w:caps w:val="0"/>
                <w:smallCaps w:val="0"/>
                <w:noProof w:val="0"/>
                <w:color w:val="000000" w:themeColor="text1" w:themeTint="FF" w:themeShade="FF"/>
                <w:sz w:val="19"/>
                <w:szCs w:val="19"/>
                <w:lang w:val="es-CO"/>
              </w:rPr>
            </w:pPr>
            <w:r w:rsidRPr="2D86D1BF" w:rsidR="39CBA4DB">
              <w:rPr>
                <w:rFonts w:ascii="Arial" w:hAnsi="Arial" w:eastAsia="Arial" w:cs="Arial"/>
                <w:b w:val="0"/>
                <w:bCs w:val="0"/>
                <w:i w:val="0"/>
                <w:iCs w:val="0"/>
                <w:caps w:val="0"/>
                <w:smallCaps w:val="0"/>
                <w:noProof w:val="0"/>
                <w:color w:val="000000" w:themeColor="text1" w:themeTint="FF" w:themeShade="FF"/>
                <w:sz w:val="19"/>
                <w:szCs w:val="19"/>
                <w:lang w:val="es-CO"/>
              </w:rPr>
              <w:t xml:space="preserve">Tiempo de ejecución: Se determinará posterior a la adjudicación del proceso.  </w:t>
            </w:r>
          </w:p>
          <w:p w:rsidR="39CBA4DB" w:rsidP="2D86D1BF" w:rsidRDefault="39CBA4DB" w14:paraId="38550307" w14:textId="42354F4F">
            <w:pPr>
              <w:jc w:val="both"/>
              <w:rPr>
                <w:rFonts w:ascii="Arial" w:hAnsi="Arial" w:eastAsia="Arial" w:cs="Arial"/>
                <w:b w:val="0"/>
                <w:bCs w:val="0"/>
                <w:i w:val="0"/>
                <w:iCs w:val="0"/>
                <w:caps w:val="0"/>
                <w:smallCaps w:val="0"/>
                <w:noProof w:val="0"/>
                <w:color w:val="000000" w:themeColor="text1" w:themeTint="FF" w:themeShade="FF"/>
                <w:sz w:val="19"/>
                <w:szCs w:val="19"/>
                <w:lang w:val="es-CO"/>
              </w:rPr>
            </w:pPr>
            <w:r w:rsidRPr="2D86D1BF" w:rsidR="39CBA4DB">
              <w:rPr>
                <w:rFonts w:ascii="Arial" w:hAnsi="Arial" w:eastAsia="Arial" w:cs="Arial"/>
                <w:b w:val="0"/>
                <w:bCs w:val="0"/>
                <w:i w:val="0"/>
                <w:iCs w:val="0"/>
                <w:caps w:val="0"/>
                <w:smallCaps w:val="0"/>
                <w:noProof w:val="0"/>
                <w:color w:val="000000" w:themeColor="text1" w:themeTint="FF" w:themeShade="FF"/>
                <w:sz w:val="19"/>
                <w:szCs w:val="19"/>
                <w:lang w:val="es-CO"/>
              </w:rPr>
              <w:t xml:space="preserve"> </w:t>
            </w:r>
          </w:p>
          <w:p w:rsidR="39CBA4DB" w:rsidP="2D86D1BF" w:rsidRDefault="39CBA4DB" w14:paraId="2B4C0A53" w14:textId="707BEFE9">
            <w:pPr>
              <w:jc w:val="both"/>
              <w:rPr>
                <w:rFonts w:ascii="Arial" w:hAnsi="Arial" w:eastAsia="Arial" w:cs="Arial"/>
                <w:b w:val="0"/>
                <w:bCs w:val="0"/>
                <w:i w:val="0"/>
                <w:iCs w:val="0"/>
                <w:caps w:val="0"/>
                <w:smallCaps w:val="0"/>
                <w:noProof w:val="0"/>
                <w:color w:val="000000" w:themeColor="text1" w:themeTint="FF" w:themeShade="FF"/>
                <w:sz w:val="19"/>
                <w:szCs w:val="19"/>
                <w:lang w:val="es-CO"/>
              </w:rPr>
            </w:pPr>
            <w:r w:rsidRPr="2D86D1BF" w:rsidR="39CBA4DB">
              <w:rPr>
                <w:rFonts w:ascii="Arial" w:hAnsi="Arial" w:eastAsia="Arial" w:cs="Arial"/>
                <w:b w:val="0"/>
                <w:bCs w:val="0"/>
                <w:i w:val="0"/>
                <w:iCs w:val="0"/>
                <w:caps w:val="0"/>
                <w:smallCaps w:val="0"/>
                <w:noProof w:val="0"/>
                <w:color w:val="000000" w:themeColor="text1" w:themeTint="FF" w:themeShade="FF"/>
                <w:sz w:val="19"/>
                <w:szCs w:val="19"/>
                <w:lang w:val="es-CO"/>
              </w:rPr>
              <w:t xml:space="preserve">La alcaldía local para la vigencia 2023 de acuerdo a un diagnóstico de necesidades realizado en todo el territorio y en las 34 instituciones educativas públicas que prestan el servicio de Atención a la Primera Infancia en la localidad, realizó un ejercicio de territorialización de la inversión tomando cómo criterios de selección en primera medida las instituciones que presentaban un reporte de ampliación de cobertura y/o necesidades de adecuación.  Este ejercicio fue realizado con el apoyo de la Dirección Local de Educación y con los rectores de cada sede.   </w:t>
            </w:r>
          </w:p>
          <w:p w:rsidR="39CBA4DB" w:rsidP="2D86D1BF" w:rsidRDefault="39CBA4DB" w14:paraId="2640B4EA" w14:textId="051E3359">
            <w:pPr>
              <w:jc w:val="both"/>
              <w:rPr>
                <w:rFonts w:ascii="Arial" w:hAnsi="Arial" w:eastAsia="Arial" w:cs="Arial"/>
                <w:b w:val="0"/>
                <w:bCs w:val="0"/>
                <w:i w:val="0"/>
                <w:iCs w:val="0"/>
                <w:caps w:val="0"/>
                <w:smallCaps w:val="0"/>
                <w:noProof w:val="0"/>
                <w:color w:val="000000" w:themeColor="text1" w:themeTint="FF" w:themeShade="FF"/>
                <w:sz w:val="19"/>
                <w:szCs w:val="19"/>
                <w:lang w:val="es-CO"/>
              </w:rPr>
            </w:pPr>
            <w:r w:rsidRPr="2D86D1BF" w:rsidR="39CBA4DB">
              <w:rPr>
                <w:rFonts w:ascii="Arial" w:hAnsi="Arial" w:eastAsia="Arial" w:cs="Arial"/>
                <w:b w:val="0"/>
                <w:bCs w:val="0"/>
                <w:i w:val="0"/>
                <w:iCs w:val="0"/>
                <w:caps w:val="0"/>
                <w:smallCaps w:val="0"/>
                <w:noProof w:val="0"/>
                <w:color w:val="000000" w:themeColor="text1" w:themeTint="FF" w:themeShade="FF"/>
                <w:sz w:val="19"/>
                <w:szCs w:val="19"/>
                <w:lang w:val="es-CO"/>
              </w:rPr>
              <w:t xml:space="preserve"> </w:t>
            </w:r>
          </w:p>
          <w:p w:rsidR="39CBA4DB" w:rsidP="2D86D1BF" w:rsidRDefault="39CBA4DB" w14:paraId="1AE353C8" w14:textId="260BEBF1">
            <w:pPr>
              <w:jc w:val="both"/>
              <w:rPr>
                <w:rFonts w:ascii="Arial" w:hAnsi="Arial" w:eastAsia="Arial" w:cs="Arial"/>
                <w:b w:val="0"/>
                <w:bCs w:val="0"/>
                <w:i w:val="0"/>
                <w:iCs w:val="0"/>
                <w:caps w:val="0"/>
                <w:smallCaps w:val="0"/>
                <w:noProof w:val="0"/>
                <w:color w:val="000000" w:themeColor="text1" w:themeTint="FF" w:themeShade="FF"/>
                <w:sz w:val="19"/>
                <w:szCs w:val="19"/>
                <w:lang w:val="es-CO"/>
              </w:rPr>
            </w:pPr>
            <w:r w:rsidRPr="2D86D1BF" w:rsidR="39CBA4DB">
              <w:rPr>
                <w:rFonts w:ascii="Arial" w:hAnsi="Arial" w:eastAsia="Arial" w:cs="Arial"/>
                <w:b w:val="0"/>
                <w:bCs w:val="0"/>
                <w:i w:val="0"/>
                <w:iCs w:val="0"/>
                <w:caps w:val="0"/>
                <w:smallCaps w:val="0"/>
                <w:noProof w:val="0"/>
                <w:color w:val="000000" w:themeColor="text1" w:themeTint="FF" w:themeShade="FF"/>
                <w:sz w:val="19"/>
                <w:szCs w:val="19"/>
                <w:lang w:val="es-CO"/>
              </w:rPr>
              <w:t xml:space="preserve">Posterior a la socialización de los Criterios de Viabilidad y Elegibilidad establecidos por la SED a todos los colegios, así como los respectivos anexos tales cómo los proyectos tipo de acuerdo a cada sublínea, el anexo costos de referencia, las fichas técnicas, los criterios de evaluación para cada sublínea y la rúbrica de evaluación, para que los colegios pudieran conocer los criterios establecidos y poder postular ante la administración local sus proyectos de Primera Infancia, de tal forma que al postularlos, dieran cumplimiento al lineamiento técnico. </w:t>
            </w:r>
          </w:p>
          <w:p w:rsidR="39CBA4DB" w:rsidP="2D86D1BF" w:rsidRDefault="39CBA4DB" w14:paraId="4CE9048C" w14:textId="3AF16712">
            <w:pPr>
              <w:jc w:val="both"/>
              <w:rPr>
                <w:rFonts w:ascii="Arial" w:hAnsi="Arial" w:eastAsia="Arial" w:cs="Arial"/>
                <w:b w:val="0"/>
                <w:bCs w:val="0"/>
                <w:i w:val="0"/>
                <w:iCs w:val="0"/>
                <w:caps w:val="0"/>
                <w:smallCaps w:val="0"/>
                <w:noProof w:val="0"/>
                <w:color w:val="000000" w:themeColor="text1" w:themeTint="FF" w:themeShade="FF"/>
                <w:sz w:val="19"/>
                <w:szCs w:val="19"/>
                <w:lang w:val="es-CO"/>
              </w:rPr>
            </w:pPr>
            <w:r w:rsidRPr="2D86D1BF" w:rsidR="39CBA4DB">
              <w:rPr>
                <w:rFonts w:ascii="Arial" w:hAnsi="Arial" w:eastAsia="Arial" w:cs="Arial"/>
                <w:b w:val="0"/>
                <w:bCs w:val="0"/>
                <w:i w:val="0"/>
                <w:iCs w:val="0"/>
                <w:caps w:val="0"/>
                <w:smallCaps w:val="0"/>
                <w:noProof w:val="0"/>
                <w:color w:val="000000" w:themeColor="text1" w:themeTint="FF" w:themeShade="FF"/>
                <w:sz w:val="19"/>
                <w:szCs w:val="19"/>
                <w:lang w:val="es-CO"/>
              </w:rPr>
              <w:t xml:space="preserve"> </w:t>
            </w:r>
          </w:p>
          <w:p w:rsidR="39CBA4DB" w:rsidP="2D86D1BF" w:rsidRDefault="39CBA4DB" w14:paraId="43D7B5D6" w14:textId="29F01AEC">
            <w:pPr>
              <w:jc w:val="both"/>
              <w:rPr>
                <w:rFonts w:ascii="Arial" w:hAnsi="Arial" w:eastAsia="Arial" w:cs="Arial"/>
                <w:b w:val="0"/>
                <w:bCs w:val="0"/>
                <w:i w:val="0"/>
                <w:iCs w:val="0"/>
                <w:caps w:val="0"/>
                <w:smallCaps w:val="0"/>
                <w:noProof w:val="0"/>
                <w:color w:val="000000" w:themeColor="text1" w:themeTint="FF" w:themeShade="FF"/>
                <w:sz w:val="19"/>
                <w:szCs w:val="19"/>
                <w:lang w:val="es-CO"/>
              </w:rPr>
            </w:pPr>
            <w:r w:rsidRPr="2D86D1BF" w:rsidR="39CBA4DB">
              <w:rPr>
                <w:rFonts w:ascii="Arial" w:hAnsi="Arial" w:eastAsia="Arial" w:cs="Arial"/>
                <w:b w:val="0"/>
                <w:bCs w:val="0"/>
                <w:i w:val="0"/>
                <w:iCs w:val="0"/>
                <w:caps w:val="0"/>
                <w:smallCaps w:val="0"/>
                <w:noProof w:val="0"/>
                <w:color w:val="000000" w:themeColor="text1" w:themeTint="FF" w:themeShade="FF"/>
                <w:sz w:val="19"/>
                <w:szCs w:val="19"/>
                <w:lang w:val="es-CO"/>
              </w:rPr>
              <w:t xml:space="preserve">El FDLSC por medio Comités Evaluadores conformados por el Director Local, profesionales de la DILE, y el equipo técnico de la Dirección de Educación de Preescolar y Básica DEPB-SED, se identificaron cuáles son las opciones más pertinentes y adecuadas para el contexto actual de San Cristóbal y de esta manera se priorizaron diecinueve (19) sedes. El FDLSC junto con la DILE decidieron priorizar los proyectos que se enmarcan en la sublínea 1 ya que estos presentaban de manera clara su propuesta de transformación, adecuación y dotación de ambientes y espacios físicos, con los cuales esperan mejorar, transformar y ampliar la calidad y pertinencia de la educación de las niñas y niños de prejardín, jardín y Transición y así mismo exponen en sus iniciativas el reconocimiento a los niños y niñas, a su participación y buscando al máximo aprovechamiento de los espacios y manteniendo como centro el juego, el arte, la literatura y la exploración del medio como actividades rectoras de la primera infancia lo cual se puede evidenciar en las propuestas pedagógicas seleccionadas.  </w:t>
            </w:r>
          </w:p>
          <w:p w:rsidR="39CBA4DB" w:rsidP="2D86D1BF" w:rsidRDefault="39CBA4DB" w14:paraId="70704CDB" w14:textId="3D140FE2">
            <w:pPr>
              <w:jc w:val="both"/>
              <w:rPr>
                <w:rFonts w:ascii="Arial" w:hAnsi="Arial" w:eastAsia="Arial" w:cs="Arial"/>
                <w:b w:val="0"/>
                <w:bCs w:val="0"/>
                <w:i w:val="0"/>
                <w:iCs w:val="0"/>
                <w:caps w:val="0"/>
                <w:smallCaps w:val="0"/>
                <w:noProof w:val="0"/>
                <w:color w:val="000000" w:themeColor="text1" w:themeTint="FF" w:themeShade="FF"/>
                <w:sz w:val="19"/>
                <w:szCs w:val="19"/>
                <w:lang w:val="es-CO"/>
              </w:rPr>
            </w:pPr>
            <w:r w:rsidRPr="2D86D1BF" w:rsidR="39CBA4DB">
              <w:rPr>
                <w:rFonts w:ascii="Arial" w:hAnsi="Arial" w:eastAsia="Arial" w:cs="Arial"/>
                <w:b w:val="0"/>
                <w:bCs w:val="0"/>
                <w:i w:val="0"/>
                <w:iCs w:val="0"/>
                <w:caps w:val="0"/>
                <w:smallCaps w:val="0"/>
                <w:noProof w:val="0"/>
                <w:color w:val="000000" w:themeColor="text1" w:themeTint="FF" w:themeShade="FF"/>
                <w:sz w:val="19"/>
                <w:szCs w:val="19"/>
                <w:lang w:val="es-CO"/>
              </w:rPr>
              <w:t xml:space="preserve"> </w:t>
            </w:r>
          </w:p>
          <w:p w:rsidR="39CBA4DB" w:rsidP="2D86D1BF" w:rsidRDefault="39CBA4DB" w14:paraId="4943EEB3" w14:textId="6593DF9D">
            <w:pPr>
              <w:jc w:val="both"/>
              <w:rPr>
                <w:rFonts w:ascii="Arial" w:hAnsi="Arial" w:eastAsia="Arial" w:cs="Arial"/>
                <w:b w:val="0"/>
                <w:bCs w:val="0"/>
                <w:i w:val="0"/>
                <w:iCs w:val="0"/>
                <w:caps w:val="0"/>
                <w:smallCaps w:val="0"/>
                <w:noProof w:val="0"/>
                <w:color w:val="000000" w:themeColor="text1" w:themeTint="FF" w:themeShade="FF"/>
                <w:sz w:val="19"/>
                <w:szCs w:val="19"/>
                <w:lang w:val="es-CO"/>
              </w:rPr>
            </w:pPr>
            <w:r w:rsidRPr="2D86D1BF" w:rsidR="39CBA4DB">
              <w:rPr>
                <w:rFonts w:ascii="Arial" w:hAnsi="Arial" w:eastAsia="Arial" w:cs="Arial"/>
                <w:b w:val="0"/>
                <w:bCs w:val="0"/>
                <w:i w:val="0"/>
                <w:iCs w:val="0"/>
                <w:caps w:val="0"/>
                <w:smallCaps w:val="0"/>
                <w:noProof w:val="0"/>
                <w:color w:val="000000" w:themeColor="text1" w:themeTint="FF" w:themeShade="FF"/>
                <w:sz w:val="19"/>
                <w:szCs w:val="19"/>
                <w:lang w:val="es-CO"/>
              </w:rPr>
              <w:t xml:space="preserve">Aplicando el Anexo Rubrica de Evaluación establecida por la DEPB-SED, fueron seleccionado diecinueve (19) proyectos educativos por el comité técnico evaluador, los cuales realizan ajustes de acuerdo a una constante retroalimentación entregada por parte del Equipo Evaluador y al final del proceso, se concluye que estas propuestas están postuladas, en la sublínea 1 como ya se había mencionaba anteriormente.  </w:t>
            </w:r>
          </w:p>
          <w:p w:rsidR="39CBA4DB" w:rsidP="2D86D1BF" w:rsidRDefault="39CBA4DB" w14:paraId="2450CBCD" w14:textId="331EF760">
            <w:pPr>
              <w:jc w:val="both"/>
              <w:rPr>
                <w:rFonts w:ascii="Arial" w:hAnsi="Arial" w:eastAsia="Arial" w:cs="Arial"/>
                <w:b w:val="0"/>
                <w:bCs w:val="0"/>
                <w:i w:val="0"/>
                <w:iCs w:val="0"/>
                <w:caps w:val="0"/>
                <w:smallCaps w:val="0"/>
                <w:noProof w:val="0"/>
                <w:color w:val="000000" w:themeColor="text1" w:themeTint="FF" w:themeShade="FF"/>
                <w:sz w:val="19"/>
                <w:szCs w:val="19"/>
                <w:lang w:val="es-CO"/>
              </w:rPr>
            </w:pPr>
            <w:r w:rsidRPr="2D86D1BF" w:rsidR="39CBA4DB">
              <w:rPr>
                <w:rFonts w:ascii="Arial" w:hAnsi="Arial" w:eastAsia="Arial" w:cs="Arial"/>
                <w:b w:val="0"/>
                <w:bCs w:val="0"/>
                <w:i w:val="0"/>
                <w:iCs w:val="0"/>
                <w:caps w:val="0"/>
                <w:smallCaps w:val="0"/>
                <w:noProof w:val="0"/>
                <w:color w:val="000000" w:themeColor="text1" w:themeTint="FF" w:themeShade="FF"/>
                <w:sz w:val="19"/>
                <w:szCs w:val="19"/>
                <w:lang w:val="es-CO"/>
              </w:rPr>
              <w:t xml:space="preserve"> </w:t>
            </w:r>
          </w:p>
          <w:p w:rsidR="39CBA4DB" w:rsidP="2D86D1BF" w:rsidRDefault="39CBA4DB" w14:paraId="20D71519" w14:textId="4E410070">
            <w:pPr>
              <w:jc w:val="both"/>
              <w:rPr>
                <w:rFonts w:ascii="Arial" w:hAnsi="Arial" w:eastAsia="Arial" w:cs="Arial"/>
                <w:b w:val="0"/>
                <w:bCs w:val="0"/>
                <w:i w:val="0"/>
                <w:iCs w:val="0"/>
                <w:caps w:val="0"/>
                <w:smallCaps w:val="0"/>
                <w:noProof w:val="0"/>
                <w:color w:val="000000" w:themeColor="text1" w:themeTint="FF" w:themeShade="FF"/>
                <w:sz w:val="19"/>
                <w:szCs w:val="19"/>
                <w:lang w:val="es-CO"/>
              </w:rPr>
            </w:pPr>
            <w:r w:rsidRPr="2D86D1BF" w:rsidR="39CBA4DB">
              <w:rPr>
                <w:rFonts w:ascii="Arial" w:hAnsi="Arial" w:eastAsia="Arial" w:cs="Arial"/>
                <w:b w:val="0"/>
                <w:bCs w:val="0"/>
                <w:i w:val="0"/>
                <w:iCs w:val="0"/>
                <w:caps w:val="0"/>
                <w:smallCaps w:val="0"/>
                <w:noProof w:val="0"/>
                <w:color w:val="000000" w:themeColor="text1" w:themeTint="FF" w:themeShade="FF"/>
                <w:sz w:val="19"/>
                <w:szCs w:val="19"/>
                <w:lang w:val="es-CO"/>
              </w:rPr>
              <w:t>Los proyectos que cumplieron a cabalidad con la línea técnica fueron:</w:t>
            </w:r>
          </w:p>
          <w:p w:rsidR="2D86D1BF" w:rsidP="2D86D1BF" w:rsidRDefault="2D86D1BF" w14:paraId="5EE76E68" w14:textId="7B7C68A8">
            <w:pPr>
              <w:jc w:val="both"/>
              <w:rPr>
                <w:rFonts w:ascii="Arial" w:hAnsi="Arial" w:eastAsia="Arial" w:cs="Arial"/>
                <w:b w:val="0"/>
                <w:bCs w:val="0"/>
                <w:i w:val="0"/>
                <w:iCs w:val="0"/>
                <w:caps w:val="0"/>
                <w:smallCaps w:val="0"/>
                <w:noProof w:val="0"/>
                <w:color w:val="000000" w:themeColor="text1" w:themeTint="FF" w:themeShade="FF"/>
                <w:sz w:val="19"/>
                <w:szCs w:val="19"/>
                <w:lang w:val="es-CO"/>
              </w:rPr>
            </w:pPr>
          </w:p>
          <w:tbl>
            <w:tblPr>
              <w:tblStyle w:val="Tablaconcuadrcula"/>
              <w:tblW w:w="0" w:type="auto"/>
              <w:tblBorders>
                <w:top w:val="single" w:sz="6"/>
                <w:left w:val="single" w:sz="6"/>
                <w:bottom w:val="single" w:sz="6"/>
                <w:right w:val="single" w:sz="6"/>
              </w:tblBorders>
              <w:tblLook w:val="06A0" w:firstRow="1" w:lastRow="0" w:firstColumn="1" w:lastColumn="0" w:noHBand="1" w:noVBand="1"/>
            </w:tblPr>
            <w:tblGrid>
              <w:gridCol w:w="2487"/>
              <w:gridCol w:w="2487"/>
              <w:gridCol w:w="2487"/>
              <w:gridCol w:w="2487"/>
            </w:tblGrid>
            <w:tr w:rsidR="2D86D1BF" w:rsidTr="2D86D1BF" w14:paraId="22BCFC0F">
              <w:trPr>
                <w:trHeight w:val="495"/>
              </w:trPr>
              <w:tc>
                <w:tcPr>
                  <w:tcW w:w="2487" w:type="dxa"/>
                  <w:tcMar>
                    <w:left w:w="105" w:type="dxa"/>
                    <w:right w:w="105" w:type="dxa"/>
                  </w:tcMar>
                  <w:vAlign w:val="top"/>
                </w:tcPr>
                <w:p w:rsidR="2D86D1BF" w:rsidP="2D86D1BF" w:rsidRDefault="2D86D1BF" w14:paraId="538F74FD" w14:textId="5B902594">
                  <w:pPr>
                    <w:jc w:val="center"/>
                    <w:rPr>
                      <w:rFonts w:ascii="Arial" w:hAnsi="Arial" w:eastAsia="Arial" w:cs="Arial"/>
                      <w:b w:val="0"/>
                      <w:bCs w:val="0"/>
                      <w:i w:val="0"/>
                      <w:iCs w:val="0"/>
                      <w:sz w:val="19"/>
                      <w:szCs w:val="19"/>
                    </w:rPr>
                  </w:pPr>
                  <w:r w:rsidRPr="2D86D1BF" w:rsidR="2D86D1BF">
                    <w:rPr>
                      <w:rFonts w:ascii="Arial" w:hAnsi="Arial" w:eastAsia="Arial" w:cs="Arial"/>
                      <w:b w:val="1"/>
                      <w:bCs w:val="1"/>
                      <w:i w:val="0"/>
                      <w:iCs w:val="0"/>
                      <w:sz w:val="19"/>
                      <w:szCs w:val="19"/>
                      <w:lang w:val="es-CO"/>
                    </w:rPr>
                    <w:t>ITEM</w:t>
                  </w:r>
                </w:p>
              </w:tc>
              <w:tc>
                <w:tcPr>
                  <w:tcW w:w="2487" w:type="dxa"/>
                  <w:tcMar>
                    <w:left w:w="105" w:type="dxa"/>
                    <w:right w:w="105" w:type="dxa"/>
                  </w:tcMar>
                  <w:vAlign w:val="top"/>
                </w:tcPr>
                <w:p w:rsidR="2D86D1BF" w:rsidP="2D86D1BF" w:rsidRDefault="2D86D1BF" w14:paraId="5110F8D8" w14:textId="3B6E2C14">
                  <w:pPr>
                    <w:jc w:val="center"/>
                    <w:rPr>
                      <w:rFonts w:ascii="Arial" w:hAnsi="Arial" w:eastAsia="Arial" w:cs="Arial"/>
                      <w:b w:val="0"/>
                      <w:bCs w:val="0"/>
                      <w:i w:val="0"/>
                      <w:iCs w:val="0"/>
                      <w:sz w:val="19"/>
                      <w:szCs w:val="19"/>
                    </w:rPr>
                  </w:pPr>
                  <w:r w:rsidRPr="2D86D1BF" w:rsidR="2D86D1BF">
                    <w:rPr>
                      <w:rFonts w:ascii="Arial" w:hAnsi="Arial" w:eastAsia="Arial" w:cs="Arial"/>
                      <w:b w:val="1"/>
                      <w:bCs w:val="1"/>
                      <w:i w:val="0"/>
                      <w:iCs w:val="0"/>
                      <w:sz w:val="19"/>
                      <w:szCs w:val="19"/>
                      <w:lang w:val="es-CO"/>
                    </w:rPr>
                    <w:t>PROYECTO TIPO</w:t>
                  </w:r>
                </w:p>
              </w:tc>
              <w:tc>
                <w:tcPr>
                  <w:tcW w:w="2487" w:type="dxa"/>
                  <w:tcMar>
                    <w:left w:w="105" w:type="dxa"/>
                    <w:right w:w="105" w:type="dxa"/>
                  </w:tcMar>
                  <w:vAlign w:val="top"/>
                </w:tcPr>
                <w:p w:rsidR="2D86D1BF" w:rsidP="2D86D1BF" w:rsidRDefault="2D86D1BF" w14:paraId="0669DC11" w14:textId="08AE9F3F">
                  <w:pPr>
                    <w:jc w:val="center"/>
                    <w:rPr>
                      <w:rFonts w:ascii="Arial" w:hAnsi="Arial" w:eastAsia="Arial" w:cs="Arial"/>
                      <w:b w:val="0"/>
                      <w:bCs w:val="0"/>
                      <w:i w:val="0"/>
                      <w:iCs w:val="0"/>
                      <w:sz w:val="19"/>
                      <w:szCs w:val="19"/>
                    </w:rPr>
                  </w:pPr>
                  <w:r w:rsidRPr="2D86D1BF" w:rsidR="2D86D1BF">
                    <w:rPr>
                      <w:rFonts w:ascii="Arial" w:hAnsi="Arial" w:eastAsia="Arial" w:cs="Arial"/>
                      <w:b w:val="1"/>
                      <w:bCs w:val="1"/>
                      <w:i w:val="0"/>
                      <w:iCs w:val="0"/>
                      <w:sz w:val="19"/>
                      <w:szCs w:val="19"/>
                      <w:lang w:val="es-CO"/>
                    </w:rPr>
                    <w:t>IED</w:t>
                  </w:r>
                </w:p>
              </w:tc>
              <w:tc>
                <w:tcPr>
                  <w:tcW w:w="2487" w:type="dxa"/>
                  <w:tcMar>
                    <w:left w:w="105" w:type="dxa"/>
                    <w:right w:w="105" w:type="dxa"/>
                  </w:tcMar>
                  <w:vAlign w:val="top"/>
                </w:tcPr>
                <w:p w:rsidR="2D86D1BF" w:rsidP="2D86D1BF" w:rsidRDefault="2D86D1BF" w14:paraId="28AB0876" w14:textId="51EA2E76">
                  <w:pPr>
                    <w:jc w:val="center"/>
                    <w:rPr>
                      <w:rFonts w:ascii="Arial" w:hAnsi="Arial" w:eastAsia="Arial" w:cs="Arial"/>
                      <w:b w:val="0"/>
                      <w:bCs w:val="0"/>
                      <w:i w:val="0"/>
                      <w:iCs w:val="0"/>
                      <w:sz w:val="19"/>
                      <w:szCs w:val="19"/>
                    </w:rPr>
                  </w:pPr>
                  <w:r w:rsidRPr="2D86D1BF" w:rsidR="2D86D1BF">
                    <w:rPr>
                      <w:rFonts w:ascii="Arial" w:hAnsi="Arial" w:eastAsia="Arial" w:cs="Arial"/>
                      <w:b w:val="1"/>
                      <w:bCs w:val="1"/>
                      <w:i w:val="0"/>
                      <w:iCs w:val="0"/>
                      <w:sz w:val="19"/>
                      <w:szCs w:val="19"/>
                      <w:lang w:val="es-CO"/>
                    </w:rPr>
                    <w:t>SUBLINEA</w:t>
                  </w:r>
                </w:p>
              </w:tc>
            </w:tr>
            <w:tr w:rsidR="2D86D1BF" w:rsidTr="2D86D1BF" w14:paraId="7CC478F6">
              <w:trPr>
                <w:trHeight w:val="300"/>
              </w:trPr>
              <w:tc>
                <w:tcPr>
                  <w:tcW w:w="2487" w:type="dxa"/>
                  <w:tcMar>
                    <w:left w:w="105" w:type="dxa"/>
                    <w:right w:w="105" w:type="dxa"/>
                  </w:tcMar>
                  <w:vAlign w:val="top"/>
                </w:tcPr>
                <w:p w:rsidR="2D86D1BF" w:rsidP="2D86D1BF" w:rsidRDefault="2D86D1BF" w14:paraId="1ED7A6A4" w14:textId="3742BFD8">
                  <w:pPr>
                    <w:jc w:val="center"/>
                    <w:rPr>
                      <w:rFonts w:ascii="Arial" w:hAnsi="Arial" w:eastAsia="Arial" w:cs="Arial"/>
                      <w:b w:val="0"/>
                      <w:bCs w:val="0"/>
                      <w:i w:val="0"/>
                      <w:iCs w:val="0"/>
                      <w:sz w:val="19"/>
                      <w:szCs w:val="19"/>
                    </w:rPr>
                  </w:pPr>
                  <w:r w:rsidRPr="2D86D1BF" w:rsidR="2D86D1BF">
                    <w:rPr>
                      <w:rFonts w:ascii="Arial" w:hAnsi="Arial" w:eastAsia="Arial" w:cs="Arial"/>
                      <w:b w:val="0"/>
                      <w:bCs w:val="0"/>
                      <w:i w:val="0"/>
                      <w:iCs w:val="0"/>
                      <w:sz w:val="19"/>
                      <w:szCs w:val="19"/>
                      <w:lang w:val="es-CO"/>
                    </w:rPr>
                    <w:t>1</w:t>
                  </w:r>
                </w:p>
              </w:tc>
              <w:tc>
                <w:tcPr>
                  <w:tcW w:w="2487" w:type="dxa"/>
                  <w:tcMar>
                    <w:left w:w="105" w:type="dxa"/>
                    <w:right w:w="105" w:type="dxa"/>
                  </w:tcMar>
                  <w:vAlign w:val="top"/>
                </w:tcPr>
                <w:p w:rsidR="2D86D1BF" w:rsidP="2D86D1BF" w:rsidRDefault="2D86D1BF" w14:paraId="143E5D97" w14:textId="2BBF9923">
                  <w:pPr>
                    <w:jc w:val="left"/>
                    <w:rPr>
                      <w:rFonts w:ascii="Arial" w:hAnsi="Arial" w:eastAsia="Arial" w:cs="Arial"/>
                      <w:b w:val="0"/>
                      <w:bCs w:val="0"/>
                      <w:i w:val="0"/>
                      <w:iCs w:val="0"/>
                      <w:sz w:val="19"/>
                      <w:szCs w:val="19"/>
                    </w:rPr>
                  </w:pPr>
                  <w:r w:rsidRPr="2D86D1BF" w:rsidR="2D86D1BF">
                    <w:rPr>
                      <w:rFonts w:ascii="Arial" w:hAnsi="Arial" w:eastAsia="Arial" w:cs="Arial"/>
                      <w:b w:val="0"/>
                      <w:bCs w:val="0"/>
                      <w:i w:val="0"/>
                      <w:iCs w:val="0"/>
                      <w:caps w:val="0"/>
                      <w:smallCaps w:val="0"/>
                      <w:sz w:val="19"/>
                      <w:szCs w:val="19"/>
                      <w:lang w:val="es-CO"/>
                    </w:rPr>
                    <w:t>Con ambientes motivadores experimento y aprendo mejor</w:t>
                  </w:r>
                </w:p>
              </w:tc>
              <w:tc>
                <w:tcPr>
                  <w:tcW w:w="2487" w:type="dxa"/>
                  <w:tcMar>
                    <w:left w:w="105" w:type="dxa"/>
                    <w:right w:w="105" w:type="dxa"/>
                  </w:tcMar>
                  <w:vAlign w:val="top"/>
                </w:tcPr>
                <w:p w:rsidR="2D86D1BF" w:rsidP="2D86D1BF" w:rsidRDefault="2D86D1BF" w14:paraId="52920C15" w14:textId="582495B3">
                  <w:pPr>
                    <w:jc w:val="left"/>
                    <w:rPr>
                      <w:rFonts w:ascii="Arial" w:hAnsi="Arial" w:eastAsia="Arial" w:cs="Arial"/>
                      <w:b w:val="0"/>
                      <w:bCs w:val="0"/>
                      <w:i w:val="0"/>
                      <w:iCs w:val="0"/>
                      <w:sz w:val="19"/>
                      <w:szCs w:val="19"/>
                    </w:rPr>
                  </w:pPr>
                  <w:r w:rsidRPr="2D86D1BF" w:rsidR="2D86D1BF">
                    <w:rPr>
                      <w:rFonts w:ascii="Arial" w:hAnsi="Arial" w:eastAsia="Arial" w:cs="Arial"/>
                      <w:b w:val="0"/>
                      <w:bCs w:val="0"/>
                      <w:i w:val="0"/>
                      <w:iCs w:val="0"/>
                      <w:caps w:val="0"/>
                      <w:smallCaps w:val="0"/>
                      <w:sz w:val="19"/>
                      <w:szCs w:val="19"/>
                      <w:lang w:val="es-CO"/>
                    </w:rPr>
                    <w:t xml:space="preserve">Colegio </w:t>
                  </w:r>
                  <w:r w:rsidRPr="2D86D1BF" w:rsidR="2D86D1BF">
                    <w:rPr>
                      <w:rFonts w:ascii="Arial" w:hAnsi="Arial" w:eastAsia="Arial" w:cs="Arial"/>
                      <w:b w:val="0"/>
                      <w:bCs w:val="0"/>
                      <w:i w:val="0"/>
                      <w:iCs w:val="0"/>
                      <w:caps w:val="0"/>
                      <w:smallCaps w:val="0"/>
                      <w:sz w:val="19"/>
                      <w:szCs w:val="19"/>
                      <w:lang w:val="es-CO"/>
                    </w:rPr>
                    <w:t xml:space="preserve">Gran </w:t>
                  </w:r>
                  <w:r w:rsidRPr="2D86D1BF" w:rsidR="2D86D1BF">
                    <w:rPr>
                      <w:rFonts w:ascii="Arial" w:hAnsi="Arial" w:eastAsia="Arial" w:cs="Arial"/>
                      <w:b w:val="0"/>
                      <w:bCs w:val="0"/>
                      <w:i w:val="0"/>
                      <w:iCs w:val="0"/>
                      <w:caps w:val="0"/>
                      <w:smallCaps w:val="0"/>
                      <w:sz w:val="19"/>
                      <w:szCs w:val="19"/>
                      <w:lang w:val="es-CO"/>
                    </w:rPr>
                    <w:t>Colombia</w:t>
                  </w:r>
                  <w:r w:rsidRPr="2D86D1BF" w:rsidR="2D86D1BF">
                    <w:rPr>
                      <w:rFonts w:ascii="Arial" w:hAnsi="Arial" w:eastAsia="Arial" w:cs="Arial"/>
                      <w:b w:val="0"/>
                      <w:bCs w:val="0"/>
                      <w:i w:val="0"/>
                      <w:iCs w:val="0"/>
                      <w:caps w:val="0"/>
                      <w:smallCaps w:val="0"/>
                      <w:sz w:val="19"/>
                      <w:szCs w:val="19"/>
                      <w:lang w:val="es-CO"/>
                    </w:rPr>
                    <w:t xml:space="preserve"> (CED)</w:t>
                  </w:r>
                </w:p>
              </w:tc>
              <w:tc>
                <w:tcPr>
                  <w:tcW w:w="2487" w:type="dxa"/>
                  <w:tcMar>
                    <w:left w:w="105" w:type="dxa"/>
                    <w:right w:w="105" w:type="dxa"/>
                  </w:tcMar>
                  <w:vAlign w:val="top"/>
                </w:tcPr>
                <w:p w:rsidR="2D86D1BF" w:rsidP="2D86D1BF" w:rsidRDefault="2D86D1BF" w14:paraId="2B014EC2" w14:textId="221E24EA">
                  <w:pPr>
                    <w:jc w:val="both"/>
                    <w:rPr>
                      <w:rFonts w:ascii="Arial" w:hAnsi="Arial" w:eastAsia="Arial" w:cs="Arial"/>
                      <w:b w:val="0"/>
                      <w:bCs w:val="0"/>
                      <w:i w:val="0"/>
                      <w:iCs w:val="0"/>
                      <w:sz w:val="19"/>
                      <w:szCs w:val="19"/>
                    </w:rPr>
                  </w:pPr>
                  <w:r w:rsidRPr="2D86D1BF" w:rsidR="2D86D1BF">
                    <w:rPr>
                      <w:rFonts w:ascii="Arial" w:hAnsi="Arial" w:eastAsia="Arial" w:cs="Arial"/>
                      <w:b w:val="0"/>
                      <w:bCs w:val="0"/>
                      <w:i w:val="0"/>
                      <w:iCs w:val="0"/>
                      <w:sz w:val="19"/>
                      <w:szCs w:val="19"/>
                      <w:lang w:val="es-CO"/>
                    </w:rPr>
                    <w:t>Sublinea</w:t>
                  </w:r>
                  <w:r w:rsidRPr="2D86D1BF" w:rsidR="2D86D1BF">
                    <w:rPr>
                      <w:rFonts w:ascii="Arial" w:hAnsi="Arial" w:eastAsia="Arial" w:cs="Arial"/>
                      <w:b w:val="0"/>
                      <w:bCs w:val="0"/>
                      <w:i w:val="0"/>
                      <w:iCs w:val="0"/>
                      <w:sz w:val="19"/>
                      <w:szCs w:val="19"/>
                      <w:lang w:val="es-CO"/>
                    </w:rPr>
                    <w:t xml:space="preserve"> 1</w:t>
                  </w:r>
                </w:p>
              </w:tc>
            </w:tr>
            <w:tr w:rsidR="2D86D1BF" w:rsidTr="2D86D1BF" w14:paraId="40E644B9">
              <w:trPr>
                <w:trHeight w:val="300"/>
              </w:trPr>
              <w:tc>
                <w:tcPr>
                  <w:tcW w:w="2487" w:type="dxa"/>
                  <w:tcMar>
                    <w:left w:w="105" w:type="dxa"/>
                    <w:right w:w="105" w:type="dxa"/>
                  </w:tcMar>
                  <w:vAlign w:val="top"/>
                </w:tcPr>
                <w:p w:rsidR="2D86D1BF" w:rsidP="2D86D1BF" w:rsidRDefault="2D86D1BF" w14:paraId="1862E9A8" w14:textId="61E4C7DB">
                  <w:pPr>
                    <w:jc w:val="center"/>
                    <w:rPr>
                      <w:rFonts w:ascii="Arial" w:hAnsi="Arial" w:eastAsia="Arial" w:cs="Arial"/>
                      <w:b w:val="0"/>
                      <w:bCs w:val="0"/>
                      <w:i w:val="0"/>
                      <w:iCs w:val="0"/>
                      <w:sz w:val="19"/>
                      <w:szCs w:val="19"/>
                    </w:rPr>
                  </w:pPr>
                  <w:r w:rsidRPr="2D86D1BF" w:rsidR="2D86D1BF">
                    <w:rPr>
                      <w:rFonts w:ascii="Arial" w:hAnsi="Arial" w:eastAsia="Arial" w:cs="Arial"/>
                      <w:b w:val="0"/>
                      <w:bCs w:val="0"/>
                      <w:i w:val="0"/>
                      <w:iCs w:val="0"/>
                      <w:sz w:val="19"/>
                      <w:szCs w:val="19"/>
                      <w:lang w:val="es-CO"/>
                    </w:rPr>
                    <w:t>2</w:t>
                  </w:r>
                </w:p>
              </w:tc>
              <w:tc>
                <w:tcPr>
                  <w:tcW w:w="2487" w:type="dxa"/>
                  <w:tcMar>
                    <w:left w:w="105" w:type="dxa"/>
                    <w:right w:w="105" w:type="dxa"/>
                  </w:tcMar>
                  <w:vAlign w:val="top"/>
                </w:tcPr>
                <w:p w:rsidR="2D86D1BF" w:rsidP="2D86D1BF" w:rsidRDefault="2D86D1BF" w14:paraId="68A2861C" w14:textId="7F932323">
                  <w:pPr>
                    <w:jc w:val="left"/>
                    <w:rPr>
                      <w:rFonts w:ascii="Arial" w:hAnsi="Arial" w:eastAsia="Arial" w:cs="Arial"/>
                      <w:b w:val="0"/>
                      <w:bCs w:val="0"/>
                      <w:i w:val="0"/>
                      <w:iCs w:val="0"/>
                      <w:sz w:val="19"/>
                      <w:szCs w:val="19"/>
                    </w:rPr>
                  </w:pPr>
                  <w:r w:rsidRPr="2D86D1BF" w:rsidR="2D86D1BF">
                    <w:rPr>
                      <w:rFonts w:ascii="Arial" w:hAnsi="Arial" w:eastAsia="Arial" w:cs="Arial"/>
                      <w:b w:val="0"/>
                      <w:bCs w:val="0"/>
                      <w:i w:val="0"/>
                      <w:iCs w:val="0"/>
                      <w:caps w:val="0"/>
                      <w:smallCaps w:val="0"/>
                      <w:sz w:val="19"/>
                      <w:szCs w:val="19"/>
                      <w:lang w:val="es-CO"/>
                    </w:rPr>
                    <w:t>Herramientas para la vida</w:t>
                  </w:r>
                </w:p>
              </w:tc>
              <w:tc>
                <w:tcPr>
                  <w:tcW w:w="2487" w:type="dxa"/>
                  <w:tcMar>
                    <w:left w:w="105" w:type="dxa"/>
                    <w:right w:w="105" w:type="dxa"/>
                  </w:tcMar>
                  <w:vAlign w:val="top"/>
                </w:tcPr>
                <w:p w:rsidR="2D86D1BF" w:rsidP="2D86D1BF" w:rsidRDefault="2D86D1BF" w14:paraId="5748E55B" w14:textId="272BDD80">
                  <w:pPr>
                    <w:jc w:val="left"/>
                    <w:rPr>
                      <w:rFonts w:ascii="Arial" w:hAnsi="Arial" w:eastAsia="Arial" w:cs="Arial"/>
                      <w:b w:val="0"/>
                      <w:bCs w:val="0"/>
                      <w:i w:val="0"/>
                      <w:iCs w:val="0"/>
                      <w:sz w:val="19"/>
                      <w:szCs w:val="19"/>
                    </w:rPr>
                  </w:pPr>
                  <w:r w:rsidRPr="2D86D1BF" w:rsidR="2D86D1BF">
                    <w:rPr>
                      <w:rFonts w:ascii="Arial" w:hAnsi="Arial" w:eastAsia="Arial" w:cs="Arial"/>
                      <w:b w:val="0"/>
                      <w:bCs w:val="0"/>
                      <w:i w:val="0"/>
                      <w:iCs w:val="0"/>
                      <w:caps w:val="0"/>
                      <w:smallCaps w:val="0"/>
                      <w:sz w:val="19"/>
                      <w:szCs w:val="19"/>
                      <w:lang w:val="es-CO"/>
                    </w:rPr>
                    <w:t xml:space="preserve">Colegio </w:t>
                  </w:r>
                  <w:r w:rsidRPr="2D86D1BF" w:rsidR="2D86D1BF">
                    <w:rPr>
                      <w:rFonts w:ascii="Arial" w:hAnsi="Arial" w:eastAsia="Arial" w:cs="Arial"/>
                      <w:b w:val="0"/>
                      <w:bCs w:val="0"/>
                      <w:i w:val="0"/>
                      <w:iCs w:val="0"/>
                      <w:caps w:val="0"/>
                      <w:smallCaps w:val="0"/>
                      <w:sz w:val="19"/>
                      <w:szCs w:val="19"/>
                      <w:lang w:val="es-CO"/>
                    </w:rPr>
                    <w:t xml:space="preserve">Rafael </w:t>
                  </w:r>
                  <w:r w:rsidRPr="2D86D1BF" w:rsidR="2D86D1BF">
                    <w:rPr>
                      <w:rFonts w:ascii="Arial" w:hAnsi="Arial" w:eastAsia="Arial" w:cs="Arial"/>
                      <w:b w:val="0"/>
                      <w:bCs w:val="0"/>
                      <w:i w:val="0"/>
                      <w:iCs w:val="0"/>
                      <w:caps w:val="0"/>
                      <w:smallCaps w:val="0"/>
                      <w:sz w:val="19"/>
                      <w:szCs w:val="19"/>
                      <w:lang w:val="es-CO"/>
                    </w:rPr>
                    <w:t>Núñez</w:t>
                  </w:r>
                  <w:r w:rsidRPr="2D86D1BF" w:rsidR="2D86D1BF">
                    <w:rPr>
                      <w:rFonts w:ascii="Arial" w:hAnsi="Arial" w:eastAsia="Arial" w:cs="Arial"/>
                      <w:b w:val="0"/>
                      <w:bCs w:val="0"/>
                      <w:i w:val="0"/>
                      <w:iCs w:val="0"/>
                      <w:caps w:val="0"/>
                      <w:smallCaps w:val="0"/>
                      <w:sz w:val="19"/>
                      <w:szCs w:val="19"/>
                      <w:lang w:val="es-CO"/>
                    </w:rPr>
                    <w:t xml:space="preserve"> (IED)</w:t>
                  </w:r>
                </w:p>
              </w:tc>
              <w:tc>
                <w:tcPr>
                  <w:tcW w:w="2487" w:type="dxa"/>
                  <w:tcMar>
                    <w:left w:w="105" w:type="dxa"/>
                    <w:right w:w="105" w:type="dxa"/>
                  </w:tcMar>
                  <w:vAlign w:val="top"/>
                </w:tcPr>
                <w:p w:rsidR="2D86D1BF" w:rsidP="2D86D1BF" w:rsidRDefault="2D86D1BF" w14:paraId="70D5B420" w14:textId="21447C89">
                  <w:pPr>
                    <w:jc w:val="both"/>
                    <w:rPr>
                      <w:rFonts w:ascii="Arial" w:hAnsi="Arial" w:eastAsia="Arial" w:cs="Arial"/>
                      <w:b w:val="0"/>
                      <w:bCs w:val="0"/>
                      <w:i w:val="0"/>
                      <w:iCs w:val="0"/>
                      <w:sz w:val="19"/>
                      <w:szCs w:val="19"/>
                    </w:rPr>
                  </w:pPr>
                  <w:r w:rsidRPr="2D86D1BF" w:rsidR="2D86D1BF">
                    <w:rPr>
                      <w:rFonts w:ascii="Arial" w:hAnsi="Arial" w:eastAsia="Arial" w:cs="Arial"/>
                      <w:b w:val="0"/>
                      <w:bCs w:val="0"/>
                      <w:i w:val="0"/>
                      <w:iCs w:val="0"/>
                      <w:sz w:val="19"/>
                      <w:szCs w:val="19"/>
                      <w:lang w:val="es-CO"/>
                    </w:rPr>
                    <w:t>Sublinea</w:t>
                  </w:r>
                  <w:r w:rsidRPr="2D86D1BF" w:rsidR="2D86D1BF">
                    <w:rPr>
                      <w:rFonts w:ascii="Arial" w:hAnsi="Arial" w:eastAsia="Arial" w:cs="Arial"/>
                      <w:b w:val="0"/>
                      <w:bCs w:val="0"/>
                      <w:i w:val="0"/>
                      <w:iCs w:val="0"/>
                      <w:sz w:val="19"/>
                      <w:szCs w:val="19"/>
                      <w:lang w:val="es-CO"/>
                    </w:rPr>
                    <w:t xml:space="preserve"> 1</w:t>
                  </w:r>
                </w:p>
              </w:tc>
            </w:tr>
            <w:tr w:rsidR="2D86D1BF" w:rsidTr="2D86D1BF" w14:paraId="6CE061DD">
              <w:trPr>
                <w:trHeight w:val="300"/>
              </w:trPr>
              <w:tc>
                <w:tcPr>
                  <w:tcW w:w="2487" w:type="dxa"/>
                  <w:tcMar>
                    <w:left w:w="105" w:type="dxa"/>
                    <w:right w:w="105" w:type="dxa"/>
                  </w:tcMar>
                  <w:vAlign w:val="top"/>
                </w:tcPr>
                <w:p w:rsidR="2D86D1BF" w:rsidP="2D86D1BF" w:rsidRDefault="2D86D1BF" w14:paraId="060C5B54" w14:textId="6B7DE768">
                  <w:pPr>
                    <w:jc w:val="center"/>
                    <w:rPr>
                      <w:rFonts w:ascii="Arial" w:hAnsi="Arial" w:eastAsia="Arial" w:cs="Arial"/>
                      <w:b w:val="0"/>
                      <w:bCs w:val="0"/>
                      <w:i w:val="0"/>
                      <w:iCs w:val="0"/>
                      <w:sz w:val="19"/>
                      <w:szCs w:val="19"/>
                    </w:rPr>
                  </w:pPr>
                  <w:r w:rsidRPr="2D86D1BF" w:rsidR="2D86D1BF">
                    <w:rPr>
                      <w:rFonts w:ascii="Arial" w:hAnsi="Arial" w:eastAsia="Arial" w:cs="Arial"/>
                      <w:b w:val="0"/>
                      <w:bCs w:val="0"/>
                      <w:i w:val="0"/>
                      <w:iCs w:val="0"/>
                      <w:sz w:val="19"/>
                      <w:szCs w:val="19"/>
                      <w:lang w:val="es-CO"/>
                    </w:rPr>
                    <w:t>3</w:t>
                  </w:r>
                </w:p>
              </w:tc>
              <w:tc>
                <w:tcPr>
                  <w:tcW w:w="2487" w:type="dxa"/>
                  <w:tcMar>
                    <w:left w:w="105" w:type="dxa"/>
                    <w:right w:w="105" w:type="dxa"/>
                  </w:tcMar>
                  <w:vAlign w:val="top"/>
                </w:tcPr>
                <w:p w:rsidR="2D86D1BF" w:rsidP="2D86D1BF" w:rsidRDefault="2D86D1BF" w14:paraId="60756D62" w14:textId="70274878">
                  <w:pPr>
                    <w:jc w:val="left"/>
                    <w:rPr>
                      <w:rFonts w:ascii="Arial" w:hAnsi="Arial" w:eastAsia="Arial" w:cs="Arial"/>
                      <w:b w:val="0"/>
                      <w:bCs w:val="0"/>
                      <w:i w:val="0"/>
                      <w:iCs w:val="0"/>
                      <w:sz w:val="19"/>
                      <w:szCs w:val="19"/>
                    </w:rPr>
                  </w:pPr>
                  <w:r w:rsidRPr="2D86D1BF" w:rsidR="2D86D1BF">
                    <w:rPr>
                      <w:rFonts w:ascii="Arial" w:hAnsi="Arial" w:eastAsia="Arial" w:cs="Arial"/>
                      <w:b w:val="0"/>
                      <w:bCs w:val="0"/>
                      <w:i w:val="0"/>
                      <w:iCs w:val="0"/>
                      <w:caps w:val="0"/>
                      <w:smallCaps w:val="0"/>
                      <w:sz w:val="19"/>
                      <w:szCs w:val="19"/>
                      <w:lang w:val="es-CO"/>
                    </w:rPr>
                    <w:t xml:space="preserve">Descubriendo y aprendiendo a convivir con mi familia y mi </w:t>
                  </w:r>
                </w:p>
                <w:p w:rsidR="2D86D1BF" w:rsidP="2D86D1BF" w:rsidRDefault="2D86D1BF" w14:paraId="18B78BCD" w14:textId="5B95C7E6">
                  <w:pPr>
                    <w:jc w:val="left"/>
                    <w:rPr>
                      <w:rFonts w:ascii="Arial" w:hAnsi="Arial" w:eastAsia="Arial" w:cs="Arial"/>
                      <w:b w:val="0"/>
                      <w:bCs w:val="0"/>
                      <w:i w:val="0"/>
                      <w:iCs w:val="0"/>
                      <w:sz w:val="19"/>
                      <w:szCs w:val="19"/>
                    </w:rPr>
                  </w:pPr>
                  <w:r w:rsidRPr="2D86D1BF" w:rsidR="2D86D1BF">
                    <w:rPr>
                      <w:rFonts w:ascii="Arial" w:hAnsi="Arial" w:eastAsia="Arial" w:cs="Arial"/>
                      <w:b w:val="0"/>
                      <w:bCs w:val="0"/>
                      <w:i w:val="0"/>
                      <w:iCs w:val="0"/>
                      <w:caps w:val="0"/>
                      <w:smallCaps w:val="0"/>
                      <w:sz w:val="19"/>
                      <w:szCs w:val="19"/>
                      <w:lang w:val="es-CO"/>
                    </w:rPr>
                    <w:t>Colegio</w:t>
                  </w:r>
                </w:p>
              </w:tc>
              <w:tc>
                <w:tcPr>
                  <w:tcW w:w="2487" w:type="dxa"/>
                  <w:tcMar>
                    <w:left w:w="105" w:type="dxa"/>
                    <w:right w:w="105" w:type="dxa"/>
                  </w:tcMar>
                  <w:vAlign w:val="top"/>
                </w:tcPr>
                <w:p w:rsidR="2D86D1BF" w:rsidP="2D86D1BF" w:rsidRDefault="2D86D1BF" w14:paraId="732C0393" w14:textId="6933B186">
                  <w:pPr>
                    <w:jc w:val="left"/>
                    <w:rPr>
                      <w:rFonts w:ascii="Arial" w:hAnsi="Arial" w:eastAsia="Arial" w:cs="Arial"/>
                      <w:b w:val="0"/>
                      <w:bCs w:val="0"/>
                      <w:i w:val="0"/>
                      <w:iCs w:val="0"/>
                      <w:sz w:val="19"/>
                      <w:szCs w:val="19"/>
                    </w:rPr>
                  </w:pPr>
                  <w:r w:rsidRPr="2D86D1BF" w:rsidR="2D86D1BF">
                    <w:rPr>
                      <w:rFonts w:ascii="Arial" w:hAnsi="Arial" w:eastAsia="Arial" w:cs="Arial"/>
                      <w:b w:val="0"/>
                      <w:bCs w:val="0"/>
                      <w:i w:val="0"/>
                      <w:iCs w:val="0"/>
                      <w:caps w:val="0"/>
                      <w:smallCaps w:val="0"/>
                      <w:sz w:val="19"/>
                      <w:szCs w:val="19"/>
                      <w:lang w:val="es-CO"/>
                    </w:rPr>
                    <w:t xml:space="preserve">Colegio </w:t>
                  </w:r>
                  <w:r w:rsidRPr="2D86D1BF" w:rsidR="2D86D1BF">
                    <w:rPr>
                      <w:rFonts w:ascii="Arial" w:hAnsi="Arial" w:eastAsia="Arial" w:cs="Arial"/>
                      <w:b w:val="0"/>
                      <w:bCs w:val="0"/>
                      <w:i w:val="0"/>
                      <w:iCs w:val="0"/>
                      <w:caps w:val="0"/>
                      <w:smallCaps w:val="0"/>
                      <w:sz w:val="19"/>
                      <w:szCs w:val="19"/>
                      <w:lang w:val="es-CO"/>
                    </w:rPr>
                    <w:t>Pantaleón</w:t>
                  </w:r>
                  <w:r w:rsidRPr="2D86D1BF" w:rsidR="2D86D1BF">
                    <w:rPr>
                      <w:rFonts w:ascii="Arial" w:hAnsi="Arial" w:eastAsia="Arial" w:cs="Arial"/>
                      <w:b w:val="0"/>
                      <w:bCs w:val="0"/>
                      <w:i w:val="0"/>
                      <w:iCs w:val="0"/>
                      <w:caps w:val="0"/>
                      <w:smallCaps w:val="0"/>
                      <w:sz w:val="19"/>
                      <w:szCs w:val="19"/>
                      <w:lang w:val="es-CO"/>
                    </w:rPr>
                    <w:t xml:space="preserve"> </w:t>
                  </w:r>
                  <w:r w:rsidRPr="2D86D1BF" w:rsidR="2D86D1BF">
                    <w:rPr>
                      <w:rFonts w:ascii="Arial" w:hAnsi="Arial" w:eastAsia="Arial" w:cs="Arial"/>
                      <w:b w:val="0"/>
                      <w:bCs w:val="0"/>
                      <w:i w:val="0"/>
                      <w:iCs w:val="0"/>
                      <w:caps w:val="0"/>
                      <w:smallCaps w:val="0"/>
                      <w:sz w:val="19"/>
                      <w:szCs w:val="19"/>
                      <w:lang w:val="es-CO"/>
                    </w:rPr>
                    <w:t>Gaitán</w:t>
                  </w:r>
                  <w:r w:rsidRPr="2D86D1BF" w:rsidR="2D86D1BF">
                    <w:rPr>
                      <w:rFonts w:ascii="Arial" w:hAnsi="Arial" w:eastAsia="Arial" w:cs="Arial"/>
                      <w:b w:val="0"/>
                      <w:bCs w:val="0"/>
                      <w:i w:val="0"/>
                      <w:iCs w:val="0"/>
                      <w:caps w:val="0"/>
                      <w:smallCaps w:val="0"/>
                      <w:sz w:val="19"/>
                      <w:szCs w:val="19"/>
                      <w:lang w:val="es-CO"/>
                    </w:rPr>
                    <w:t xml:space="preserve"> </w:t>
                  </w:r>
                  <w:r w:rsidRPr="2D86D1BF" w:rsidR="2D86D1BF">
                    <w:rPr>
                      <w:rFonts w:ascii="Arial" w:hAnsi="Arial" w:eastAsia="Arial" w:cs="Arial"/>
                      <w:b w:val="0"/>
                      <w:bCs w:val="0"/>
                      <w:i w:val="0"/>
                      <w:iCs w:val="0"/>
                      <w:caps w:val="0"/>
                      <w:smallCaps w:val="0"/>
                      <w:sz w:val="19"/>
                      <w:szCs w:val="19"/>
                      <w:lang w:val="es-CO"/>
                    </w:rPr>
                    <w:t>Pérez</w:t>
                  </w:r>
                  <w:r w:rsidRPr="2D86D1BF" w:rsidR="2D86D1BF">
                    <w:rPr>
                      <w:rFonts w:ascii="Arial" w:hAnsi="Arial" w:eastAsia="Arial" w:cs="Arial"/>
                      <w:b w:val="0"/>
                      <w:bCs w:val="0"/>
                      <w:i w:val="0"/>
                      <w:iCs w:val="0"/>
                      <w:caps w:val="0"/>
                      <w:smallCaps w:val="0"/>
                      <w:sz w:val="19"/>
                      <w:szCs w:val="19"/>
                      <w:lang w:val="es-CO"/>
                    </w:rPr>
                    <w:t xml:space="preserve"> (CED)</w:t>
                  </w:r>
                </w:p>
              </w:tc>
              <w:tc>
                <w:tcPr>
                  <w:tcW w:w="2487" w:type="dxa"/>
                  <w:tcMar>
                    <w:left w:w="105" w:type="dxa"/>
                    <w:right w:w="105" w:type="dxa"/>
                  </w:tcMar>
                  <w:vAlign w:val="top"/>
                </w:tcPr>
                <w:p w:rsidR="2D86D1BF" w:rsidP="2D86D1BF" w:rsidRDefault="2D86D1BF" w14:paraId="7637BCEC" w14:textId="1D8A64FC">
                  <w:pPr>
                    <w:jc w:val="both"/>
                    <w:rPr>
                      <w:rFonts w:ascii="Arial" w:hAnsi="Arial" w:eastAsia="Arial" w:cs="Arial"/>
                      <w:b w:val="0"/>
                      <w:bCs w:val="0"/>
                      <w:i w:val="0"/>
                      <w:iCs w:val="0"/>
                      <w:sz w:val="19"/>
                      <w:szCs w:val="19"/>
                    </w:rPr>
                  </w:pPr>
                  <w:r w:rsidRPr="2D86D1BF" w:rsidR="2D86D1BF">
                    <w:rPr>
                      <w:rFonts w:ascii="Arial" w:hAnsi="Arial" w:eastAsia="Arial" w:cs="Arial"/>
                      <w:b w:val="0"/>
                      <w:bCs w:val="0"/>
                      <w:i w:val="0"/>
                      <w:iCs w:val="0"/>
                      <w:sz w:val="19"/>
                      <w:szCs w:val="19"/>
                      <w:lang w:val="es-CO"/>
                    </w:rPr>
                    <w:t>Sublinea</w:t>
                  </w:r>
                  <w:r w:rsidRPr="2D86D1BF" w:rsidR="2D86D1BF">
                    <w:rPr>
                      <w:rFonts w:ascii="Arial" w:hAnsi="Arial" w:eastAsia="Arial" w:cs="Arial"/>
                      <w:b w:val="0"/>
                      <w:bCs w:val="0"/>
                      <w:i w:val="0"/>
                      <w:iCs w:val="0"/>
                      <w:sz w:val="19"/>
                      <w:szCs w:val="19"/>
                      <w:lang w:val="es-CO"/>
                    </w:rPr>
                    <w:t xml:space="preserve"> 1</w:t>
                  </w:r>
                </w:p>
              </w:tc>
            </w:tr>
            <w:tr w:rsidR="2D86D1BF" w:rsidTr="2D86D1BF" w14:paraId="7B127AC7">
              <w:trPr>
                <w:trHeight w:val="300"/>
              </w:trPr>
              <w:tc>
                <w:tcPr>
                  <w:tcW w:w="2487" w:type="dxa"/>
                  <w:tcMar>
                    <w:left w:w="105" w:type="dxa"/>
                    <w:right w:w="105" w:type="dxa"/>
                  </w:tcMar>
                  <w:vAlign w:val="top"/>
                </w:tcPr>
                <w:p w:rsidR="2D86D1BF" w:rsidP="2D86D1BF" w:rsidRDefault="2D86D1BF" w14:paraId="1FF71CFF" w14:textId="3054C273">
                  <w:pPr>
                    <w:jc w:val="center"/>
                    <w:rPr>
                      <w:rFonts w:ascii="Arial" w:hAnsi="Arial" w:eastAsia="Arial" w:cs="Arial"/>
                      <w:b w:val="0"/>
                      <w:bCs w:val="0"/>
                      <w:i w:val="0"/>
                      <w:iCs w:val="0"/>
                      <w:sz w:val="19"/>
                      <w:szCs w:val="19"/>
                    </w:rPr>
                  </w:pPr>
                  <w:r w:rsidRPr="2D86D1BF" w:rsidR="2D86D1BF">
                    <w:rPr>
                      <w:rFonts w:ascii="Arial" w:hAnsi="Arial" w:eastAsia="Arial" w:cs="Arial"/>
                      <w:b w:val="0"/>
                      <w:bCs w:val="0"/>
                      <w:i w:val="0"/>
                      <w:iCs w:val="0"/>
                      <w:sz w:val="19"/>
                      <w:szCs w:val="19"/>
                      <w:lang w:val="es-CO"/>
                    </w:rPr>
                    <w:t>4</w:t>
                  </w:r>
                </w:p>
              </w:tc>
              <w:tc>
                <w:tcPr>
                  <w:tcW w:w="2487" w:type="dxa"/>
                  <w:tcMar>
                    <w:left w:w="105" w:type="dxa"/>
                    <w:right w:w="105" w:type="dxa"/>
                  </w:tcMar>
                  <w:vAlign w:val="top"/>
                </w:tcPr>
                <w:p w:rsidR="2D86D1BF" w:rsidP="2D86D1BF" w:rsidRDefault="2D86D1BF" w14:paraId="36207B63" w14:textId="7DE6A573">
                  <w:pPr>
                    <w:jc w:val="left"/>
                    <w:rPr>
                      <w:rFonts w:ascii="Arial" w:hAnsi="Arial" w:eastAsia="Arial" w:cs="Arial"/>
                      <w:b w:val="0"/>
                      <w:bCs w:val="0"/>
                      <w:i w:val="0"/>
                      <w:iCs w:val="0"/>
                      <w:sz w:val="19"/>
                      <w:szCs w:val="19"/>
                    </w:rPr>
                  </w:pPr>
                  <w:r w:rsidRPr="2D86D1BF" w:rsidR="2D86D1BF">
                    <w:rPr>
                      <w:rFonts w:ascii="Arial" w:hAnsi="Arial" w:eastAsia="Arial" w:cs="Arial"/>
                      <w:b w:val="0"/>
                      <w:bCs w:val="0"/>
                      <w:i w:val="0"/>
                      <w:iCs w:val="0"/>
                      <w:sz w:val="19"/>
                      <w:szCs w:val="19"/>
                      <w:lang w:val="es-CO"/>
                    </w:rPr>
                    <w:t>Me divierto, juego y aprendo a través de experiencias significativas</w:t>
                  </w:r>
                </w:p>
              </w:tc>
              <w:tc>
                <w:tcPr>
                  <w:tcW w:w="2487" w:type="dxa"/>
                  <w:tcMar>
                    <w:left w:w="105" w:type="dxa"/>
                    <w:right w:w="105" w:type="dxa"/>
                  </w:tcMar>
                  <w:vAlign w:val="top"/>
                </w:tcPr>
                <w:p w:rsidR="2D86D1BF" w:rsidP="2D86D1BF" w:rsidRDefault="2D86D1BF" w14:paraId="0C320132" w14:textId="3C106034">
                  <w:pPr>
                    <w:jc w:val="left"/>
                    <w:rPr>
                      <w:rFonts w:ascii="Arial" w:hAnsi="Arial" w:eastAsia="Arial" w:cs="Arial"/>
                      <w:b w:val="0"/>
                      <w:bCs w:val="0"/>
                      <w:i w:val="0"/>
                      <w:iCs w:val="0"/>
                      <w:sz w:val="19"/>
                      <w:szCs w:val="19"/>
                    </w:rPr>
                  </w:pPr>
                  <w:r w:rsidRPr="2D86D1BF" w:rsidR="2D86D1BF">
                    <w:rPr>
                      <w:rFonts w:ascii="Arial" w:hAnsi="Arial" w:eastAsia="Arial" w:cs="Arial"/>
                      <w:b w:val="0"/>
                      <w:bCs w:val="0"/>
                      <w:i w:val="0"/>
                      <w:iCs w:val="0"/>
                      <w:caps w:val="0"/>
                      <w:smallCaps w:val="0"/>
                      <w:sz w:val="19"/>
                      <w:szCs w:val="19"/>
                      <w:lang w:val="es-CO"/>
                    </w:rPr>
                    <w:t xml:space="preserve">Colegio </w:t>
                  </w:r>
                  <w:r w:rsidRPr="2D86D1BF" w:rsidR="2D86D1BF">
                    <w:rPr>
                      <w:rFonts w:ascii="Arial" w:hAnsi="Arial" w:eastAsia="Arial" w:cs="Arial"/>
                      <w:b w:val="0"/>
                      <w:bCs w:val="0"/>
                      <w:i w:val="0"/>
                      <w:iCs w:val="0"/>
                      <w:caps w:val="0"/>
                      <w:smallCaps w:val="0"/>
                      <w:sz w:val="19"/>
                      <w:szCs w:val="19"/>
                      <w:lang w:val="es-CO"/>
                    </w:rPr>
                    <w:t>Aguas Claras</w:t>
                  </w:r>
                  <w:r w:rsidRPr="2D86D1BF" w:rsidR="2D86D1BF">
                    <w:rPr>
                      <w:rFonts w:ascii="Arial" w:hAnsi="Arial" w:eastAsia="Arial" w:cs="Arial"/>
                      <w:b w:val="0"/>
                      <w:bCs w:val="0"/>
                      <w:i w:val="0"/>
                      <w:iCs w:val="0"/>
                      <w:caps w:val="0"/>
                      <w:smallCaps w:val="0"/>
                      <w:sz w:val="19"/>
                      <w:szCs w:val="19"/>
                      <w:lang w:val="es-CO"/>
                    </w:rPr>
                    <w:t xml:space="preserve"> (CED)</w:t>
                  </w:r>
                </w:p>
              </w:tc>
              <w:tc>
                <w:tcPr>
                  <w:tcW w:w="2487" w:type="dxa"/>
                  <w:tcMar>
                    <w:left w:w="105" w:type="dxa"/>
                    <w:right w:w="105" w:type="dxa"/>
                  </w:tcMar>
                  <w:vAlign w:val="top"/>
                </w:tcPr>
                <w:p w:rsidR="2D86D1BF" w:rsidP="2D86D1BF" w:rsidRDefault="2D86D1BF" w14:paraId="294538B4" w14:textId="025C7B70">
                  <w:pPr>
                    <w:jc w:val="both"/>
                    <w:rPr>
                      <w:rFonts w:ascii="Arial" w:hAnsi="Arial" w:eastAsia="Arial" w:cs="Arial"/>
                      <w:b w:val="0"/>
                      <w:bCs w:val="0"/>
                      <w:i w:val="0"/>
                      <w:iCs w:val="0"/>
                      <w:sz w:val="19"/>
                      <w:szCs w:val="19"/>
                    </w:rPr>
                  </w:pPr>
                  <w:r w:rsidRPr="2D86D1BF" w:rsidR="2D86D1BF">
                    <w:rPr>
                      <w:rFonts w:ascii="Arial" w:hAnsi="Arial" w:eastAsia="Arial" w:cs="Arial"/>
                      <w:b w:val="0"/>
                      <w:bCs w:val="0"/>
                      <w:i w:val="0"/>
                      <w:iCs w:val="0"/>
                      <w:sz w:val="19"/>
                      <w:szCs w:val="19"/>
                      <w:lang w:val="es-CO"/>
                    </w:rPr>
                    <w:t>Sublinea</w:t>
                  </w:r>
                  <w:r w:rsidRPr="2D86D1BF" w:rsidR="2D86D1BF">
                    <w:rPr>
                      <w:rFonts w:ascii="Arial" w:hAnsi="Arial" w:eastAsia="Arial" w:cs="Arial"/>
                      <w:b w:val="0"/>
                      <w:bCs w:val="0"/>
                      <w:i w:val="0"/>
                      <w:iCs w:val="0"/>
                      <w:sz w:val="19"/>
                      <w:szCs w:val="19"/>
                      <w:lang w:val="es-CO"/>
                    </w:rPr>
                    <w:t xml:space="preserve"> 1</w:t>
                  </w:r>
                </w:p>
              </w:tc>
            </w:tr>
            <w:tr w:rsidR="2D86D1BF" w:rsidTr="2D86D1BF" w14:paraId="1FF230D7">
              <w:trPr>
                <w:trHeight w:val="300"/>
              </w:trPr>
              <w:tc>
                <w:tcPr>
                  <w:tcW w:w="2487" w:type="dxa"/>
                  <w:tcMar>
                    <w:left w:w="105" w:type="dxa"/>
                    <w:right w:w="105" w:type="dxa"/>
                  </w:tcMar>
                  <w:vAlign w:val="top"/>
                </w:tcPr>
                <w:p w:rsidR="2D86D1BF" w:rsidP="2D86D1BF" w:rsidRDefault="2D86D1BF" w14:paraId="28D19C5A" w14:textId="08ADF095">
                  <w:pPr>
                    <w:jc w:val="center"/>
                    <w:rPr>
                      <w:rFonts w:ascii="Arial" w:hAnsi="Arial" w:eastAsia="Arial" w:cs="Arial"/>
                      <w:b w:val="0"/>
                      <w:bCs w:val="0"/>
                      <w:i w:val="0"/>
                      <w:iCs w:val="0"/>
                      <w:sz w:val="19"/>
                      <w:szCs w:val="19"/>
                    </w:rPr>
                  </w:pPr>
                  <w:r w:rsidRPr="2D86D1BF" w:rsidR="2D86D1BF">
                    <w:rPr>
                      <w:rFonts w:ascii="Arial" w:hAnsi="Arial" w:eastAsia="Arial" w:cs="Arial"/>
                      <w:b w:val="0"/>
                      <w:bCs w:val="0"/>
                      <w:i w:val="0"/>
                      <w:iCs w:val="0"/>
                      <w:sz w:val="19"/>
                      <w:szCs w:val="19"/>
                      <w:lang w:val="es-CO"/>
                    </w:rPr>
                    <w:t>5</w:t>
                  </w:r>
                </w:p>
              </w:tc>
              <w:tc>
                <w:tcPr>
                  <w:tcW w:w="2487" w:type="dxa"/>
                  <w:tcMar>
                    <w:left w:w="105" w:type="dxa"/>
                    <w:right w:w="105" w:type="dxa"/>
                  </w:tcMar>
                  <w:vAlign w:val="top"/>
                </w:tcPr>
                <w:p w:rsidR="2D86D1BF" w:rsidP="2D86D1BF" w:rsidRDefault="2D86D1BF" w14:paraId="3F336D3A" w14:textId="4DC5A08A">
                  <w:pPr>
                    <w:jc w:val="left"/>
                    <w:rPr>
                      <w:rFonts w:ascii="Arial" w:hAnsi="Arial" w:eastAsia="Arial" w:cs="Arial"/>
                      <w:b w:val="0"/>
                      <w:bCs w:val="0"/>
                      <w:i w:val="0"/>
                      <w:iCs w:val="0"/>
                      <w:sz w:val="19"/>
                      <w:szCs w:val="19"/>
                    </w:rPr>
                  </w:pPr>
                  <w:r w:rsidRPr="2D86D1BF" w:rsidR="2D86D1BF">
                    <w:rPr>
                      <w:rFonts w:ascii="Arial" w:hAnsi="Arial" w:eastAsia="Arial" w:cs="Arial"/>
                      <w:b w:val="0"/>
                      <w:bCs w:val="0"/>
                      <w:i w:val="0"/>
                      <w:iCs w:val="0"/>
                      <w:caps w:val="0"/>
                      <w:smallCaps w:val="0"/>
                      <w:sz w:val="19"/>
                      <w:szCs w:val="19"/>
                      <w:lang w:val="es-CO"/>
                    </w:rPr>
                    <w:t>Conociendo la tierra del encanto</w:t>
                  </w:r>
                </w:p>
              </w:tc>
              <w:tc>
                <w:tcPr>
                  <w:tcW w:w="2487" w:type="dxa"/>
                  <w:tcMar>
                    <w:left w:w="105" w:type="dxa"/>
                    <w:right w:w="105" w:type="dxa"/>
                  </w:tcMar>
                  <w:vAlign w:val="top"/>
                </w:tcPr>
                <w:p w:rsidR="2D86D1BF" w:rsidP="2D86D1BF" w:rsidRDefault="2D86D1BF" w14:paraId="2A69F37D" w14:textId="73535581">
                  <w:pPr>
                    <w:jc w:val="left"/>
                    <w:rPr>
                      <w:rFonts w:ascii="Arial" w:hAnsi="Arial" w:eastAsia="Arial" w:cs="Arial"/>
                      <w:b w:val="0"/>
                      <w:bCs w:val="0"/>
                      <w:i w:val="0"/>
                      <w:iCs w:val="0"/>
                      <w:sz w:val="19"/>
                      <w:szCs w:val="19"/>
                    </w:rPr>
                  </w:pPr>
                  <w:r w:rsidRPr="2D86D1BF" w:rsidR="2D86D1BF">
                    <w:rPr>
                      <w:rFonts w:ascii="Arial" w:hAnsi="Arial" w:eastAsia="Arial" w:cs="Arial"/>
                      <w:b w:val="0"/>
                      <w:bCs w:val="0"/>
                      <w:i w:val="0"/>
                      <w:iCs w:val="0"/>
                      <w:caps w:val="0"/>
                      <w:smallCaps w:val="0"/>
                      <w:sz w:val="19"/>
                      <w:szCs w:val="19"/>
                      <w:lang w:val="es-CO"/>
                    </w:rPr>
                    <w:t xml:space="preserve">Colegio </w:t>
                  </w:r>
                  <w:r w:rsidRPr="2D86D1BF" w:rsidR="2D86D1BF">
                    <w:rPr>
                      <w:rFonts w:ascii="Arial" w:hAnsi="Arial" w:eastAsia="Arial" w:cs="Arial"/>
                      <w:b w:val="0"/>
                      <w:bCs w:val="0"/>
                      <w:i w:val="0"/>
                      <w:iCs w:val="0"/>
                      <w:caps w:val="0"/>
                      <w:smallCaps w:val="0"/>
                      <w:sz w:val="19"/>
                      <w:szCs w:val="19"/>
                      <w:lang w:val="es-CO"/>
                    </w:rPr>
                    <w:t xml:space="preserve">José Acevedo </w:t>
                  </w:r>
                  <w:r w:rsidRPr="2D86D1BF" w:rsidR="2D86D1BF">
                    <w:rPr>
                      <w:rFonts w:ascii="Arial" w:hAnsi="Arial" w:eastAsia="Arial" w:cs="Arial"/>
                      <w:b w:val="0"/>
                      <w:bCs w:val="0"/>
                      <w:i w:val="0"/>
                      <w:iCs w:val="0"/>
                      <w:caps w:val="0"/>
                      <w:smallCaps w:val="0"/>
                      <w:sz w:val="19"/>
                      <w:szCs w:val="19"/>
                      <w:lang w:val="es-CO"/>
                    </w:rPr>
                    <w:t>y</w:t>
                  </w:r>
                  <w:r w:rsidRPr="2D86D1BF" w:rsidR="2D86D1BF">
                    <w:rPr>
                      <w:rFonts w:ascii="Arial" w:hAnsi="Arial" w:eastAsia="Arial" w:cs="Arial"/>
                      <w:b w:val="0"/>
                      <w:bCs w:val="0"/>
                      <w:i w:val="0"/>
                      <w:iCs w:val="0"/>
                      <w:caps w:val="0"/>
                      <w:smallCaps w:val="0"/>
                      <w:sz w:val="19"/>
                      <w:szCs w:val="19"/>
                      <w:lang w:val="es-CO"/>
                    </w:rPr>
                    <w:t xml:space="preserve"> Gómez</w:t>
                  </w:r>
                  <w:r w:rsidRPr="2D86D1BF" w:rsidR="2D86D1BF">
                    <w:rPr>
                      <w:rFonts w:ascii="Arial" w:hAnsi="Arial" w:eastAsia="Arial" w:cs="Arial"/>
                      <w:b w:val="0"/>
                      <w:bCs w:val="0"/>
                      <w:i w:val="0"/>
                      <w:iCs w:val="0"/>
                      <w:caps w:val="0"/>
                      <w:smallCaps w:val="0"/>
                      <w:sz w:val="19"/>
                      <w:szCs w:val="19"/>
                      <w:lang w:val="es-CO"/>
                    </w:rPr>
                    <w:t xml:space="preserve"> (IED)</w:t>
                  </w:r>
                </w:p>
              </w:tc>
              <w:tc>
                <w:tcPr>
                  <w:tcW w:w="2487" w:type="dxa"/>
                  <w:tcMar>
                    <w:left w:w="105" w:type="dxa"/>
                    <w:right w:w="105" w:type="dxa"/>
                  </w:tcMar>
                  <w:vAlign w:val="top"/>
                </w:tcPr>
                <w:p w:rsidR="2D86D1BF" w:rsidP="2D86D1BF" w:rsidRDefault="2D86D1BF" w14:paraId="45EC2CED" w14:textId="5F51B236">
                  <w:pPr>
                    <w:jc w:val="both"/>
                    <w:rPr>
                      <w:rFonts w:ascii="Arial" w:hAnsi="Arial" w:eastAsia="Arial" w:cs="Arial"/>
                      <w:b w:val="0"/>
                      <w:bCs w:val="0"/>
                      <w:i w:val="0"/>
                      <w:iCs w:val="0"/>
                      <w:sz w:val="19"/>
                      <w:szCs w:val="19"/>
                    </w:rPr>
                  </w:pPr>
                  <w:r w:rsidRPr="2D86D1BF" w:rsidR="2D86D1BF">
                    <w:rPr>
                      <w:rFonts w:ascii="Arial" w:hAnsi="Arial" w:eastAsia="Arial" w:cs="Arial"/>
                      <w:b w:val="0"/>
                      <w:bCs w:val="0"/>
                      <w:i w:val="0"/>
                      <w:iCs w:val="0"/>
                      <w:sz w:val="19"/>
                      <w:szCs w:val="19"/>
                      <w:lang w:val="es-CO"/>
                    </w:rPr>
                    <w:t>Sublinea</w:t>
                  </w:r>
                  <w:r w:rsidRPr="2D86D1BF" w:rsidR="2D86D1BF">
                    <w:rPr>
                      <w:rFonts w:ascii="Arial" w:hAnsi="Arial" w:eastAsia="Arial" w:cs="Arial"/>
                      <w:b w:val="0"/>
                      <w:bCs w:val="0"/>
                      <w:i w:val="0"/>
                      <w:iCs w:val="0"/>
                      <w:sz w:val="19"/>
                      <w:szCs w:val="19"/>
                      <w:lang w:val="es-CO"/>
                    </w:rPr>
                    <w:t xml:space="preserve"> 1</w:t>
                  </w:r>
                </w:p>
              </w:tc>
            </w:tr>
            <w:tr w:rsidR="2D86D1BF" w:rsidTr="2D86D1BF" w14:paraId="61FB900A">
              <w:trPr>
                <w:trHeight w:val="300"/>
              </w:trPr>
              <w:tc>
                <w:tcPr>
                  <w:tcW w:w="2487" w:type="dxa"/>
                  <w:tcMar>
                    <w:left w:w="105" w:type="dxa"/>
                    <w:right w:w="105" w:type="dxa"/>
                  </w:tcMar>
                  <w:vAlign w:val="top"/>
                </w:tcPr>
                <w:p w:rsidR="2D86D1BF" w:rsidP="2D86D1BF" w:rsidRDefault="2D86D1BF" w14:paraId="26828335" w14:textId="4C5B0693">
                  <w:pPr>
                    <w:jc w:val="center"/>
                    <w:rPr>
                      <w:rFonts w:ascii="Arial" w:hAnsi="Arial" w:eastAsia="Arial" w:cs="Arial"/>
                      <w:b w:val="0"/>
                      <w:bCs w:val="0"/>
                      <w:i w:val="0"/>
                      <w:iCs w:val="0"/>
                      <w:sz w:val="19"/>
                      <w:szCs w:val="19"/>
                    </w:rPr>
                  </w:pPr>
                  <w:r w:rsidRPr="2D86D1BF" w:rsidR="2D86D1BF">
                    <w:rPr>
                      <w:rFonts w:ascii="Arial" w:hAnsi="Arial" w:eastAsia="Arial" w:cs="Arial"/>
                      <w:b w:val="0"/>
                      <w:bCs w:val="0"/>
                      <w:i w:val="0"/>
                      <w:iCs w:val="0"/>
                      <w:sz w:val="19"/>
                      <w:szCs w:val="19"/>
                      <w:lang w:val="es-CO"/>
                    </w:rPr>
                    <w:t>6</w:t>
                  </w:r>
                </w:p>
              </w:tc>
              <w:tc>
                <w:tcPr>
                  <w:tcW w:w="2487" w:type="dxa"/>
                  <w:tcMar>
                    <w:left w:w="105" w:type="dxa"/>
                    <w:right w:w="105" w:type="dxa"/>
                  </w:tcMar>
                  <w:vAlign w:val="top"/>
                </w:tcPr>
                <w:p w:rsidR="2D86D1BF" w:rsidP="2D86D1BF" w:rsidRDefault="2D86D1BF" w14:paraId="386598C4" w14:textId="29A81EBD">
                  <w:pPr>
                    <w:jc w:val="left"/>
                    <w:rPr>
                      <w:rFonts w:ascii="Arial" w:hAnsi="Arial" w:eastAsia="Arial" w:cs="Arial"/>
                      <w:b w:val="0"/>
                      <w:bCs w:val="0"/>
                      <w:i w:val="0"/>
                      <w:iCs w:val="0"/>
                      <w:sz w:val="19"/>
                      <w:szCs w:val="19"/>
                    </w:rPr>
                  </w:pPr>
                  <w:r w:rsidRPr="2D86D1BF" w:rsidR="2D86D1BF">
                    <w:rPr>
                      <w:rFonts w:ascii="Arial" w:hAnsi="Arial" w:eastAsia="Arial" w:cs="Arial"/>
                      <w:b w:val="0"/>
                      <w:bCs w:val="0"/>
                      <w:i w:val="0"/>
                      <w:iCs w:val="0"/>
                      <w:caps w:val="0"/>
                      <w:smallCaps w:val="0"/>
                      <w:sz w:val="19"/>
                      <w:szCs w:val="19"/>
                      <w:lang w:val="es-CO"/>
                    </w:rPr>
                    <w:t xml:space="preserve">Pequeños </w:t>
                  </w:r>
                  <w:r w:rsidRPr="2D86D1BF" w:rsidR="2D86D1BF">
                    <w:rPr>
                      <w:rFonts w:ascii="Arial" w:hAnsi="Arial" w:eastAsia="Arial" w:cs="Arial"/>
                      <w:b w:val="0"/>
                      <w:bCs w:val="0"/>
                      <w:i w:val="0"/>
                      <w:iCs w:val="0"/>
                      <w:caps w:val="0"/>
                      <w:smallCaps w:val="0"/>
                      <w:sz w:val="19"/>
                      <w:szCs w:val="19"/>
                      <w:lang w:val="es-CO"/>
                    </w:rPr>
                    <w:t>científicos</w:t>
                  </w:r>
                  <w:r w:rsidRPr="2D86D1BF" w:rsidR="2D86D1BF">
                    <w:rPr>
                      <w:rFonts w:ascii="Arial" w:hAnsi="Arial" w:eastAsia="Arial" w:cs="Arial"/>
                      <w:b w:val="0"/>
                      <w:bCs w:val="0"/>
                      <w:i w:val="0"/>
                      <w:iCs w:val="0"/>
                      <w:caps w:val="0"/>
                      <w:smallCaps w:val="0"/>
                      <w:sz w:val="19"/>
                      <w:szCs w:val="19"/>
                      <w:lang w:val="es-CO"/>
                    </w:rPr>
                    <w:t xml:space="preserve"> </w:t>
                  </w:r>
                  <w:r w:rsidRPr="2D86D1BF" w:rsidR="2D86D1BF">
                    <w:rPr>
                      <w:rFonts w:ascii="Arial" w:hAnsi="Arial" w:eastAsia="Arial" w:cs="Arial"/>
                      <w:b w:val="0"/>
                      <w:bCs w:val="0"/>
                      <w:i w:val="0"/>
                      <w:iCs w:val="0"/>
                      <w:caps w:val="0"/>
                      <w:smallCaps w:val="0"/>
                      <w:sz w:val="19"/>
                      <w:szCs w:val="19"/>
                      <w:lang w:val="es-CO"/>
                    </w:rPr>
                    <w:t>carbonellianos</w:t>
                  </w:r>
                </w:p>
              </w:tc>
              <w:tc>
                <w:tcPr>
                  <w:tcW w:w="2487" w:type="dxa"/>
                  <w:tcMar>
                    <w:left w:w="105" w:type="dxa"/>
                    <w:right w:w="105" w:type="dxa"/>
                  </w:tcMar>
                  <w:vAlign w:val="top"/>
                </w:tcPr>
                <w:p w:rsidR="2D86D1BF" w:rsidP="2D86D1BF" w:rsidRDefault="2D86D1BF" w14:paraId="2E71A5BB" w14:textId="1037DF15">
                  <w:pPr>
                    <w:jc w:val="left"/>
                    <w:rPr>
                      <w:rFonts w:ascii="Arial" w:hAnsi="Arial" w:eastAsia="Arial" w:cs="Arial"/>
                      <w:b w:val="0"/>
                      <w:bCs w:val="0"/>
                      <w:i w:val="0"/>
                      <w:iCs w:val="0"/>
                      <w:sz w:val="19"/>
                      <w:szCs w:val="19"/>
                    </w:rPr>
                  </w:pPr>
                  <w:r w:rsidRPr="2D86D1BF" w:rsidR="2D86D1BF">
                    <w:rPr>
                      <w:rFonts w:ascii="Arial" w:hAnsi="Arial" w:eastAsia="Arial" w:cs="Arial"/>
                      <w:b w:val="0"/>
                      <w:bCs w:val="0"/>
                      <w:i w:val="0"/>
                      <w:iCs w:val="0"/>
                      <w:caps w:val="0"/>
                      <w:smallCaps w:val="0"/>
                      <w:sz w:val="19"/>
                      <w:szCs w:val="19"/>
                      <w:lang w:val="es-CO"/>
                    </w:rPr>
                    <w:t xml:space="preserve">Colegio </w:t>
                  </w:r>
                  <w:r w:rsidRPr="2D86D1BF" w:rsidR="2D86D1BF">
                    <w:rPr>
                      <w:rFonts w:ascii="Arial" w:hAnsi="Arial" w:eastAsia="Arial" w:cs="Arial"/>
                      <w:b w:val="0"/>
                      <w:bCs w:val="0"/>
                      <w:i w:val="0"/>
                      <w:iCs w:val="0"/>
                      <w:caps w:val="0"/>
                      <w:smallCaps w:val="0"/>
                      <w:sz w:val="19"/>
                      <w:szCs w:val="19"/>
                      <w:lang w:val="es-CO"/>
                    </w:rPr>
                    <w:t xml:space="preserve">José </w:t>
                  </w:r>
                  <w:r w:rsidRPr="2D86D1BF" w:rsidR="2D86D1BF">
                    <w:rPr>
                      <w:rFonts w:ascii="Arial" w:hAnsi="Arial" w:eastAsia="Arial" w:cs="Arial"/>
                      <w:b w:val="0"/>
                      <w:bCs w:val="0"/>
                      <w:i w:val="0"/>
                      <w:iCs w:val="0"/>
                      <w:caps w:val="0"/>
                      <w:smallCaps w:val="0"/>
                      <w:sz w:val="19"/>
                      <w:szCs w:val="19"/>
                      <w:lang w:val="es-CO"/>
                    </w:rPr>
                    <w:t>María</w:t>
                  </w:r>
                  <w:r w:rsidRPr="2D86D1BF" w:rsidR="2D86D1BF">
                    <w:rPr>
                      <w:rFonts w:ascii="Arial" w:hAnsi="Arial" w:eastAsia="Arial" w:cs="Arial"/>
                      <w:b w:val="0"/>
                      <w:bCs w:val="0"/>
                      <w:i w:val="0"/>
                      <w:iCs w:val="0"/>
                      <w:caps w:val="0"/>
                      <w:smallCaps w:val="0"/>
                      <w:sz w:val="19"/>
                      <w:szCs w:val="19"/>
                      <w:lang w:val="es-CO"/>
                    </w:rPr>
                    <w:t xml:space="preserve"> Carbonell</w:t>
                  </w:r>
                  <w:r w:rsidRPr="2D86D1BF" w:rsidR="2D86D1BF">
                    <w:rPr>
                      <w:rFonts w:ascii="Arial" w:hAnsi="Arial" w:eastAsia="Arial" w:cs="Arial"/>
                      <w:b w:val="0"/>
                      <w:bCs w:val="0"/>
                      <w:i w:val="0"/>
                      <w:iCs w:val="0"/>
                      <w:caps w:val="0"/>
                      <w:smallCaps w:val="0"/>
                      <w:sz w:val="19"/>
                      <w:szCs w:val="19"/>
                      <w:lang w:val="es-CO"/>
                    </w:rPr>
                    <w:t xml:space="preserve"> (IED)</w:t>
                  </w:r>
                </w:p>
              </w:tc>
              <w:tc>
                <w:tcPr>
                  <w:tcW w:w="2487" w:type="dxa"/>
                  <w:tcMar>
                    <w:left w:w="105" w:type="dxa"/>
                    <w:right w:w="105" w:type="dxa"/>
                  </w:tcMar>
                  <w:vAlign w:val="top"/>
                </w:tcPr>
                <w:p w:rsidR="2D86D1BF" w:rsidP="2D86D1BF" w:rsidRDefault="2D86D1BF" w14:paraId="01922AA5" w14:textId="0E236063">
                  <w:pPr>
                    <w:jc w:val="both"/>
                    <w:rPr>
                      <w:rFonts w:ascii="Arial" w:hAnsi="Arial" w:eastAsia="Arial" w:cs="Arial"/>
                      <w:b w:val="0"/>
                      <w:bCs w:val="0"/>
                      <w:i w:val="0"/>
                      <w:iCs w:val="0"/>
                      <w:sz w:val="19"/>
                      <w:szCs w:val="19"/>
                    </w:rPr>
                  </w:pPr>
                  <w:r w:rsidRPr="2D86D1BF" w:rsidR="2D86D1BF">
                    <w:rPr>
                      <w:rFonts w:ascii="Arial" w:hAnsi="Arial" w:eastAsia="Arial" w:cs="Arial"/>
                      <w:b w:val="0"/>
                      <w:bCs w:val="0"/>
                      <w:i w:val="0"/>
                      <w:iCs w:val="0"/>
                      <w:sz w:val="19"/>
                      <w:szCs w:val="19"/>
                      <w:lang w:val="es-CO"/>
                    </w:rPr>
                    <w:t>Sublinea</w:t>
                  </w:r>
                  <w:r w:rsidRPr="2D86D1BF" w:rsidR="2D86D1BF">
                    <w:rPr>
                      <w:rFonts w:ascii="Arial" w:hAnsi="Arial" w:eastAsia="Arial" w:cs="Arial"/>
                      <w:b w:val="0"/>
                      <w:bCs w:val="0"/>
                      <w:i w:val="0"/>
                      <w:iCs w:val="0"/>
                      <w:sz w:val="19"/>
                      <w:szCs w:val="19"/>
                      <w:lang w:val="es-CO"/>
                    </w:rPr>
                    <w:t xml:space="preserve"> 1</w:t>
                  </w:r>
                </w:p>
              </w:tc>
            </w:tr>
            <w:tr w:rsidR="2D86D1BF" w:rsidTr="2D86D1BF" w14:paraId="5607C535">
              <w:trPr>
                <w:trHeight w:val="300"/>
              </w:trPr>
              <w:tc>
                <w:tcPr>
                  <w:tcW w:w="2487" w:type="dxa"/>
                  <w:tcMar>
                    <w:left w:w="105" w:type="dxa"/>
                    <w:right w:w="105" w:type="dxa"/>
                  </w:tcMar>
                  <w:vAlign w:val="top"/>
                </w:tcPr>
                <w:p w:rsidR="2D86D1BF" w:rsidP="2D86D1BF" w:rsidRDefault="2D86D1BF" w14:paraId="7046CF23" w14:textId="69ED5421">
                  <w:pPr>
                    <w:jc w:val="center"/>
                    <w:rPr>
                      <w:rFonts w:ascii="Arial" w:hAnsi="Arial" w:eastAsia="Arial" w:cs="Arial"/>
                      <w:b w:val="0"/>
                      <w:bCs w:val="0"/>
                      <w:i w:val="0"/>
                      <w:iCs w:val="0"/>
                      <w:sz w:val="19"/>
                      <w:szCs w:val="19"/>
                    </w:rPr>
                  </w:pPr>
                  <w:r w:rsidRPr="2D86D1BF" w:rsidR="2D86D1BF">
                    <w:rPr>
                      <w:rFonts w:ascii="Arial" w:hAnsi="Arial" w:eastAsia="Arial" w:cs="Arial"/>
                      <w:b w:val="0"/>
                      <w:bCs w:val="0"/>
                      <w:i w:val="0"/>
                      <w:iCs w:val="0"/>
                      <w:sz w:val="19"/>
                      <w:szCs w:val="19"/>
                      <w:lang w:val="es-CO"/>
                    </w:rPr>
                    <w:t>7</w:t>
                  </w:r>
                </w:p>
              </w:tc>
              <w:tc>
                <w:tcPr>
                  <w:tcW w:w="2487" w:type="dxa"/>
                  <w:tcMar>
                    <w:left w:w="105" w:type="dxa"/>
                    <w:right w:w="105" w:type="dxa"/>
                  </w:tcMar>
                  <w:vAlign w:val="top"/>
                </w:tcPr>
                <w:p w:rsidR="2D86D1BF" w:rsidP="2D86D1BF" w:rsidRDefault="2D86D1BF" w14:paraId="07F3B199" w14:textId="690204D5">
                  <w:pPr>
                    <w:jc w:val="left"/>
                    <w:rPr>
                      <w:rFonts w:ascii="Arial" w:hAnsi="Arial" w:eastAsia="Arial" w:cs="Arial"/>
                      <w:b w:val="0"/>
                      <w:bCs w:val="0"/>
                      <w:i w:val="0"/>
                      <w:iCs w:val="0"/>
                      <w:sz w:val="19"/>
                      <w:szCs w:val="19"/>
                    </w:rPr>
                  </w:pPr>
                  <w:r w:rsidRPr="2D86D1BF" w:rsidR="2D86D1BF">
                    <w:rPr>
                      <w:rFonts w:ascii="Arial" w:hAnsi="Arial" w:eastAsia="Arial" w:cs="Arial"/>
                      <w:b w:val="0"/>
                      <w:bCs w:val="0"/>
                      <w:i w:val="0"/>
                      <w:iCs w:val="0"/>
                      <w:caps w:val="0"/>
                      <w:smallCaps w:val="0"/>
                      <w:sz w:val="19"/>
                      <w:szCs w:val="19"/>
                      <w:lang w:val="es-CO"/>
                    </w:rPr>
                    <w:t>Jugando, imaginando y aprendiendo, mi mundo voy descubriendo</w:t>
                  </w:r>
                </w:p>
              </w:tc>
              <w:tc>
                <w:tcPr>
                  <w:tcW w:w="2487" w:type="dxa"/>
                  <w:tcMar>
                    <w:left w:w="105" w:type="dxa"/>
                    <w:right w:w="105" w:type="dxa"/>
                  </w:tcMar>
                  <w:vAlign w:val="top"/>
                </w:tcPr>
                <w:p w:rsidR="2D86D1BF" w:rsidP="2D86D1BF" w:rsidRDefault="2D86D1BF" w14:paraId="4F9B2FAE" w14:textId="3734DC31">
                  <w:pPr>
                    <w:jc w:val="left"/>
                    <w:rPr>
                      <w:rFonts w:ascii="Arial" w:hAnsi="Arial" w:eastAsia="Arial" w:cs="Arial"/>
                      <w:b w:val="0"/>
                      <w:bCs w:val="0"/>
                      <w:i w:val="0"/>
                      <w:iCs w:val="0"/>
                      <w:sz w:val="19"/>
                      <w:szCs w:val="19"/>
                    </w:rPr>
                  </w:pPr>
                  <w:r w:rsidRPr="2D86D1BF" w:rsidR="2D86D1BF">
                    <w:rPr>
                      <w:rFonts w:ascii="Arial" w:hAnsi="Arial" w:eastAsia="Arial" w:cs="Arial"/>
                      <w:b w:val="0"/>
                      <w:bCs w:val="0"/>
                      <w:i w:val="0"/>
                      <w:iCs w:val="0"/>
                      <w:caps w:val="0"/>
                      <w:smallCaps w:val="0"/>
                      <w:sz w:val="19"/>
                      <w:szCs w:val="19"/>
                      <w:lang w:val="es-CO"/>
                    </w:rPr>
                    <w:t xml:space="preserve">Colegio </w:t>
                  </w:r>
                  <w:r w:rsidRPr="2D86D1BF" w:rsidR="2D86D1BF">
                    <w:rPr>
                      <w:rFonts w:ascii="Arial" w:hAnsi="Arial" w:eastAsia="Arial" w:cs="Arial"/>
                      <w:b w:val="0"/>
                      <w:bCs w:val="0"/>
                      <w:i w:val="0"/>
                      <w:iCs w:val="0"/>
                      <w:caps w:val="0"/>
                      <w:smallCaps w:val="0"/>
                      <w:sz w:val="19"/>
                      <w:szCs w:val="19"/>
                      <w:lang w:val="es-CO"/>
                    </w:rPr>
                    <w:t>Alemania</w:t>
                  </w:r>
                  <w:r w:rsidRPr="2D86D1BF" w:rsidR="2D86D1BF">
                    <w:rPr>
                      <w:rFonts w:ascii="Arial" w:hAnsi="Arial" w:eastAsia="Arial" w:cs="Arial"/>
                      <w:b w:val="0"/>
                      <w:bCs w:val="0"/>
                      <w:i w:val="0"/>
                      <w:iCs w:val="0"/>
                      <w:caps w:val="0"/>
                      <w:smallCaps w:val="0"/>
                      <w:sz w:val="19"/>
                      <w:szCs w:val="19"/>
                      <w:lang w:val="es-CO"/>
                    </w:rPr>
                    <w:t xml:space="preserve"> Unificada</w:t>
                  </w:r>
                  <w:r w:rsidRPr="2D86D1BF" w:rsidR="2D86D1BF">
                    <w:rPr>
                      <w:rFonts w:ascii="Arial" w:hAnsi="Arial" w:eastAsia="Arial" w:cs="Arial"/>
                      <w:b w:val="0"/>
                      <w:bCs w:val="0"/>
                      <w:i w:val="0"/>
                      <w:iCs w:val="0"/>
                      <w:caps w:val="0"/>
                      <w:smallCaps w:val="0"/>
                      <w:sz w:val="19"/>
                      <w:szCs w:val="19"/>
                      <w:lang w:val="es-CO"/>
                    </w:rPr>
                    <w:t xml:space="preserve"> (IED)</w:t>
                  </w:r>
                </w:p>
              </w:tc>
              <w:tc>
                <w:tcPr>
                  <w:tcW w:w="2487" w:type="dxa"/>
                  <w:tcMar>
                    <w:left w:w="105" w:type="dxa"/>
                    <w:right w:w="105" w:type="dxa"/>
                  </w:tcMar>
                  <w:vAlign w:val="top"/>
                </w:tcPr>
                <w:p w:rsidR="2D86D1BF" w:rsidP="2D86D1BF" w:rsidRDefault="2D86D1BF" w14:paraId="730D52E2" w14:textId="227CCE92">
                  <w:pPr>
                    <w:jc w:val="both"/>
                    <w:rPr>
                      <w:rFonts w:ascii="Arial" w:hAnsi="Arial" w:eastAsia="Arial" w:cs="Arial"/>
                      <w:b w:val="0"/>
                      <w:bCs w:val="0"/>
                      <w:i w:val="0"/>
                      <w:iCs w:val="0"/>
                      <w:sz w:val="19"/>
                      <w:szCs w:val="19"/>
                    </w:rPr>
                  </w:pPr>
                  <w:r w:rsidRPr="2D86D1BF" w:rsidR="2D86D1BF">
                    <w:rPr>
                      <w:rFonts w:ascii="Arial" w:hAnsi="Arial" w:eastAsia="Arial" w:cs="Arial"/>
                      <w:b w:val="0"/>
                      <w:bCs w:val="0"/>
                      <w:i w:val="0"/>
                      <w:iCs w:val="0"/>
                      <w:sz w:val="19"/>
                      <w:szCs w:val="19"/>
                      <w:lang w:val="es-CO"/>
                    </w:rPr>
                    <w:t>Sublinea</w:t>
                  </w:r>
                  <w:r w:rsidRPr="2D86D1BF" w:rsidR="2D86D1BF">
                    <w:rPr>
                      <w:rFonts w:ascii="Arial" w:hAnsi="Arial" w:eastAsia="Arial" w:cs="Arial"/>
                      <w:b w:val="0"/>
                      <w:bCs w:val="0"/>
                      <w:i w:val="0"/>
                      <w:iCs w:val="0"/>
                      <w:sz w:val="19"/>
                      <w:szCs w:val="19"/>
                      <w:lang w:val="es-CO"/>
                    </w:rPr>
                    <w:t xml:space="preserve"> 1</w:t>
                  </w:r>
                </w:p>
              </w:tc>
            </w:tr>
            <w:tr w:rsidR="2D86D1BF" w:rsidTr="2D86D1BF" w14:paraId="2D145AC5">
              <w:trPr>
                <w:trHeight w:val="300"/>
              </w:trPr>
              <w:tc>
                <w:tcPr>
                  <w:tcW w:w="2487" w:type="dxa"/>
                  <w:tcMar>
                    <w:left w:w="105" w:type="dxa"/>
                    <w:right w:w="105" w:type="dxa"/>
                  </w:tcMar>
                  <w:vAlign w:val="top"/>
                </w:tcPr>
                <w:p w:rsidR="2D86D1BF" w:rsidP="2D86D1BF" w:rsidRDefault="2D86D1BF" w14:paraId="118B01B6" w14:textId="1357A617">
                  <w:pPr>
                    <w:jc w:val="center"/>
                    <w:rPr>
                      <w:rFonts w:ascii="Arial" w:hAnsi="Arial" w:eastAsia="Arial" w:cs="Arial"/>
                      <w:b w:val="0"/>
                      <w:bCs w:val="0"/>
                      <w:i w:val="0"/>
                      <w:iCs w:val="0"/>
                      <w:sz w:val="19"/>
                      <w:szCs w:val="19"/>
                    </w:rPr>
                  </w:pPr>
                  <w:r w:rsidRPr="2D86D1BF" w:rsidR="2D86D1BF">
                    <w:rPr>
                      <w:rFonts w:ascii="Arial" w:hAnsi="Arial" w:eastAsia="Arial" w:cs="Arial"/>
                      <w:b w:val="0"/>
                      <w:bCs w:val="0"/>
                      <w:i w:val="0"/>
                      <w:iCs w:val="0"/>
                      <w:sz w:val="19"/>
                      <w:szCs w:val="19"/>
                      <w:lang w:val="es-CO"/>
                    </w:rPr>
                    <w:t>8</w:t>
                  </w:r>
                </w:p>
              </w:tc>
              <w:tc>
                <w:tcPr>
                  <w:tcW w:w="2487" w:type="dxa"/>
                  <w:tcMar>
                    <w:left w:w="105" w:type="dxa"/>
                    <w:right w:w="105" w:type="dxa"/>
                  </w:tcMar>
                  <w:vAlign w:val="top"/>
                </w:tcPr>
                <w:p w:rsidR="2D86D1BF" w:rsidP="2D86D1BF" w:rsidRDefault="2D86D1BF" w14:paraId="676D8AA0" w14:textId="653D18CB">
                  <w:pPr>
                    <w:jc w:val="left"/>
                    <w:rPr>
                      <w:rFonts w:ascii="Arial" w:hAnsi="Arial" w:eastAsia="Arial" w:cs="Arial"/>
                      <w:b w:val="0"/>
                      <w:bCs w:val="0"/>
                      <w:i w:val="0"/>
                      <w:iCs w:val="0"/>
                      <w:sz w:val="19"/>
                      <w:szCs w:val="19"/>
                    </w:rPr>
                  </w:pPr>
                  <w:r w:rsidRPr="2D86D1BF" w:rsidR="2D86D1BF">
                    <w:rPr>
                      <w:rFonts w:ascii="Arial" w:hAnsi="Arial" w:eastAsia="Arial" w:cs="Arial"/>
                      <w:b w:val="0"/>
                      <w:bCs w:val="0"/>
                      <w:i w:val="0"/>
                      <w:iCs w:val="0"/>
                      <w:caps w:val="0"/>
                      <w:smallCaps w:val="0"/>
                      <w:sz w:val="19"/>
                      <w:szCs w:val="19"/>
                      <w:lang w:val="es-CO"/>
                    </w:rPr>
                    <w:t>Exploro mi mundo a través de la comunicación, del arte y la expresión</w:t>
                  </w:r>
                </w:p>
              </w:tc>
              <w:tc>
                <w:tcPr>
                  <w:tcW w:w="2487" w:type="dxa"/>
                  <w:tcMar>
                    <w:left w:w="105" w:type="dxa"/>
                    <w:right w:w="105" w:type="dxa"/>
                  </w:tcMar>
                  <w:vAlign w:val="top"/>
                </w:tcPr>
                <w:p w:rsidR="2D86D1BF" w:rsidP="2D86D1BF" w:rsidRDefault="2D86D1BF" w14:paraId="5523EA36" w14:textId="6A868634">
                  <w:pPr>
                    <w:jc w:val="left"/>
                    <w:rPr>
                      <w:rFonts w:ascii="Arial" w:hAnsi="Arial" w:eastAsia="Arial" w:cs="Arial"/>
                      <w:b w:val="0"/>
                      <w:bCs w:val="0"/>
                      <w:i w:val="0"/>
                      <w:iCs w:val="0"/>
                      <w:sz w:val="19"/>
                      <w:szCs w:val="19"/>
                    </w:rPr>
                  </w:pPr>
                  <w:r w:rsidRPr="2D86D1BF" w:rsidR="2D86D1BF">
                    <w:rPr>
                      <w:rFonts w:ascii="Arial" w:hAnsi="Arial" w:eastAsia="Arial" w:cs="Arial"/>
                      <w:b w:val="0"/>
                      <w:bCs w:val="0"/>
                      <w:i w:val="0"/>
                      <w:iCs w:val="0"/>
                      <w:caps w:val="0"/>
                      <w:smallCaps w:val="0"/>
                      <w:sz w:val="19"/>
                      <w:szCs w:val="19"/>
                      <w:lang w:val="es-CO"/>
                    </w:rPr>
                    <w:t>Colegio San Isidro Sur Oriental</w:t>
                  </w:r>
                  <w:r w:rsidRPr="2D86D1BF" w:rsidR="2D86D1BF">
                    <w:rPr>
                      <w:rFonts w:ascii="Arial" w:hAnsi="Arial" w:eastAsia="Arial" w:cs="Arial"/>
                      <w:b w:val="0"/>
                      <w:bCs w:val="0"/>
                      <w:i w:val="0"/>
                      <w:iCs w:val="0"/>
                      <w:caps w:val="0"/>
                      <w:smallCaps w:val="0"/>
                      <w:sz w:val="19"/>
                      <w:szCs w:val="19"/>
                      <w:lang w:val="es-CO"/>
                    </w:rPr>
                    <w:t xml:space="preserve"> (IED)</w:t>
                  </w:r>
                </w:p>
              </w:tc>
              <w:tc>
                <w:tcPr>
                  <w:tcW w:w="2487" w:type="dxa"/>
                  <w:tcMar>
                    <w:left w:w="105" w:type="dxa"/>
                    <w:right w:w="105" w:type="dxa"/>
                  </w:tcMar>
                  <w:vAlign w:val="top"/>
                </w:tcPr>
                <w:p w:rsidR="2D86D1BF" w:rsidP="2D86D1BF" w:rsidRDefault="2D86D1BF" w14:paraId="3BD8CA62" w14:textId="380E1280">
                  <w:pPr>
                    <w:jc w:val="both"/>
                    <w:rPr>
                      <w:rFonts w:ascii="Arial" w:hAnsi="Arial" w:eastAsia="Arial" w:cs="Arial"/>
                      <w:b w:val="0"/>
                      <w:bCs w:val="0"/>
                      <w:i w:val="0"/>
                      <w:iCs w:val="0"/>
                      <w:sz w:val="19"/>
                      <w:szCs w:val="19"/>
                    </w:rPr>
                  </w:pPr>
                  <w:r w:rsidRPr="2D86D1BF" w:rsidR="2D86D1BF">
                    <w:rPr>
                      <w:rFonts w:ascii="Arial" w:hAnsi="Arial" w:eastAsia="Arial" w:cs="Arial"/>
                      <w:b w:val="0"/>
                      <w:bCs w:val="0"/>
                      <w:i w:val="0"/>
                      <w:iCs w:val="0"/>
                      <w:sz w:val="19"/>
                      <w:szCs w:val="19"/>
                      <w:lang w:val="es-CO"/>
                    </w:rPr>
                    <w:t>Sublinea</w:t>
                  </w:r>
                  <w:r w:rsidRPr="2D86D1BF" w:rsidR="2D86D1BF">
                    <w:rPr>
                      <w:rFonts w:ascii="Arial" w:hAnsi="Arial" w:eastAsia="Arial" w:cs="Arial"/>
                      <w:b w:val="0"/>
                      <w:bCs w:val="0"/>
                      <w:i w:val="0"/>
                      <w:iCs w:val="0"/>
                      <w:sz w:val="19"/>
                      <w:szCs w:val="19"/>
                      <w:lang w:val="es-CO"/>
                    </w:rPr>
                    <w:t xml:space="preserve"> 1</w:t>
                  </w:r>
                </w:p>
              </w:tc>
            </w:tr>
            <w:tr w:rsidR="2D86D1BF" w:rsidTr="2D86D1BF" w14:paraId="6ADA33CC">
              <w:trPr>
                <w:trHeight w:val="300"/>
              </w:trPr>
              <w:tc>
                <w:tcPr>
                  <w:tcW w:w="2487" w:type="dxa"/>
                  <w:tcMar>
                    <w:left w:w="105" w:type="dxa"/>
                    <w:right w:w="105" w:type="dxa"/>
                  </w:tcMar>
                  <w:vAlign w:val="top"/>
                </w:tcPr>
                <w:p w:rsidR="2D86D1BF" w:rsidP="2D86D1BF" w:rsidRDefault="2D86D1BF" w14:paraId="4C626A94" w14:textId="6A94CD5B">
                  <w:pPr>
                    <w:jc w:val="center"/>
                    <w:rPr>
                      <w:rFonts w:ascii="Arial" w:hAnsi="Arial" w:eastAsia="Arial" w:cs="Arial"/>
                      <w:b w:val="0"/>
                      <w:bCs w:val="0"/>
                      <w:i w:val="0"/>
                      <w:iCs w:val="0"/>
                      <w:sz w:val="19"/>
                      <w:szCs w:val="19"/>
                    </w:rPr>
                  </w:pPr>
                  <w:r w:rsidRPr="2D86D1BF" w:rsidR="2D86D1BF">
                    <w:rPr>
                      <w:rFonts w:ascii="Arial" w:hAnsi="Arial" w:eastAsia="Arial" w:cs="Arial"/>
                      <w:b w:val="0"/>
                      <w:bCs w:val="0"/>
                      <w:i w:val="0"/>
                      <w:iCs w:val="0"/>
                      <w:sz w:val="19"/>
                      <w:szCs w:val="19"/>
                      <w:lang w:val="es-CO"/>
                    </w:rPr>
                    <w:t>9</w:t>
                  </w:r>
                </w:p>
              </w:tc>
              <w:tc>
                <w:tcPr>
                  <w:tcW w:w="2487" w:type="dxa"/>
                  <w:tcMar>
                    <w:left w:w="105" w:type="dxa"/>
                    <w:right w:w="105" w:type="dxa"/>
                  </w:tcMar>
                  <w:vAlign w:val="top"/>
                </w:tcPr>
                <w:p w:rsidR="2D86D1BF" w:rsidP="2D86D1BF" w:rsidRDefault="2D86D1BF" w14:paraId="416092B8" w14:textId="5957929A">
                  <w:pPr>
                    <w:jc w:val="left"/>
                    <w:rPr>
                      <w:rFonts w:ascii="Arial" w:hAnsi="Arial" w:eastAsia="Arial" w:cs="Arial"/>
                      <w:b w:val="0"/>
                      <w:bCs w:val="0"/>
                      <w:i w:val="0"/>
                      <w:iCs w:val="0"/>
                      <w:sz w:val="19"/>
                      <w:szCs w:val="19"/>
                    </w:rPr>
                  </w:pPr>
                  <w:r w:rsidRPr="2D86D1BF" w:rsidR="2D86D1BF">
                    <w:rPr>
                      <w:rFonts w:ascii="Arial" w:hAnsi="Arial" w:eastAsia="Arial" w:cs="Arial"/>
                      <w:b w:val="0"/>
                      <w:bCs w:val="0"/>
                      <w:i w:val="0"/>
                      <w:iCs w:val="0"/>
                      <w:caps w:val="0"/>
                      <w:smallCaps w:val="0"/>
                      <w:sz w:val="19"/>
                      <w:szCs w:val="19"/>
                      <w:lang w:val="es-CO"/>
                    </w:rPr>
                    <w:t xml:space="preserve">Rinconcito de </w:t>
                  </w:r>
                  <w:r w:rsidRPr="2D86D1BF" w:rsidR="2D86D1BF">
                    <w:rPr>
                      <w:rFonts w:ascii="Arial" w:hAnsi="Arial" w:eastAsia="Arial" w:cs="Arial"/>
                      <w:b w:val="0"/>
                      <w:bCs w:val="0"/>
                      <w:i w:val="0"/>
                      <w:iCs w:val="0"/>
                      <w:caps w:val="0"/>
                      <w:smallCaps w:val="0"/>
                      <w:sz w:val="19"/>
                      <w:szCs w:val="19"/>
                      <w:lang w:val="es-CO"/>
                    </w:rPr>
                    <w:t>exploración</w:t>
                  </w:r>
                  <w:r w:rsidRPr="2D86D1BF" w:rsidR="2D86D1BF">
                    <w:rPr>
                      <w:rFonts w:ascii="Arial" w:hAnsi="Arial" w:eastAsia="Arial" w:cs="Arial"/>
                      <w:b w:val="0"/>
                      <w:bCs w:val="0"/>
                      <w:i w:val="0"/>
                      <w:iCs w:val="0"/>
                      <w:caps w:val="0"/>
                      <w:smallCaps w:val="0"/>
                      <w:sz w:val="19"/>
                      <w:szCs w:val="19"/>
                      <w:lang w:val="es-CO"/>
                    </w:rPr>
                    <w:t xml:space="preserve">, </w:t>
                  </w:r>
                  <w:r w:rsidRPr="2D86D1BF" w:rsidR="2D86D1BF">
                    <w:rPr>
                      <w:rFonts w:ascii="Arial" w:hAnsi="Arial" w:eastAsia="Arial" w:cs="Arial"/>
                      <w:b w:val="0"/>
                      <w:bCs w:val="0"/>
                      <w:i w:val="0"/>
                      <w:iCs w:val="0"/>
                      <w:caps w:val="0"/>
                      <w:smallCaps w:val="0"/>
                      <w:sz w:val="19"/>
                      <w:szCs w:val="19"/>
                      <w:lang w:val="es-CO"/>
                    </w:rPr>
                    <w:t>expresión</w:t>
                  </w:r>
                  <w:r w:rsidRPr="2D86D1BF" w:rsidR="2D86D1BF">
                    <w:rPr>
                      <w:rFonts w:ascii="Arial" w:hAnsi="Arial" w:eastAsia="Arial" w:cs="Arial"/>
                      <w:b w:val="0"/>
                      <w:bCs w:val="0"/>
                      <w:i w:val="0"/>
                      <w:iCs w:val="0"/>
                      <w:caps w:val="0"/>
                      <w:smallCaps w:val="0"/>
                      <w:sz w:val="19"/>
                      <w:szCs w:val="19"/>
                      <w:lang w:val="es-CO"/>
                    </w:rPr>
                    <w:t>, juego y arte en donde los niños y niñas fortalecen sus aprendizajes</w:t>
                  </w:r>
                </w:p>
              </w:tc>
              <w:tc>
                <w:tcPr>
                  <w:tcW w:w="2487" w:type="dxa"/>
                  <w:tcMar>
                    <w:left w:w="105" w:type="dxa"/>
                    <w:right w:w="105" w:type="dxa"/>
                  </w:tcMar>
                  <w:vAlign w:val="top"/>
                </w:tcPr>
                <w:p w:rsidR="2D86D1BF" w:rsidP="2D86D1BF" w:rsidRDefault="2D86D1BF" w14:paraId="7AE7A77A" w14:textId="5EF0EF3A">
                  <w:pPr>
                    <w:jc w:val="left"/>
                    <w:rPr>
                      <w:rFonts w:ascii="Arial" w:hAnsi="Arial" w:eastAsia="Arial" w:cs="Arial"/>
                      <w:b w:val="0"/>
                      <w:bCs w:val="0"/>
                      <w:i w:val="0"/>
                      <w:iCs w:val="0"/>
                      <w:sz w:val="19"/>
                      <w:szCs w:val="19"/>
                    </w:rPr>
                  </w:pPr>
                  <w:r w:rsidRPr="2D86D1BF" w:rsidR="2D86D1BF">
                    <w:rPr>
                      <w:rFonts w:ascii="Arial" w:hAnsi="Arial" w:eastAsia="Arial" w:cs="Arial"/>
                      <w:b w:val="0"/>
                      <w:bCs w:val="0"/>
                      <w:i w:val="0"/>
                      <w:iCs w:val="0"/>
                      <w:caps w:val="0"/>
                      <w:smallCaps w:val="0"/>
                      <w:sz w:val="19"/>
                      <w:szCs w:val="19"/>
                      <w:lang w:val="es-CO"/>
                    </w:rPr>
                    <w:t xml:space="preserve">Colegio </w:t>
                  </w:r>
                  <w:r w:rsidRPr="2D86D1BF" w:rsidR="2D86D1BF">
                    <w:rPr>
                      <w:rFonts w:ascii="Arial" w:hAnsi="Arial" w:eastAsia="Arial" w:cs="Arial"/>
                      <w:b w:val="0"/>
                      <w:bCs w:val="0"/>
                      <w:i w:val="0"/>
                      <w:iCs w:val="0"/>
                      <w:caps w:val="0"/>
                      <w:smallCaps w:val="0"/>
                      <w:sz w:val="19"/>
                      <w:szCs w:val="19"/>
                      <w:lang w:val="es-CO"/>
                    </w:rPr>
                    <w:t>Republica Del Ecuador</w:t>
                  </w:r>
                  <w:r w:rsidRPr="2D86D1BF" w:rsidR="2D86D1BF">
                    <w:rPr>
                      <w:rFonts w:ascii="Arial" w:hAnsi="Arial" w:eastAsia="Arial" w:cs="Arial"/>
                      <w:b w:val="0"/>
                      <w:bCs w:val="0"/>
                      <w:i w:val="0"/>
                      <w:iCs w:val="0"/>
                      <w:caps w:val="0"/>
                      <w:smallCaps w:val="0"/>
                      <w:sz w:val="19"/>
                      <w:szCs w:val="19"/>
                      <w:lang w:val="es-CO"/>
                    </w:rPr>
                    <w:t xml:space="preserve"> (IED)</w:t>
                  </w:r>
                </w:p>
              </w:tc>
              <w:tc>
                <w:tcPr>
                  <w:tcW w:w="2487" w:type="dxa"/>
                  <w:tcMar>
                    <w:left w:w="105" w:type="dxa"/>
                    <w:right w:w="105" w:type="dxa"/>
                  </w:tcMar>
                  <w:vAlign w:val="top"/>
                </w:tcPr>
                <w:p w:rsidR="2D86D1BF" w:rsidP="2D86D1BF" w:rsidRDefault="2D86D1BF" w14:paraId="00B455F3" w14:textId="3D6B28A4">
                  <w:pPr>
                    <w:jc w:val="both"/>
                    <w:rPr>
                      <w:rFonts w:ascii="Arial" w:hAnsi="Arial" w:eastAsia="Arial" w:cs="Arial"/>
                      <w:b w:val="0"/>
                      <w:bCs w:val="0"/>
                      <w:i w:val="0"/>
                      <w:iCs w:val="0"/>
                      <w:sz w:val="19"/>
                      <w:szCs w:val="19"/>
                    </w:rPr>
                  </w:pPr>
                  <w:r w:rsidRPr="2D86D1BF" w:rsidR="2D86D1BF">
                    <w:rPr>
                      <w:rFonts w:ascii="Arial" w:hAnsi="Arial" w:eastAsia="Arial" w:cs="Arial"/>
                      <w:b w:val="0"/>
                      <w:bCs w:val="0"/>
                      <w:i w:val="0"/>
                      <w:iCs w:val="0"/>
                      <w:sz w:val="19"/>
                      <w:szCs w:val="19"/>
                      <w:lang w:val="es-CO"/>
                    </w:rPr>
                    <w:t>Sublinea</w:t>
                  </w:r>
                  <w:r w:rsidRPr="2D86D1BF" w:rsidR="2D86D1BF">
                    <w:rPr>
                      <w:rFonts w:ascii="Arial" w:hAnsi="Arial" w:eastAsia="Arial" w:cs="Arial"/>
                      <w:b w:val="0"/>
                      <w:bCs w:val="0"/>
                      <w:i w:val="0"/>
                      <w:iCs w:val="0"/>
                      <w:sz w:val="19"/>
                      <w:szCs w:val="19"/>
                      <w:lang w:val="es-CO"/>
                    </w:rPr>
                    <w:t xml:space="preserve"> 1</w:t>
                  </w:r>
                </w:p>
              </w:tc>
            </w:tr>
            <w:tr w:rsidR="2D86D1BF" w:rsidTr="2D86D1BF" w14:paraId="2C81D596">
              <w:trPr>
                <w:trHeight w:val="300"/>
              </w:trPr>
              <w:tc>
                <w:tcPr>
                  <w:tcW w:w="2487" w:type="dxa"/>
                  <w:tcMar>
                    <w:left w:w="105" w:type="dxa"/>
                    <w:right w:w="105" w:type="dxa"/>
                  </w:tcMar>
                  <w:vAlign w:val="top"/>
                </w:tcPr>
                <w:p w:rsidR="2D86D1BF" w:rsidP="2D86D1BF" w:rsidRDefault="2D86D1BF" w14:paraId="60452DA5" w14:textId="5B42677E">
                  <w:pPr>
                    <w:jc w:val="center"/>
                    <w:rPr>
                      <w:rFonts w:ascii="Arial" w:hAnsi="Arial" w:eastAsia="Arial" w:cs="Arial"/>
                      <w:b w:val="0"/>
                      <w:bCs w:val="0"/>
                      <w:i w:val="0"/>
                      <w:iCs w:val="0"/>
                      <w:sz w:val="19"/>
                      <w:szCs w:val="19"/>
                    </w:rPr>
                  </w:pPr>
                  <w:r w:rsidRPr="2D86D1BF" w:rsidR="2D86D1BF">
                    <w:rPr>
                      <w:rFonts w:ascii="Arial" w:hAnsi="Arial" w:eastAsia="Arial" w:cs="Arial"/>
                      <w:b w:val="0"/>
                      <w:bCs w:val="0"/>
                      <w:i w:val="0"/>
                      <w:iCs w:val="0"/>
                      <w:sz w:val="19"/>
                      <w:szCs w:val="19"/>
                      <w:lang w:val="es-CO"/>
                    </w:rPr>
                    <w:t>10</w:t>
                  </w:r>
                </w:p>
              </w:tc>
              <w:tc>
                <w:tcPr>
                  <w:tcW w:w="2487" w:type="dxa"/>
                  <w:tcMar>
                    <w:left w:w="105" w:type="dxa"/>
                    <w:right w:w="105" w:type="dxa"/>
                  </w:tcMar>
                  <w:vAlign w:val="top"/>
                </w:tcPr>
                <w:p w:rsidR="2D86D1BF" w:rsidP="2D86D1BF" w:rsidRDefault="2D86D1BF" w14:paraId="1084C136" w14:textId="011B7A31">
                  <w:pPr>
                    <w:jc w:val="left"/>
                    <w:rPr>
                      <w:rFonts w:ascii="Arial" w:hAnsi="Arial" w:eastAsia="Arial" w:cs="Arial"/>
                      <w:b w:val="0"/>
                      <w:bCs w:val="0"/>
                      <w:i w:val="0"/>
                      <w:iCs w:val="0"/>
                      <w:sz w:val="19"/>
                      <w:szCs w:val="19"/>
                    </w:rPr>
                  </w:pPr>
                  <w:r w:rsidRPr="2D86D1BF" w:rsidR="2D86D1BF">
                    <w:rPr>
                      <w:rFonts w:ascii="Arial" w:hAnsi="Arial" w:eastAsia="Arial" w:cs="Arial"/>
                      <w:b w:val="0"/>
                      <w:bCs w:val="0"/>
                      <w:i w:val="0"/>
                      <w:iCs w:val="0"/>
                      <w:caps w:val="0"/>
                      <w:smallCaps w:val="0"/>
                      <w:sz w:val="19"/>
                      <w:szCs w:val="19"/>
                      <w:lang w:val="es-CO"/>
                    </w:rPr>
                    <w:t>Narrativas interactivas en la primera infancia y ciclo uno</w:t>
                  </w:r>
                </w:p>
              </w:tc>
              <w:tc>
                <w:tcPr>
                  <w:tcW w:w="2487" w:type="dxa"/>
                  <w:tcMar>
                    <w:left w:w="105" w:type="dxa"/>
                    <w:right w:w="105" w:type="dxa"/>
                  </w:tcMar>
                  <w:vAlign w:val="top"/>
                </w:tcPr>
                <w:p w:rsidR="2D86D1BF" w:rsidP="2D86D1BF" w:rsidRDefault="2D86D1BF" w14:paraId="6D350C9B" w14:textId="050AFBC4">
                  <w:pPr>
                    <w:jc w:val="left"/>
                    <w:rPr>
                      <w:rFonts w:ascii="Arial" w:hAnsi="Arial" w:eastAsia="Arial" w:cs="Arial"/>
                      <w:b w:val="0"/>
                      <w:bCs w:val="0"/>
                      <w:i w:val="0"/>
                      <w:iCs w:val="0"/>
                      <w:sz w:val="19"/>
                      <w:szCs w:val="19"/>
                    </w:rPr>
                  </w:pPr>
                  <w:r w:rsidRPr="2D86D1BF" w:rsidR="2D86D1BF">
                    <w:rPr>
                      <w:rFonts w:ascii="Arial" w:hAnsi="Arial" w:eastAsia="Arial" w:cs="Arial"/>
                      <w:b w:val="0"/>
                      <w:bCs w:val="0"/>
                      <w:i w:val="0"/>
                      <w:iCs w:val="0"/>
                      <w:caps w:val="0"/>
                      <w:smallCaps w:val="0"/>
                      <w:sz w:val="19"/>
                      <w:szCs w:val="19"/>
                      <w:lang w:val="es-CO"/>
                    </w:rPr>
                    <w:t xml:space="preserve">Colegio San </w:t>
                  </w:r>
                  <w:r w:rsidRPr="2D86D1BF" w:rsidR="2D86D1BF">
                    <w:rPr>
                      <w:rFonts w:ascii="Arial" w:hAnsi="Arial" w:eastAsia="Arial" w:cs="Arial"/>
                      <w:b w:val="0"/>
                      <w:bCs w:val="0"/>
                      <w:i w:val="0"/>
                      <w:iCs w:val="0"/>
                      <w:caps w:val="0"/>
                      <w:smallCaps w:val="0"/>
                      <w:sz w:val="19"/>
                      <w:szCs w:val="19"/>
                      <w:lang w:val="es-CO"/>
                    </w:rPr>
                    <w:t>José</w:t>
                  </w:r>
                  <w:r w:rsidRPr="2D86D1BF" w:rsidR="2D86D1BF">
                    <w:rPr>
                      <w:rFonts w:ascii="Arial" w:hAnsi="Arial" w:eastAsia="Arial" w:cs="Arial"/>
                      <w:b w:val="0"/>
                      <w:bCs w:val="0"/>
                      <w:i w:val="0"/>
                      <w:iCs w:val="0"/>
                      <w:caps w:val="0"/>
                      <w:smallCaps w:val="0"/>
                      <w:sz w:val="19"/>
                      <w:szCs w:val="19"/>
                      <w:lang w:val="es-CO"/>
                    </w:rPr>
                    <w:t xml:space="preserve"> Suroriental</w:t>
                  </w:r>
                  <w:r w:rsidRPr="2D86D1BF" w:rsidR="2D86D1BF">
                    <w:rPr>
                      <w:rFonts w:ascii="Arial" w:hAnsi="Arial" w:eastAsia="Arial" w:cs="Arial"/>
                      <w:b w:val="0"/>
                      <w:bCs w:val="0"/>
                      <w:i w:val="0"/>
                      <w:iCs w:val="0"/>
                      <w:caps w:val="0"/>
                      <w:smallCaps w:val="0"/>
                      <w:sz w:val="19"/>
                      <w:szCs w:val="19"/>
                      <w:lang w:val="es-CO"/>
                    </w:rPr>
                    <w:t xml:space="preserve"> (IED)</w:t>
                  </w:r>
                </w:p>
              </w:tc>
              <w:tc>
                <w:tcPr>
                  <w:tcW w:w="2487" w:type="dxa"/>
                  <w:tcMar>
                    <w:left w:w="105" w:type="dxa"/>
                    <w:right w:w="105" w:type="dxa"/>
                  </w:tcMar>
                  <w:vAlign w:val="top"/>
                </w:tcPr>
                <w:p w:rsidR="2D86D1BF" w:rsidP="2D86D1BF" w:rsidRDefault="2D86D1BF" w14:paraId="7D1DD093" w14:textId="47858B74">
                  <w:pPr>
                    <w:jc w:val="both"/>
                    <w:rPr>
                      <w:rFonts w:ascii="Arial" w:hAnsi="Arial" w:eastAsia="Arial" w:cs="Arial"/>
                      <w:b w:val="0"/>
                      <w:bCs w:val="0"/>
                      <w:i w:val="0"/>
                      <w:iCs w:val="0"/>
                      <w:sz w:val="19"/>
                      <w:szCs w:val="19"/>
                    </w:rPr>
                  </w:pPr>
                  <w:r w:rsidRPr="2D86D1BF" w:rsidR="2D86D1BF">
                    <w:rPr>
                      <w:rFonts w:ascii="Arial" w:hAnsi="Arial" w:eastAsia="Arial" w:cs="Arial"/>
                      <w:b w:val="0"/>
                      <w:bCs w:val="0"/>
                      <w:i w:val="0"/>
                      <w:iCs w:val="0"/>
                      <w:sz w:val="19"/>
                      <w:szCs w:val="19"/>
                      <w:lang w:val="es-CO"/>
                    </w:rPr>
                    <w:t>Sublinea</w:t>
                  </w:r>
                  <w:r w:rsidRPr="2D86D1BF" w:rsidR="2D86D1BF">
                    <w:rPr>
                      <w:rFonts w:ascii="Arial" w:hAnsi="Arial" w:eastAsia="Arial" w:cs="Arial"/>
                      <w:b w:val="0"/>
                      <w:bCs w:val="0"/>
                      <w:i w:val="0"/>
                      <w:iCs w:val="0"/>
                      <w:sz w:val="19"/>
                      <w:szCs w:val="19"/>
                      <w:lang w:val="es-CO"/>
                    </w:rPr>
                    <w:t xml:space="preserve"> 1</w:t>
                  </w:r>
                </w:p>
              </w:tc>
            </w:tr>
            <w:tr w:rsidR="2D86D1BF" w:rsidTr="2D86D1BF" w14:paraId="01E09533">
              <w:trPr>
                <w:trHeight w:val="300"/>
              </w:trPr>
              <w:tc>
                <w:tcPr>
                  <w:tcW w:w="2487" w:type="dxa"/>
                  <w:tcMar>
                    <w:left w:w="105" w:type="dxa"/>
                    <w:right w:w="105" w:type="dxa"/>
                  </w:tcMar>
                  <w:vAlign w:val="top"/>
                </w:tcPr>
                <w:p w:rsidR="2D86D1BF" w:rsidP="2D86D1BF" w:rsidRDefault="2D86D1BF" w14:paraId="4CBBDA06" w14:textId="01D6D9DA">
                  <w:pPr>
                    <w:jc w:val="center"/>
                    <w:rPr>
                      <w:rFonts w:ascii="Arial" w:hAnsi="Arial" w:eastAsia="Arial" w:cs="Arial"/>
                      <w:b w:val="0"/>
                      <w:bCs w:val="0"/>
                      <w:i w:val="0"/>
                      <w:iCs w:val="0"/>
                      <w:sz w:val="19"/>
                      <w:szCs w:val="19"/>
                    </w:rPr>
                  </w:pPr>
                  <w:r w:rsidRPr="2D86D1BF" w:rsidR="2D86D1BF">
                    <w:rPr>
                      <w:rFonts w:ascii="Arial" w:hAnsi="Arial" w:eastAsia="Arial" w:cs="Arial"/>
                      <w:b w:val="0"/>
                      <w:bCs w:val="0"/>
                      <w:i w:val="0"/>
                      <w:iCs w:val="0"/>
                      <w:sz w:val="19"/>
                      <w:szCs w:val="19"/>
                      <w:lang w:val="es-CO"/>
                    </w:rPr>
                    <w:t>11</w:t>
                  </w:r>
                </w:p>
              </w:tc>
              <w:tc>
                <w:tcPr>
                  <w:tcW w:w="2487" w:type="dxa"/>
                  <w:tcMar>
                    <w:left w:w="105" w:type="dxa"/>
                    <w:right w:w="105" w:type="dxa"/>
                  </w:tcMar>
                  <w:vAlign w:val="top"/>
                </w:tcPr>
                <w:p w:rsidR="2D86D1BF" w:rsidP="2D86D1BF" w:rsidRDefault="2D86D1BF" w14:paraId="215BFBA9" w14:textId="50EBF4A5">
                  <w:pPr>
                    <w:jc w:val="left"/>
                    <w:rPr>
                      <w:rFonts w:ascii="Arial" w:hAnsi="Arial" w:eastAsia="Arial" w:cs="Arial"/>
                      <w:b w:val="0"/>
                      <w:bCs w:val="0"/>
                      <w:i w:val="0"/>
                      <w:iCs w:val="0"/>
                      <w:sz w:val="19"/>
                      <w:szCs w:val="19"/>
                    </w:rPr>
                  </w:pPr>
                  <w:r w:rsidRPr="2D86D1BF" w:rsidR="2D86D1BF">
                    <w:rPr>
                      <w:rFonts w:ascii="Arial" w:hAnsi="Arial" w:eastAsia="Arial" w:cs="Arial"/>
                      <w:b w:val="0"/>
                      <w:bCs w:val="0"/>
                      <w:i w:val="0"/>
                      <w:iCs w:val="0"/>
                      <w:caps w:val="0"/>
                      <w:smallCaps w:val="0"/>
                      <w:sz w:val="19"/>
                      <w:szCs w:val="19"/>
                      <w:lang w:val="es-CO"/>
                    </w:rPr>
                    <w:t xml:space="preserve">Fortalecimiento de ambientes </w:t>
                  </w:r>
                  <w:r w:rsidRPr="2D86D1BF" w:rsidR="2D86D1BF">
                    <w:rPr>
                      <w:rFonts w:ascii="Arial" w:hAnsi="Arial" w:eastAsia="Arial" w:cs="Arial"/>
                      <w:b w:val="0"/>
                      <w:bCs w:val="0"/>
                      <w:i w:val="0"/>
                      <w:iCs w:val="0"/>
                      <w:caps w:val="0"/>
                      <w:smallCaps w:val="0"/>
                      <w:sz w:val="19"/>
                      <w:szCs w:val="19"/>
                      <w:lang w:val="es-CO"/>
                    </w:rPr>
                    <w:t>pedagógicos</w:t>
                  </w:r>
                  <w:r w:rsidRPr="2D86D1BF" w:rsidR="2D86D1BF">
                    <w:rPr>
                      <w:rFonts w:ascii="Arial" w:hAnsi="Arial" w:eastAsia="Arial" w:cs="Arial"/>
                      <w:b w:val="0"/>
                      <w:bCs w:val="0"/>
                      <w:i w:val="0"/>
                      <w:iCs w:val="0"/>
                      <w:caps w:val="0"/>
                      <w:smallCaps w:val="0"/>
                      <w:sz w:val="19"/>
                      <w:szCs w:val="19"/>
                      <w:lang w:val="es-CO"/>
                    </w:rPr>
                    <w:t xml:space="preserve"> en el ciclo inicial del Colegio </w:t>
                  </w:r>
                  <w:r w:rsidRPr="2D86D1BF" w:rsidR="2D86D1BF">
                    <w:rPr>
                      <w:rFonts w:ascii="Arial" w:hAnsi="Arial" w:eastAsia="Arial" w:cs="Arial"/>
                      <w:b w:val="0"/>
                      <w:bCs w:val="0"/>
                      <w:i w:val="0"/>
                      <w:iCs w:val="0"/>
                      <w:caps w:val="0"/>
                      <w:smallCaps w:val="0"/>
                      <w:sz w:val="19"/>
                      <w:szCs w:val="19"/>
                      <w:lang w:val="es-CO"/>
                    </w:rPr>
                    <w:t>Técnico</w:t>
                  </w:r>
                  <w:r w:rsidRPr="2D86D1BF" w:rsidR="2D86D1BF">
                    <w:rPr>
                      <w:rFonts w:ascii="Arial" w:hAnsi="Arial" w:eastAsia="Arial" w:cs="Arial"/>
                      <w:b w:val="0"/>
                      <w:bCs w:val="0"/>
                      <w:i w:val="0"/>
                      <w:iCs w:val="0"/>
                      <w:caps w:val="0"/>
                      <w:smallCaps w:val="0"/>
                      <w:sz w:val="19"/>
                      <w:szCs w:val="19"/>
                      <w:lang w:val="es-CO"/>
                    </w:rPr>
                    <w:t xml:space="preserve"> Tomas Rueda Vargas</w:t>
                  </w:r>
                </w:p>
              </w:tc>
              <w:tc>
                <w:tcPr>
                  <w:tcW w:w="2487" w:type="dxa"/>
                  <w:tcMar>
                    <w:left w:w="105" w:type="dxa"/>
                    <w:right w:w="105" w:type="dxa"/>
                  </w:tcMar>
                  <w:vAlign w:val="top"/>
                </w:tcPr>
                <w:p w:rsidR="2D86D1BF" w:rsidP="2D86D1BF" w:rsidRDefault="2D86D1BF" w14:paraId="0EAB8A3F" w14:textId="2EDDD10B">
                  <w:pPr>
                    <w:jc w:val="left"/>
                    <w:rPr>
                      <w:rFonts w:ascii="Arial" w:hAnsi="Arial" w:eastAsia="Arial" w:cs="Arial"/>
                      <w:b w:val="0"/>
                      <w:bCs w:val="0"/>
                      <w:i w:val="0"/>
                      <w:iCs w:val="0"/>
                      <w:sz w:val="19"/>
                      <w:szCs w:val="19"/>
                    </w:rPr>
                  </w:pPr>
                  <w:r w:rsidRPr="2D86D1BF" w:rsidR="2D86D1BF">
                    <w:rPr>
                      <w:rFonts w:ascii="Arial" w:hAnsi="Arial" w:eastAsia="Arial" w:cs="Arial"/>
                      <w:b w:val="0"/>
                      <w:bCs w:val="0"/>
                      <w:i w:val="0"/>
                      <w:iCs w:val="0"/>
                      <w:caps w:val="0"/>
                      <w:smallCaps w:val="0"/>
                      <w:sz w:val="19"/>
                      <w:szCs w:val="19"/>
                      <w:lang w:val="es-CO"/>
                    </w:rPr>
                    <w:t xml:space="preserve">Colegio </w:t>
                  </w:r>
                  <w:r w:rsidRPr="2D86D1BF" w:rsidR="2D86D1BF">
                    <w:rPr>
                      <w:rFonts w:ascii="Arial" w:hAnsi="Arial" w:eastAsia="Arial" w:cs="Arial"/>
                      <w:b w:val="0"/>
                      <w:bCs w:val="0"/>
                      <w:i w:val="0"/>
                      <w:iCs w:val="0"/>
                      <w:caps w:val="0"/>
                      <w:smallCaps w:val="0"/>
                      <w:sz w:val="19"/>
                      <w:szCs w:val="19"/>
                      <w:lang w:val="es-CO"/>
                    </w:rPr>
                    <w:t>Técnico</w:t>
                  </w:r>
                  <w:r w:rsidRPr="2D86D1BF" w:rsidR="2D86D1BF">
                    <w:rPr>
                      <w:rFonts w:ascii="Arial" w:hAnsi="Arial" w:eastAsia="Arial" w:cs="Arial"/>
                      <w:b w:val="0"/>
                      <w:bCs w:val="0"/>
                      <w:i w:val="0"/>
                      <w:iCs w:val="0"/>
                      <w:caps w:val="0"/>
                      <w:smallCaps w:val="0"/>
                      <w:sz w:val="19"/>
                      <w:szCs w:val="19"/>
                      <w:lang w:val="es-CO"/>
                    </w:rPr>
                    <w:t xml:space="preserve"> Tomas Rueda Vargas</w:t>
                  </w:r>
                  <w:r w:rsidRPr="2D86D1BF" w:rsidR="2D86D1BF">
                    <w:rPr>
                      <w:rFonts w:ascii="Arial" w:hAnsi="Arial" w:eastAsia="Arial" w:cs="Arial"/>
                      <w:b w:val="0"/>
                      <w:bCs w:val="0"/>
                      <w:i w:val="0"/>
                      <w:iCs w:val="0"/>
                      <w:caps w:val="0"/>
                      <w:smallCaps w:val="0"/>
                      <w:sz w:val="19"/>
                      <w:szCs w:val="19"/>
                      <w:lang w:val="es-CO"/>
                    </w:rPr>
                    <w:t xml:space="preserve"> (IED)</w:t>
                  </w:r>
                </w:p>
              </w:tc>
              <w:tc>
                <w:tcPr>
                  <w:tcW w:w="2487" w:type="dxa"/>
                  <w:tcMar>
                    <w:left w:w="105" w:type="dxa"/>
                    <w:right w:w="105" w:type="dxa"/>
                  </w:tcMar>
                  <w:vAlign w:val="top"/>
                </w:tcPr>
                <w:p w:rsidR="2D86D1BF" w:rsidP="2D86D1BF" w:rsidRDefault="2D86D1BF" w14:paraId="40E0E5BD" w14:textId="532D04F6">
                  <w:pPr>
                    <w:jc w:val="both"/>
                    <w:rPr>
                      <w:rFonts w:ascii="Arial" w:hAnsi="Arial" w:eastAsia="Arial" w:cs="Arial"/>
                      <w:b w:val="0"/>
                      <w:bCs w:val="0"/>
                      <w:i w:val="0"/>
                      <w:iCs w:val="0"/>
                      <w:sz w:val="19"/>
                      <w:szCs w:val="19"/>
                    </w:rPr>
                  </w:pPr>
                  <w:r w:rsidRPr="2D86D1BF" w:rsidR="2D86D1BF">
                    <w:rPr>
                      <w:rFonts w:ascii="Arial" w:hAnsi="Arial" w:eastAsia="Arial" w:cs="Arial"/>
                      <w:b w:val="0"/>
                      <w:bCs w:val="0"/>
                      <w:i w:val="0"/>
                      <w:iCs w:val="0"/>
                      <w:sz w:val="19"/>
                      <w:szCs w:val="19"/>
                      <w:lang w:val="es-CO"/>
                    </w:rPr>
                    <w:t>Sublinea</w:t>
                  </w:r>
                  <w:r w:rsidRPr="2D86D1BF" w:rsidR="2D86D1BF">
                    <w:rPr>
                      <w:rFonts w:ascii="Arial" w:hAnsi="Arial" w:eastAsia="Arial" w:cs="Arial"/>
                      <w:b w:val="0"/>
                      <w:bCs w:val="0"/>
                      <w:i w:val="0"/>
                      <w:iCs w:val="0"/>
                      <w:sz w:val="19"/>
                      <w:szCs w:val="19"/>
                      <w:lang w:val="es-CO"/>
                    </w:rPr>
                    <w:t xml:space="preserve"> 1</w:t>
                  </w:r>
                </w:p>
              </w:tc>
            </w:tr>
            <w:tr w:rsidR="2D86D1BF" w:rsidTr="2D86D1BF" w14:paraId="0916FC91">
              <w:trPr>
                <w:trHeight w:val="300"/>
              </w:trPr>
              <w:tc>
                <w:tcPr>
                  <w:tcW w:w="2487" w:type="dxa"/>
                  <w:tcMar>
                    <w:left w:w="105" w:type="dxa"/>
                    <w:right w:w="105" w:type="dxa"/>
                  </w:tcMar>
                  <w:vAlign w:val="top"/>
                </w:tcPr>
                <w:p w:rsidR="2D86D1BF" w:rsidP="2D86D1BF" w:rsidRDefault="2D86D1BF" w14:paraId="42B4965E" w14:textId="54C60BAC">
                  <w:pPr>
                    <w:jc w:val="center"/>
                    <w:rPr>
                      <w:rFonts w:ascii="Arial" w:hAnsi="Arial" w:eastAsia="Arial" w:cs="Arial"/>
                      <w:b w:val="0"/>
                      <w:bCs w:val="0"/>
                      <w:i w:val="0"/>
                      <w:iCs w:val="0"/>
                      <w:sz w:val="19"/>
                      <w:szCs w:val="19"/>
                    </w:rPr>
                  </w:pPr>
                  <w:r w:rsidRPr="2D86D1BF" w:rsidR="2D86D1BF">
                    <w:rPr>
                      <w:rFonts w:ascii="Arial" w:hAnsi="Arial" w:eastAsia="Arial" w:cs="Arial"/>
                      <w:b w:val="0"/>
                      <w:bCs w:val="0"/>
                      <w:i w:val="0"/>
                      <w:iCs w:val="0"/>
                      <w:sz w:val="19"/>
                      <w:szCs w:val="19"/>
                      <w:lang w:val="es-CO"/>
                    </w:rPr>
                    <w:t>12</w:t>
                  </w:r>
                </w:p>
              </w:tc>
              <w:tc>
                <w:tcPr>
                  <w:tcW w:w="2487" w:type="dxa"/>
                  <w:tcMar>
                    <w:left w:w="105" w:type="dxa"/>
                    <w:right w:w="105" w:type="dxa"/>
                  </w:tcMar>
                  <w:vAlign w:val="top"/>
                </w:tcPr>
                <w:p w:rsidR="2D86D1BF" w:rsidP="2D86D1BF" w:rsidRDefault="2D86D1BF" w14:paraId="60063931" w14:textId="627BED40">
                  <w:pPr>
                    <w:jc w:val="left"/>
                    <w:rPr>
                      <w:rFonts w:ascii="Arial" w:hAnsi="Arial" w:eastAsia="Arial" w:cs="Arial"/>
                      <w:b w:val="0"/>
                      <w:bCs w:val="0"/>
                      <w:i w:val="0"/>
                      <w:iCs w:val="0"/>
                      <w:sz w:val="19"/>
                      <w:szCs w:val="19"/>
                    </w:rPr>
                  </w:pPr>
                  <w:r w:rsidRPr="2D86D1BF" w:rsidR="2D86D1BF">
                    <w:rPr>
                      <w:rFonts w:ascii="Arial" w:hAnsi="Arial" w:eastAsia="Arial" w:cs="Arial"/>
                      <w:b w:val="0"/>
                      <w:bCs w:val="0"/>
                      <w:i w:val="0"/>
                      <w:iCs w:val="0"/>
                      <w:caps w:val="0"/>
                      <w:smallCaps w:val="0"/>
                      <w:sz w:val="19"/>
                      <w:szCs w:val="19"/>
                      <w:lang w:val="es-CO"/>
                    </w:rPr>
                    <w:t>Mi atelier ateniense</w:t>
                  </w:r>
                </w:p>
              </w:tc>
              <w:tc>
                <w:tcPr>
                  <w:tcW w:w="2487" w:type="dxa"/>
                  <w:tcMar>
                    <w:left w:w="105" w:type="dxa"/>
                    <w:right w:w="105" w:type="dxa"/>
                  </w:tcMar>
                  <w:vAlign w:val="top"/>
                </w:tcPr>
                <w:p w:rsidR="2D86D1BF" w:rsidP="2D86D1BF" w:rsidRDefault="2D86D1BF" w14:paraId="45C4295C" w14:textId="0AB03B4A">
                  <w:pPr>
                    <w:jc w:val="left"/>
                    <w:rPr>
                      <w:rFonts w:ascii="Arial" w:hAnsi="Arial" w:eastAsia="Arial" w:cs="Arial"/>
                      <w:b w:val="0"/>
                      <w:bCs w:val="0"/>
                      <w:i w:val="0"/>
                      <w:iCs w:val="0"/>
                      <w:sz w:val="19"/>
                      <w:szCs w:val="19"/>
                    </w:rPr>
                  </w:pPr>
                  <w:r w:rsidRPr="2D86D1BF" w:rsidR="2D86D1BF">
                    <w:rPr>
                      <w:rFonts w:ascii="Arial" w:hAnsi="Arial" w:eastAsia="Arial" w:cs="Arial"/>
                      <w:b w:val="0"/>
                      <w:bCs w:val="0"/>
                      <w:i w:val="0"/>
                      <w:iCs w:val="0"/>
                      <w:caps w:val="0"/>
                      <w:smallCaps w:val="0"/>
                      <w:sz w:val="19"/>
                      <w:szCs w:val="19"/>
                      <w:lang w:val="es-CO"/>
                    </w:rPr>
                    <w:t xml:space="preserve">Colegio </w:t>
                  </w:r>
                  <w:r w:rsidRPr="2D86D1BF" w:rsidR="2D86D1BF">
                    <w:rPr>
                      <w:rFonts w:ascii="Arial" w:hAnsi="Arial" w:eastAsia="Arial" w:cs="Arial"/>
                      <w:b w:val="0"/>
                      <w:bCs w:val="0"/>
                      <w:i w:val="0"/>
                      <w:iCs w:val="0"/>
                      <w:caps w:val="0"/>
                      <w:smallCaps w:val="0"/>
                      <w:sz w:val="19"/>
                      <w:szCs w:val="19"/>
                      <w:lang w:val="es-CO"/>
                    </w:rPr>
                    <w:t>Atenas</w:t>
                  </w:r>
                  <w:r w:rsidRPr="2D86D1BF" w:rsidR="2D86D1BF">
                    <w:rPr>
                      <w:rFonts w:ascii="Arial" w:hAnsi="Arial" w:eastAsia="Arial" w:cs="Arial"/>
                      <w:b w:val="0"/>
                      <w:bCs w:val="0"/>
                      <w:i w:val="0"/>
                      <w:iCs w:val="0"/>
                      <w:caps w:val="0"/>
                      <w:smallCaps w:val="0"/>
                      <w:sz w:val="19"/>
                      <w:szCs w:val="19"/>
                      <w:lang w:val="es-CO"/>
                    </w:rPr>
                    <w:t xml:space="preserve"> (IED)</w:t>
                  </w:r>
                </w:p>
              </w:tc>
              <w:tc>
                <w:tcPr>
                  <w:tcW w:w="2487" w:type="dxa"/>
                  <w:tcMar>
                    <w:left w:w="105" w:type="dxa"/>
                    <w:right w:w="105" w:type="dxa"/>
                  </w:tcMar>
                  <w:vAlign w:val="top"/>
                </w:tcPr>
                <w:p w:rsidR="2D86D1BF" w:rsidP="2D86D1BF" w:rsidRDefault="2D86D1BF" w14:paraId="4A7F7FC2" w14:textId="06451E5E">
                  <w:pPr>
                    <w:jc w:val="both"/>
                    <w:rPr>
                      <w:rFonts w:ascii="Arial" w:hAnsi="Arial" w:eastAsia="Arial" w:cs="Arial"/>
                      <w:b w:val="0"/>
                      <w:bCs w:val="0"/>
                      <w:i w:val="0"/>
                      <w:iCs w:val="0"/>
                      <w:sz w:val="19"/>
                      <w:szCs w:val="19"/>
                    </w:rPr>
                  </w:pPr>
                  <w:r w:rsidRPr="2D86D1BF" w:rsidR="2D86D1BF">
                    <w:rPr>
                      <w:rFonts w:ascii="Arial" w:hAnsi="Arial" w:eastAsia="Arial" w:cs="Arial"/>
                      <w:b w:val="0"/>
                      <w:bCs w:val="0"/>
                      <w:i w:val="0"/>
                      <w:iCs w:val="0"/>
                      <w:sz w:val="19"/>
                      <w:szCs w:val="19"/>
                      <w:lang w:val="es-CO"/>
                    </w:rPr>
                    <w:t>Sublinea</w:t>
                  </w:r>
                  <w:r w:rsidRPr="2D86D1BF" w:rsidR="2D86D1BF">
                    <w:rPr>
                      <w:rFonts w:ascii="Arial" w:hAnsi="Arial" w:eastAsia="Arial" w:cs="Arial"/>
                      <w:b w:val="0"/>
                      <w:bCs w:val="0"/>
                      <w:i w:val="0"/>
                      <w:iCs w:val="0"/>
                      <w:sz w:val="19"/>
                      <w:szCs w:val="19"/>
                      <w:lang w:val="es-CO"/>
                    </w:rPr>
                    <w:t xml:space="preserve"> 1</w:t>
                  </w:r>
                </w:p>
              </w:tc>
            </w:tr>
            <w:tr w:rsidR="2D86D1BF" w:rsidTr="2D86D1BF" w14:paraId="59E41723">
              <w:trPr>
                <w:trHeight w:val="300"/>
              </w:trPr>
              <w:tc>
                <w:tcPr>
                  <w:tcW w:w="2487" w:type="dxa"/>
                  <w:tcMar>
                    <w:left w:w="105" w:type="dxa"/>
                    <w:right w:w="105" w:type="dxa"/>
                  </w:tcMar>
                  <w:vAlign w:val="top"/>
                </w:tcPr>
                <w:p w:rsidR="2D86D1BF" w:rsidP="2D86D1BF" w:rsidRDefault="2D86D1BF" w14:paraId="14C8621D" w14:textId="2776D900">
                  <w:pPr>
                    <w:jc w:val="center"/>
                    <w:rPr>
                      <w:rFonts w:ascii="Arial" w:hAnsi="Arial" w:eastAsia="Arial" w:cs="Arial"/>
                      <w:b w:val="0"/>
                      <w:bCs w:val="0"/>
                      <w:i w:val="0"/>
                      <w:iCs w:val="0"/>
                      <w:sz w:val="19"/>
                      <w:szCs w:val="19"/>
                    </w:rPr>
                  </w:pPr>
                  <w:r w:rsidRPr="2D86D1BF" w:rsidR="2D86D1BF">
                    <w:rPr>
                      <w:rFonts w:ascii="Arial" w:hAnsi="Arial" w:eastAsia="Arial" w:cs="Arial"/>
                      <w:b w:val="0"/>
                      <w:bCs w:val="0"/>
                      <w:i w:val="0"/>
                      <w:iCs w:val="0"/>
                      <w:sz w:val="19"/>
                      <w:szCs w:val="19"/>
                      <w:lang w:val="es-CO"/>
                    </w:rPr>
                    <w:t>13</w:t>
                  </w:r>
                </w:p>
              </w:tc>
              <w:tc>
                <w:tcPr>
                  <w:tcW w:w="2487" w:type="dxa"/>
                  <w:tcMar>
                    <w:left w:w="105" w:type="dxa"/>
                    <w:right w:w="105" w:type="dxa"/>
                  </w:tcMar>
                  <w:vAlign w:val="top"/>
                </w:tcPr>
                <w:p w:rsidR="2D86D1BF" w:rsidP="2D86D1BF" w:rsidRDefault="2D86D1BF" w14:paraId="74DD4863" w14:textId="040DB72C">
                  <w:pPr>
                    <w:jc w:val="left"/>
                    <w:rPr>
                      <w:rFonts w:ascii="Arial" w:hAnsi="Arial" w:eastAsia="Arial" w:cs="Arial"/>
                      <w:b w:val="0"/>
                      <w:bCs w:val="0"/>
                      <w:i w:val="0"/>
                      <w:iCs w:val="0"/>
                      <w:sz w:val="19"/>
                      <w:szCs w:val="19"/>
                    </w:rPr>
                  </w:pPr>
                  <w:r w:rsidRPr="2D86D1BF" w:rsidR="2D86D1BF">
                    <w:rPr>
                      <w:rFonts w:ascii="Arial" w:hAnsi="Arial" w:eastAsia="Arial" w:cs="Arial"/>
                      <w:b w:val="0"/>
                      <w:bCs w:val="0"/>
                      <w:i w:val="0"/>
                      <w:iCs w:val="0"/>
                      <w:caps w:val="0"/>
                      <w:smallCaps w:val="0"/>
                      <w:sz w:val="19"/>
                      <w:szCs w:val="19"/>
                      <w:lang w:val="es-CO"/>
                    </w:rPr>
                    <w:t>Tejiendo saberes</w:t>
                  </w:r>
                </w:p>
              </w:tc>
              <w:tc>
                <w:tcPr>
                  <w:tcW w:w="2487" w:type="dxa"/>
                  <w:tcMar>
                    <w:left w:w="105" w:type="dxa"/>
                    <w:right w:w="105" w:type="dxa"/>
                  </w:tcMar>
                  <w:vAlign w:val="top"/>
                </w:tcPr>
                <w:p w:rsidR="2D86D1BF" w:rsidP="2D86D1BF" w:rsidRDefault="2D86D1BF" w14:paraId="45157C7C" w14:textId="2289ECED">
                  <w:pPr>
                    <w:jc w:val="left"/>
                    <w:rPr>
                      <w:rFonts w:ascii="Arial" w:hAnsi="Arial" w:eastAsia="Arial" w:cs="Arial"/>
                      <w:b w:val="0"/>
                      <w:bCs w:val="0"/>
                      <w:i w:val="0"/>
                      <w:iCs w:val="0"/>
                      <w:sz w:val="19"/>
                      <w:szCs w:val="19"/>
                    </w:rPr>
                  </w:pPr>
                  <w:r w:rsidRPr="2D86D1BF" w:rsidR="2D86D1BF">
                    <w:rPr>
                      <w:rFonts w:ascii="Arial" w:hAnsi="Arial" w:eastAsia="Arial" w:cs="Arial"/>
                      <w:b w:val="0"/>
                      <w:bCs w:val="0"/>
                      <w:i w:val="0"/>
                      <w:iCs w:val="0"/>
                      <w:caps w:val="0"/>
                      <w:smallCaps w:val="0"/>
                      <w:sz w:val="19"/>
                      <w:szCs w:val="19"/>
                      <w:lang w:val="es-CO"/>
                    </w:rPr>
                    <w:t>Colegio Juan Rey</w:t>
                  </w:r>
                  <w:r w:rsidRPr="2D86D1BF" w:rsidR="2D86D1BF">
                    <w:rPr>
                      <w:rFonts w:ascii="Arial" w:hAnsi="Arial" w:eastAsia="Arial" w:cs="Arial"/>
                      <w:b w:val="0"/>
                      <w:bCs w:val="0"/>
                      <w:i w:val="0"/>
                      <w:iCs w:val="0"/>
                      <w:caps w:val="0"/>
                      <w:smallCaps w:val="0"/>
                      <w:sz w:val="19"/>
                      <w:szCs w:val="19"/>
                      <w:lang w:val="es-CO"/>
                    </w:rPr>
                    <w:t xml:space="preserve"> (IED)</w:t>
                  </w:r>
                </w:p>
              </w:tc>
              <w:tc>
                <w:tcPr>
                  <w:tcW w:w="2487" w:type="dxa"/>
                  <w:tcMar>
                    <w:left w:w="105" w:type="dxa"/>
                    <w:right w:w="105" w:type="dxa"/>
                  </w:tcMar>
                  <w:vAlign w:val="top"/>
                </w:tcPr>
                <w:p w:rsidR="2D86D1BF" w:rsidP="2D86D1BF" w:rsidRDefault="2D86D1BF" w14:paraId="32915F1A" w14:textId="16F4AAA2">
                  <w:pPr>
                    <w:jc w:val="both"/>
                    <w:rPr>
                      <w:rFonts w:ascii="Arial" w:hAnsi="Arial" w:eastAsia="Arial" w:cs="Arial"/>
                      <w:b w:val="0"/>
                      <w:bCs w:val="0"/>
                      <w:i w:val="0"/>
                      <w:iCs w:val="0"/>
                      <w:sz w:val="19"/>
                      <w:szCs w:val="19"/>
                    </w:rPr>
                  </w:pPr>
                  <w:r w:rsidRPr="2D86D1BF" w:rsidR="2D86D1BF">
                    <w:rPr>
                      <w:rFonts w:ascii="Arial" w:hAnsi="Arial" w:eastAsia="Arial" w:cs="Arial"/>
                      <w:b w:val="0"/>
                      <w:bCs w:val="0"/>
                      <w:i w:val="0"/>
                      <w:iCs w:val="0"/>
                      <w:sz w:val="19"/>
                      <w:szCs w:val="19"/>
                      <w:lang w:val="es-CO"/>
                    </w:rPr>
                    <w:t>Sublinea</w:t>
                  </w:r>
                  <w:r w:rsidRPr="2D86D1BF" w:rsidR="2D86D1BF">
                    <w:rPr>
                      <w:rFonts w:ascii="Arial" w:hAnsi="Arial" w:eastAsia="Arial" w:cs="Arial"/>
                      <w:b w:val="0"/>
                      <w:bCs w:val="0"/>
                      <w:i w:val="0"/>
                      <w:iCs w:val="0"/>
                      <w:sz w:val="19"/>
                      <w:szCs w:val="19"/>
                      <w:lang w:val="es-CO"/>
                    </w:rPr>
                    <w:t xml:space="preserve"> 1</w:t>
                  </w:r>
                </w:p>
              </w:tc>
            </w:tr>
            <w:tr w:rsidR="2D86D1BF" w:rsidTr="2D86D1BF" w14:paraId="4C2E72A2">
              <w:trPr>
                <w:trHeight w:val="300"/>
              </w:trPr>
              <w:tc>
                <w:tcPr>
                  <w:tcW w:w="2487" w:type="dxa"/>
                  <w:tcMar>
                    <w:left w:w="105" w:type="dxa"/>
                    <w:right w:w="105" w:type="dxa"/>
                  </w:tcMar>
                  <w:vAlign w:val="top"/>
                </w:tcPr>
                <w:p w:rsidR="2D86D1BF" w:rsidP="2D86D1BF" w:rsidRDefault="2D86D1BF" w14:paraId="468C2DC0" w14:textId="3472DDF9">
                  <w:pPr>
                    <w:jc w:val="center"/>
                    <w:rPr>
                      <w:rFonts w:ascii="Arial" w:hAnsi="Arial" w:eastAsia="Arial" w:cs="Arial"/>
                      <w:b w:val="0"/>
                      <w:bCs w:val="0"/>
                      <w:i w:val="0"/>
                      <w:iCs w:val="0"/>
                      <w:sz w:val="19"/>
                      <w:szCs w:val="19"/>
                    </w:rPr>
                  </w:pPr>
                  <w:r w:rsidRPr="2D86D1BF" w:rsidR="2D86D1BF">
                    <w:rPr>
                      <w:rFonts w:ascii="Arial" w:hAnsi="Arial" w:eastAsia="Arial" w:cs="Arial"/>
                      <w:b w:val="0"/>
                      <w:bCs w:val="0"/>
                      <w:i w:val="0"/>
                      <w:iCs w:val="0"/>
                      <w:sz w:val="19"/>
                      <w:szCs w:val="19"/>
                      <w:lang w:val="es-CO"/>
                    </w:rPr>
                    <w:t>14</w:t>
                  </w:r>
                </w:p>
              </w:tc>
              <w:tc>
                <w:tcPr>
                  <w:tcW w:w="2487" w:type="dxa"/>
                  <w:tcMar>
                    <w:left w:w="105" w:type="dxa"/>
                    <w:right w:w="105" w:type="dxa"/>
                  </w:tcMar>
                  <w:vAlign w:val="top"/>
                </w:tcPr>
                <w:p w:rsidR="2D86D1BF" w:rsidP="2D86D1BF" w:rsidRDefault="2D86D1BF" w14:paraId="76B8A902" w14:textId="373EA7B8">
                  <w:pPr>
                    <w:jc w:val="left"/>
                    <w:rPr>
                      <w:rFonts w:ascii="Arial" w:hAnsi="Arial" w:eastAsia="Arial" w:cs="Arial"/>
                      <w:b w:val="0"/>
                      <w:bCs w:val="0"/>
                      <w:i w:val="0"/>
                      <w:iCs w:val="0"/>
                      <w:sz w:val="19"/>
                      <w:szCs w:val="19"/>
                    </w:rPr>
                  </w:pPr>
                  <w:r w:rsidRPr="2D86D1BF" w:rsidR="2D86D1BF">
                    <w:rPr>
                      <w:rFonts w:ascii="Arial" w:hAnsi="Arial" w:eastAsia="Arial" w:cs="Arial"/>
                      <w:b w:val="0"/>
                      <w:bCs w:val="0"/>
                      <w:i w:val="0"/>
                      <w:iCs w:val="0"/>
                      <w:sz w:val="19"/>
                      <w:szCs w:val="19"/>
                      <w:lang w:val="es-CO"/>
                    </w:rPr>
                    <w:t>Jugando y compartiendo en la belleza aprendo</w:t>
                  </w:r>
                </w:p>
              </w:tc>
              <w:tc>
                <w:tcPr>
                  <w:tcW w:w="2487" w:type="dxa"/>
                  <w:tcMar>
                    <w:left w:w="105" w:type="dxa"/>
                    <w:right w:w="105" w:type="dxa"/>
                  </w:tcMar>
                  <w:vAlign w:val="top"/>
                </w:tcPr>
                <w:p w:rsidR="2D86D1BF" w:rsidP="2D86D1BF" w:rsidRDefault="2D86D1BF" w14:paraId="23E57AA0" w14:textId="1B452F5C">
                  <w:pPr>
                    <w:jc w:val="left"/>
                    <w:rPr>
                      <w:rFonts w:ascii="Arial" w:hAnsi="Arial" w:eastAsia="Arial" w:cs="Arial"/>
                      <w:b w:val="0"/>
                      <w:bCs w:val="0"/>
                      <w:i w:val="0"/>
                      <w:iCs w:val="0"/>
                      <w:sz w:val="19"/>
                      <w:szCs w:val="19"/>
                    </w:rPr>
                  </w:pPr>
                  <w:r w:rsidRPr="2D86D1BF" w:rsidR="2D86D1BF">
                    <w:rPr>
                      <w:rFonts w:ascii="Arial" w:hAnsi="Arial" w:eastAsia="Arial" w:cs="Arial"/>
                      <w:b w:val="0"/>
                      <w:bCs w:val="0"/>
                      <w:i w:val="0"/>
                      <w:iCs w:val="0"/>
                      <w:caps w:val="0"/>
                      <w:smallCaps w:val="0"/>
                      <w:sz w:val="19"/>
                      <w:szCs w:val="19"/>
                      <w:lang w:val="es-CO"/>
                    </w:rPr>
                    <w:t>Colegio La Belleza Los Libertadores</w:t>
                  </w:r>
                  <w:r w:rsidRPr="2D86D1BF" w:rsidR="2D86D1BF">
                    <w:rPr>
                      <w:rFonts w:ascii="Arial" w:hAnsi="Arial" w:eastAsia="Arial" w:cs="Arial"/>
                      <w:b w:val="0"/>
                      <w:bCs w:val="0"/>
                      <w:i w:val="0"/>
                      <w:iCs w:val="0"/>
                      <w:caps w:val="0"/>
                      <w:smallCaps w:val="0"/>
                      <w:sz w:val="19"/>
                      <w:szCs w:val="19"/>
                      <w:lang w:val="es-CO"/>
                    </w:rPr>
                    <w:t xml:space="preserve"> (IED)</w:t>
                  </w:r>
                </w:p>
              </w:tc>
              <w:tc>
                <w:tcPr>
                  <w:tcW w:w="2487" w:type="dxa"/>
                  <w:tcMar>
                    <w:left w:w="105" w:type="dxa"/>
                    <w:right w:w="105" w:type="dxa"/>
                  </w:tcMar>
                  <w:vAlign w:val="top"/>
                </w:tcPr>
                <w:p w:rsidR="2D86D1BF" w:rsidP="2D86D1BF" w:rsidRDefault="2D86D1BF" w14:paraId="1FA75EC2" w14:textId="1EE0CD20">
                  <w:pPr>
                    <w:jc w:val="both"/>
                    <w:rPr>
                      <w:rFonts w:ascii="Arial" w:hAnsi="Arial" w:eastAsia="Arial" w:cs="Arial"/>
                      <w:b w:val="0"/>
                      <w:bCs w:val="0"/>
                      <w:i w:val="0"/>
                      <w:iCs w:val="0"/>
                      <w:sz w:val="19"/>
                      <w:szCs w:val="19"/>
                    </w:rPr>
                  </w:pPr>
                  <w:r w:rsidRPr="2D86D1BF" w:rsidR="2D86D1BF">
                    <w:rPr>
                      <w:rFonts w:ascii="Arial" w:hAnsi="Arial" w:eastAsia="Arial" w:cs="Arial"/>
                      <w:b w:val="0"/>
                      <w:bCs w:val="0"/>
                      <w:i w:val="0"/>
                      <w:iCs w:val="0"/>
                      <w:sz w:val="19"/>
                      <w:szCs w:val="19"/>
                      <w:lang w:val="es-CO"/>
                    </w:rPr>
                    <w:t>Sublinea</w:t>
                  </w:r>
                  <w:r w:rsidRPr="2D86D1BF" w:rsidR="2D86D1BF">
                    <w:rPr>
                      <w:rFonts w:ascii="Arial" w:hAnsi="Arial" w:eastAsia="Arial" w:cs="Arial"/>
                      <w:b w:val="0"/>
                      <w:bCs w:val="0"/>
                      <w:i w:val="0"/>
                      <w:iCs w:val="0"/>
                      <w:sz w:val="19"/>
                      <w:szCs w:val="19"/>
                      <w:lang w:val="es-CO"/>
                    </w:rPr>
                    <w:t xml:space="preserve"> 1</w:t>
                  </w:r>
                </w:p>
              </w:tc>
            </w:tr>
            <w:tr w:rsidR="2D86D1BF" w:rsidTr="2D86D1BF" w14:paraId="3C152E36">
              <w:trPr>
                <w:trHeight w:val="300"/>
              </w:trPr>
              <w:tc>
                <w:tcPr>
                  <w:tcW w:w="2487" w:type="dxa"/>
                  <w:tcMar>
                    <w:left w:w="105" w:type="dxa"/>
                    <w:right w:w="105" w:type="dxa"/>
                  </w:tcMar>
                  <w:vAlign w:val="top"/>
                </w:tcPr>
                <w:p w:rsidR="2D86D1BF" w:rsidP="2D86D1BF" w:rsidRDefault="2D86D1BF" w14:paraId="036A9AFA" w14:textId="4F3DEA72">
                  <w:pPr>
                    <w:jc w:val="center"/>
                    <w:rPr>
                      <w:rFonts w:ascii="Arial" w:hAnsi="Arial" w:eastAsia="Arial" w:cs="Arial"/>
                      <w:b w:val="0"/>
                      <w:bCs w:val="0"/>
                      <w:i w:val="0"/>
                      <w:iCs w:val="0"/>
                      <w:sz w:val="19"/>
                      <w:szCs w:val="19"/>
                    </w:rPr>
                  </w:pPr>
                  <w:r w:rsidRPr="2D86D1BF" w:rsidR="2D86D1BF">
                    <w:rPr>
                      <w:rFonts w:ascii="Arial" w:hAnsi="Arial" w:eastAsia="Arial" w:cs="Arial"/>
                      <w:b w:val="0"/>
                      <w:bCs w:val="0"/>
                      <w:i w:val="0"/>
                      <w:iCs w:val="0"/>
                      <w:sz w:val="19"/>
                      <w:szCs w:val="19"/>
                      <w:lang w:val="es-CO"/>
                    </w:rPr>
                    <w:t>15</w:t>
                  </w:r>
                </w:p>
              </w:tc>
              <w:tc>
                <w:tcPr>
                  <w:tcW w:w="2487" w:type="dxa"/>
                  <w:tcMar>
                    <w:left w:w="105" w:type="dxa"/>
                    <w:right w:w="105" w:type="dxa"/>
                  </w:tcMar>
                  <w:vAlign w:val="top"/>
                </w:tcPr>
                <w:p w:rsidR="2D86D1BF" w:rsidP="2D86D1BF" w:rsidRDefault="2D86D1BF" w14:paraId="608EA151" w14:textId="698E885C">
                  <w:pPr>
                    <w:jc w:val="left"/>
                    <w:rPr>
                      <w:rFonts w:ascii="Arial" w:hAnsi="Arial" w:eastAsia="Arial" w:cs="Arial"/>
                      <w:b w:val="0"/>
                      <w:bCs w:val="0"/>
                      <w:i w:val="0"/>
                      <w:iCs w:val="0"/>
                      <w:sz w:val="19"/>
                      <w:szCs w:val="19"/>
                    </w:rPr>
                  </w:pPr>
                  <w:r w:rsidRPr="2D86D1BF" w:rsidR="2D86D1BF">
                    <w:rPr>
                      <w:rFonts w:ascii="Arial" w:hAnsi="Arial" w:eastAsia="Arial" w:cs="Arial"/>
                      <w:b w:val="0"/>
                      <w:bCs w:val="0"/>
                      <w:i w:val="0"/>
                      <w:iCs w:val="0"/>
                      <w:sz w:val="19"/>
                      <w:szCs w:val="19"/>
                      <w:lang w:val="es-CO"/>
                    </w:rPr>
                    <w:t>Construyo mi cuento</w:t>
                  </w:r>
                </w:p>
              </w:tc>
              <w:tc>
                <w:tcPr>
                  <w:tcW w:w="2487" w:type="dxa"/>
                  <w:tcMar>
                    <w:left w:w="105" w:type="dxa"/>
                    <w:right w:w="105" w:type="dxa"/>
                  </w:tcMar>
                  <w:vAlign w:val="top"/>
                </w:tcPr>
                <w:p w:rsidR="2D86D1BF" w:rsidP="2D86D1BF" w:rsidRDefault="2D86D1BF" w14:paraId="39ACE7F2" w14:textId="0C5733F4">
                  <w:pPr>
                    <w:jc w:val="left"/>
                    <w:rPr>
                      <w:rFonts w:ascii="Arial" w:hAnsi="Arial" w:eastAsia="Arial" w:cs="Arial"/>
                      <w:b w:val="0"/>
                      <w:bCs w:val="0"/>
                      <w:i w:val="0"/>
                      <w:iCs w:val="0"/>
                      <w:sz w:val="19"/>
                      <w:szCs w:val="19"/>
                    </w:rPr>
                  </w:pPr>
                  <w:r w:rsidRPr="2D86D1BF" w:rsidR="2D86D1BF">
                    <w:rPr>
                      <w:rFonts w:ascii="Arial" w:hAnsi="Arial" w:eastAsia="Arial" w:cs="Arial"/>
                      <w:b w:val="0"/>
                      <w:bCs w:val="0"/>
                      <w:i w:val="0"/>
                      <w:iCs w:val="0"/>
                      <w:caps w:val="0"/>
                      <w:smallCaps w:val="0"/>
                      <w:sz w:val="19"/>
                      <w:szCs w:val="19"/>
                      <w:lang w:val="es-CO"/>
                    </w:rPr>
                    <w:t xml:space="preserve">Colegio </w:t>
                  </w:r>
                  <w:r w:rsidRPr="2D86D1BF" w:rsidR="2D86D1BF">
                    <w:rPr>
                      <w:rFonts w:ascii="Arial" w:hAnsi="Arial" w:eastAsia="Arial" w:cs="Arial"/>
                      <w:b w:val="0"/>
                      <w:bCs w:val="0"/>
                      <w:i w:val="0"/>
                      <w:iCs w:val="0"/>
                      <w:caps w:val="0"/>
                      <w:smallCaps w:val="0"/>
                      <w:sz w:val="19"/>
                      <w:szCs w:val="19"/>
                      <w:lang w:val="es-CO"/>
                    </w:rPr>
                    <w:t>Francisco</w:t>
                  </w:r>
                  <w:r w:rsidRPr="2D86D1BF" w:rsidR="2D86D1BF">
                    <w:rPr>
                      <w:rFonts w:ascii="Arial" w:hAnsi="Arial" w:eastAsia="Arial" w:cs="Arial"/>
                      <w:b w:val="0"/>
                      <w:bCs w:val="0"/>
                      <w:i w:val="0"/>
                      <w:iCs w:val="0"/>
                      <w:caps w:val="0"/>
                      <w:smallCaps w:val="0"/>
                      <w:sz w:val="19"/>
                      <w:szCs w:val="19"/>
                      <w:lang w:val="es-CO"/>
                    </w:rPr>
                    <w:t xml:space="preserve"> Javier Matiz</w:t>
                  </w:r>
                  <w:r w:rsidRPr="2D86D1BF" w:rsidR="2D86D1BF">
                    <w:rPr>
                      <w:rFonts w:ascii="Arial" w:hAnsi="Arial" w:eastAsia="Arial" w:cs="Arial"/>
                      <w:b w:val="0"/>
                      <w:bCs w:val="0"/>
                      <w:i w:val="0"/>
                      <w:iCs w:val="0"/>
                      <w:caps w:val="0"/>
                      <w:smallCaps w:val="0"/>
                      <w:sz w:val="19"/>
                      <w:szCs w:val="19"/>
                      <w:lang w:val="es-CO"/>
                    </w:rPr>
                    <w:t xml:space="preserve"> (IED)</w:t>
                  </w:r>
                </w:p>
              </w:tc>
              <w:tc>
                <w:tcPr>
                  <w:tcW w:w="2487" w:type="dxa"/>
                  <w:tcMar>
                    <w:left w:w="105" w:type="dxa"/>
                    <w:right w:w="105" w:type="dxa"/>
                  </w:tcMar>
                  <w:vAlign w:val="top"/>
                </w:tcPr>
                <w:p w:rsidR="2D86D1BF" w:rsidP="2D86D1BF" w:rsidRDefault="2D86D1BF" w14:paraId="77BD5FE7" w14:textId="4F70A852">
                  <w:pPr>
                    <w:jc w:val="both"/>
                    <w:rPr>
                      <w:rFonts w:ascii="Arial" w:hAnsi="Arial" w:eastAsia="Arial" w:cs="Arial"/>
                      <w:b w:val="0"/>
                      <w:bCs w:val="0"/>
                      <w:i w:val="0"/>
                      <w:iCs w:val="0"/>
                      <w:sz w:val="19"/>
                      <w:szCs w:val="19"/>
                    </w:rPr>
                  </w:pPr>
                  <w:r w:rsidRPr="2D86D1BF" w:rsidR="2D86D1BF">
                    <w:rPr>
                      <w:rFonts w:ascii="Arial" w:hAnsi="Arial" w:eastAsia="Arial" w:cs="Arial"/>
                      <w:b w:val="0"/>
                      <w:bCs w:val="0"/>
                      <w:i w:val="0"/>
                      <w:iCs w:val="0"/>
                      <w:sz w:val="19"/>
                      <w:szCs w:val="19"/>
                      <w:lang w:val="es-CO"/>
                    </w:rPr>
                    <w:t>Sublinea</w:t>
                  </w:r>
                  <w:r w:rsidRPr="2D86D1BF" w:rsidR="2D86D1BF">
                    <w:rPr>
                      <w:rFonts w:ascii="Arial" w:hAnsi="Arial" w:eastAsia="Arial" w:cs="Arial"/>
                      <w:b w:val="0"/>
                      <w:bCs w:val="0"/>
                      <w:i w:val="0"/>
                      <w:iCs w:val="0"/>
                      <w:sz w:val="19"/>
                      <w:szCs w:val="19"/>
                      <w:lang w:val="es-CO"/>
                    </w:rPr>
                    <w:t xml:space="preserve"> 1</w:t>
                  </w:r>
                </w:p>
              </w:tc>
            </w:tr>
            <w:tr w:rsidR="2D86D1BF" w:rsidTr="2D86D1BF" w14:paraId="08144E96">
              <w:trPr>
                <w:trHeight w:val="300"/>
              </w:trPr>
              <w:tc>
                <w:tcPr>
                  <w:tcW w:w="2487" w:type="dxa"/>
                  <w:tcMar>
                    <w:left w:w="105" w:type="dxa"/>
                    <w:right w:w="105" w:type="dxa"/>
                  </w:tcMar>
                  <w:vAlign w:val="top"/>
                </w:tcPr>
                <w:p w:rsidR="2D86D1BF" w:rsidP="2D86D1BF" w:rsidRDefault="2D86D1BF" w14:paraId="4B14307C" w14:textId="1571DCA4">
                  <w:pPr>
                    <w:jc w:val="center"/>
                    <w:rPr>
                      <w:rFonts w:ascii="Arial" w:hAnsi="Arial" w:eastAsia="Arial" w:cs="Arial"/>
                      <w:b w:val="0"/>
                      <w:bCs w:val="0"/>
                      <w:i w:val="0"/>
                      <w:iCs w:val="0"/>
                      <w:sz w:val="19"/>
                      <w:szCs w:val="19"/>
                    </w:rPr>
                  </w:pPr>
                  <w:r w:rsidRPr="2D86D1BF" w:rsidR="2D86D1BF">
                    <w:rPr>
                      <w:rFonts w:ascii="Arial" w:hAnsi="Arial" w:eastAsia="Arial" w:cs="Arial"/>
                      <w:b w:val="0"/>
                      <w:bCs w:val="0"/>
                      <w:i w:val="0"/>
                      <w:iCs w:val="0"/>
                      <w:sz w:val="19"/>
                      <w:szCs w:val="19"/>
                      <w:lang w:val="es-CO"/>
                    </w:rPr>
                    <w:t>16</w:t>
                  </w:r>
                </w:p>
              </w:tc>
              <w:tc>
                <w:tcPr>
                  <w:tcW w:w="2487" w:type="dxa"/>
                  <w:tcMar>
                    <w:left w:w="105" w:type="dxa"/>
                    <w:right w:w="105" w:type="dxa"/>
                  </w:tcMar>
                  <w:vAlign w:val="top"/>
                </w:tcPr>
                <w:p w:rsidR="2D86D1BF" w:rsidP="2D86D1BF" w:rsidRDefault="2D86D1BF" w14:paraId="521FB28A" w14:textId="6B524F1A">
                  <w:pPr>
                    <w:spacing w:before="0" w:beforeAutospacing="off" w:after="0" w:afterAutospacing="off" w:line="259" w:lineRule="auto"/>
                    <w:ind w:left="0" w:right="0"/>
                    <w:jc w:val="left"/>
                    <w:rPr>
                      <w:rFonts w:ascii="Arial" w:hAnsi="Arial" w:eastAsia="Arial" w:cs="Arial"/>
                      <w:b w:val="0"/>
                      <w:bCs w:val="0"/>
                      <w:i w:val="0"/>
                      <w:iCs w:val="0"/>
                      <w:sz w:val="19"/>
                      <w:szCs w:val="19"/>
                    </w:rPr>
                  </w:pPr>
                  <w:r w:rsidRPr="2D86D1BF" w:rsidR="2D86D1BF">
                    <w:rPr>
                      <w:rFonts w:ascii="Arial" w:hAnsi="Arial" w:eastAsia="Arial" w:cs="Arial"/>
                      <w:b w:val="0"/>
                      <w:bCs w:val="0"/>
                      <w:i w:val="0"/>
                      <w:iCs w:val="0"/>
                      <w:caps w:val="0"/>
                      <w:smallCaps w:val="0"/>
                      <w:sz w:val="19"/>
                      <w:szCs w:val="19"/>
                      <w:lang w:val="es-CO"/>
                    </w:rPr>
                    <w:t xml:space="preserve">Creciendo y aprendo en el nicho de </w:t>
                  </w:r>
                  <w:r w:rsidRPr="2D86D1BF" w:rsidR="2D86D1BF">
                    <w:rPr>
                      <w:rFonts w:ascii="Arial" w:hAnsi="Arial" w:eastAsia="Arial" w:cs="Arial"/>
                      <w:b w:val="0"/>
                      <w:bCs w:val="0"/>
                      <w:i w:val="0"/>
                      <w:iCs w:val="0"/>
                      <w:caps w:val="0"/>
                      <w:smallCaps w:val="0"/>
                      <w:sz w:val="19"/>
                      <w:szCs w:val="19"/>
                      <w:lang w:val="es-CO"/>
                    </w:rPr>
                    <w:t>juanchito</w:t>
                  </w:r>
                </w:p>
              </w:tc>
              <w:tc>
                <w:tcPr>
                  <w:tcW w:w="2487" w:type="dxa"/>
                  <w:tcMar>
                    <w:left w:w="105" w:type="dxa"/>
                    <w:right w:w="105" w:type="dxa"/>
                  </w:tcMar>
                  <w:vAlign w:val="top"/>
                </w:tcPr>
                <w:p w:rsidR="2D86D1BF" w:rsidP="2D86D1BF" w:rsidRDefault="2D86D1BF" w14:paraId="5274910F" w14:textId="26A91576">
                  <w:pPr>
                    <w:jc w:val="left"/>
                    <w:rPr>
                      <w:rFonts w:ascii="Arial" w:hAnsi="Arial" w:eastAsia="Arial" w:cs="Arial"/>
                      <w:b w:val="0"/>
                      <w:bCs w:val="0"/>
                      <w:i w:val="0"/>
                      <w:iCs w:val="0"/>
                      <w:sz w:val="19"/>
                      <w:szCs w:val="19"/>
                    </w:rPr>
                  </w:pPr>
                  <w:r w:rsidRPr="2D86D1BF" w:rsidR="2D86D1BF">
                    <w:rPr>
                      <w:rFonts w:ascii="Arial" w:hAnsi="Arial" w:eastAsia="Arial" w:cs="Arial"/>
                      <w:b w:val="0"/>
                      <w:bCs w:val="0"/>
                      <w:i w:val="0"/>
                      <w:iCs w:val="0"/>
                      <w:caps w:val="0"/>
                      <w:smallCaps w:val="0"/>
                      <w:sz w:val="19"/>
                      <w:szCs w:val="19"/>
                      <w:lang w:val="es-CO"/>
                    </w:rPr>
                    <w:t xml:space="preserve">Colegio Juan Evangelista </w:t>
                  </w:r>
                  <w:r w:rsidRPr="2D86D1BF" w:rsidR="2D86D1BF">
                    <w:rPr>
                      <w:rFonts w:ascii="Arial" w:hAnsi="Arial" w:eastAsia="Arial" w:cs="Arial"/>
                      <w:b w:val="0"/>
                      <w:bCs w:val="0"/>
                      <w:i w:val="0"/>
                      <w:iCs w:val="0"/>
                      <w:caps w:val="0"/>
                      <w:smallCaps w:val="0"/>
                      <w:sz w:val="19"/>
                      <w:szCs w:val="19"/>
                      <w:lang w:val="es-CO"/>
                    </w:rPr>
                    <w:t>Gómez</w:t>
                  </w:r>
                  <w:r w:rsidRPr="2D86D1BF" w:rsidR="2D86D1BF">
                    <w:rPr>
                      <w:rFonts w:ascii="Arial" w:hAnsi="Arial" w:eastAsia="Arial" w:cs="Arial"/>
                      <w:b w:val="0"/>
                      <w:bCs w:val="0"/>
                      <w:i w:val="0"/>
                      <w:iCs w:val="0"/>
                      <w:caps w:val="0"/>
                      <w:smallCaps w:val="0"/>
                      <w:sz w:val="19"/>
                      <w:szCs w:val="19"/>
                      <w:lang w:val="es-CO"/>
                    </w:rPr>
                    <w:t xml:space="preserve"> (IED)</w:t>
                  </w:r>
                </w:p>
              </w:tc>
              <w:tc>
                <w:tcPr>
                  <w:tcW w:w="2487" w:type="dxa"/>
                  <w:tcMar>
                    <w:left w:w="105" w:type="dxa"/>
                    <w:right w:w="105" w:type="dxa"/>
                  </w:tcMar>
                  <w:vAlign w:val="top"/>
                </w:tcPr>
                <w:p w:rsidR="2D86D1BF" w:rsidP="2D86D1BF" w:rsidRDefault="2D86D1BF" w14:paraId="0A4F6AE9" w14:textId="16D02BB9">
                  <w:pPr>
                    <w:jc w:val="both"/>
                    <w:rPr>
                      <w:rFonts w:ascii="Arial" w:hAnsi="Arial" w:eastAsia="Arial" w:cs="Arial"/>
                      <w:b w:val="0"/>
                      <w:bCs w:val="0"/>
                      <w:i w:val="0"/>
                      <w:iCs w:val="0"/>
                      <w:sz w:val="19"/>
                      <w:szCs w:val="19"/>
                    </w:rPr>
                  </w:pPr>
                  <w:r w:rsidRPr="2D86D1BF" w:rsidR="2D86D1BF">
                    <w:rPr>
                      <w:rFonts w:ascii="Arial" w:hAnsi="Arial" w:eastAsia="Arial" w:cs="Arial"/>
                      <w:b w:val="0"/>
                      <w:bCs w:val="0"/>
                      <w:i w:val="0"/>
                      <w:iCs w:val="0"/>
                      <w:sz w:val="19"/>
                      <w:szCs w:val="19"/>
                      <w:lang w:val="es-CO"/>
                    </w:rPr>
                    <w:t>Sublinea</w:t>
                  </w:r>
                  <w:r w:rsidRPr="2D86D1BF" w:rsidR="2D86D1BF">
                    <w:rPr>
                      <w:rFonts w:ascii="Arial" w:hAnsi="Arial" w:eastAsia="Arial" w:cs="Arial"/>
                      <w:b w:val="0"/>
                      <w:bCs w:val="0"/>
                      <w:i w:val="0"/>
                      <w:iCs w:val="0"/>
                      <w:sz w:val="19"/>
                      <w:szCs w:val="19"/>
                      <w:lang w:val="es-CO"/>
                    </w:rPr>
                    <w:t xml:space="preserve"> 1</w:t>
                  </w:r>
                </w:p>
              </w:tc>
            </w:tr>
            <w:tr w:rsidR="2D86D1BF" w:rsidTr="2D86D1BF" w14:paraId="46451E9C">
              <w:trPr>
                <w:trHeight w:val="300"/>
              </w:trPr>
              <w:tc>
                <w:tcPr>
                  <w:tcW w:w="2487" w:type="dxa"/>
                  <w:tcMar>
                    <w:left w:w="105" w:type="dxa"/>
                    <w:right w:w="105" w:type="dxa"/>
                  </w:tcMar>
                  <w:vAlign w:val="top"/>
                </w:tcPr>
                <w:p w:rsidR="2D86D1BF" w:rsidP="2D86D1BF" w:rsidRDefault="2D86D1BF" w14:paraId="269C64E4" w14:textId="0A2FB900">
                  <w:pPr>
                    <w:jc w:val="center"/>
                    <w:rPr>
                      <w:rFonts w:ascii="Arial" w:hAnsi="Arial" w:eastAsia="Arial" w:cs="Arial"/>
                      <w:b w:val="0"/>
                      <w:bCs w:val="0"/>
                      <w:i w:val="0"/>
                      <w:iCs w:val="0"/>
                      <w:sz w:val="19"/>
                      <w:szCs w:val="19"/>
                    </w:rPr>
                  </w:pPr>
                  <w:r w:rsidRPr="2D86D1BF" w:rsidR="2D86D1BF">
                    <w:rPr>
                      <w:rFonts w:ascii="Arial" w:hAnsi="Arial" w:eastAsia="Arial" w:cs="Arial"/>
                      <w:b w:val="0"/>
                      <w:bCs w:val="0"/>
                      <w:i w:val="0"/>
                      <w:iCs w:val="0"/>
                      <w:sz w:val="19"/>
                      <w:szCs w:val="19"/>
                      <w:lang w:val="es-CO"/>
                    </w:rPr>
                    <w:t>17</w:t>
                  </w:r>
                </w:p>
              </w:tc>
              <w:tc>
                <w:tcPr>
                  <w:tcW w:w="2487" w:type="dxa"/>
                  <w:tcMar>
                    <w:left w:w="105" w:type="dxa"/>
                    <w:right w:w="105" w:type="dxa"/>
                  </w:tcMar>
                  <w:vAlign w:val="top"/>
                </w:tcPr>
                <w:p w:rsidR="2D86D1BF" w:rsidP="2D86D1BF" w:rsidRDefault="2D86D1BF" w14:paraId="5337E882" w14:textId="38AAD376">
                  <w:pPr>
                    <w:jc w:val="left"/>
                    <w:rPr>
                      <w:rFonts w:ascii="Arial" w:hAnsi="Arial" w:eastAsia="Arial" w:cs="Arial"/>
                      <w:b w:val="0"/>
                      <w:bCs w:val="0"/>
                      <w:i w:val="0"/>
                      <w:iCs w:val="0"/>
                      <w:sz w:val="19"/>
                      <w:szCs w:val="19"/>
                    </w:rPr>
                  </w:pPr>
                  <w:r w:rsidRPr="2D86D1BF" w:rsidR="2D86D1BF">
                    <w:rPr>
                      <w:rFonts w:ascii="Arial" w:hAnsi="Arial" w:eastAsia="Arial" w:cs="Arial"/>
                      <w:b w:val="0"/>
                      <w:bCs w:val="0"/>
                      <w:i w:val="0"/>
                      <w:iCs w:val="0"/>
                      <w:caps w:val="0"/>
                      <w:smallCaps w:val="0"/>
                      <w:sz w:val="19"/>
                      <w:szCs w:val="19"/>
                      <w:lang w:val="es-CO"/>
                    </w:rPr>
                    <w:t>Correr, brincar, girar, cantar y bailar para el mundo disfrutar</w:t>
                  </w:r>
                </w:p>
              </w:tc>
              <w:tc>
                <w:tcPr>
                  <w:tcW w:w="2487" w:type="dxa"/>
                  <w:tcMar>
                    <w:left w:w="105" w:type="dxa"/>
                    <w:right w:w="105" w:type="dxa"/>
                  </w:tcMar>
                  <w:vAlign w:val="top"/>
                </w:tcPr>
                <w:p w:rsidR="2D86D1BF" w:rsidP="2D86D1BF" w:rsidRDefault="2D86D1BF" w14:paraId="793E1395" w14:textId="561144FC">
                  <w:pPr>
                    <w:jc w:val="left"/>
                    <w:rPr>
                      <w:rFonts w:ascii="Arial" w:hAnsi="Arial" w:eastAsia="Arial" w:cs="Arial"/>
                      <w:b w:val="0"/>
                      <w:bCs w:val="0"/>
                      <w:i w:val="0"/>
                      <w:iCs w:val="0"/>
                      <w:sz w:val="19"/>
                      <w:szCs w:val="19"/>
                    </w:rPr>
                  </w:pPr>
                  <w:r w:rsidRPr="2D86D1BF" w:rsidR="2D86D1BF">
                    <w:rPr>
                      <w:rFonts w:ascii="Arial" w:hAnsi="Arial" w:eastAsia="Arial" w:cs="Arial"/>
                      <w:b w:val="0"/>
                      <w:bCs w:val="0"/>
                      <w:i w:val="0"/>
                      <w:iCs w:val="0"/>
                      <w:caps w:val="0"/>
                      <w:smallCaps w:val="0"/>
                      <w:sz w:val="19"/>
                      <w:szCs w:val="19"/>
                      <w:lang w:val="es-CO"/>
                    </w:rPr>
                    <w:t xml:space="preserve">Colegio </w:t>
                  </w:r>
                  <w:r w:rsidRPr="2D86D1BF" w:rsidR="2D86D1BF">
                    <w:rPr>
                      <w:rFonts w:ascii="Arial" w:hAnsi="Arial" w:eastAsia="Arial" w:cs="Arial"/>
                      <w:b w:val="0"/>
                      <w:bCs w:val="0"/>
                      <w:i w:val="0"/>
                      <w:iCs w:val="0"/>
                      <w:caps w:val="0"/>
                      <w:smallCaps w:val="0"/>
                      <w:sz w:val="19"/>
                      <w:szCs w:val="19"/>
                      <w:lang w:val="es-CO"/>
                    </w:rPr>
                    <w:t>José Joaquín Castro Martínez</w:t>
                  </w:r>
                  <w:r w:rsidRPr="2D86D1BF" w:rsidR="2D86D1BF">
                    <w:rPr>
                      <w:rFonts w:ascii="Arial" w:hAnsi="Arial" w:eastAsia="Arial" w:cs="Arial"/>
                      <w:b w:val="0"/>
                      <w:bCs w:val="0"/>
                      <w:i w:val="0"/>
                      <w:iCs w:val="0"/>
                      <w:caps w:val="0"/>
                      <w:smallCaps w:val="0"/>
                      <w:sz w:val="19"/>
                      <w:szCs w:val="19"/>
                      <w:lang w:val="es-CO"/>
                    </w:rPr>
                    <w:t xml:space="preserve"> (IED)</w:t>
                  </w:r>
                </w:p>
              </w:tc>
              <w:tc>
                <w:tcPr>
                  <w:tcW w:w="2487" w:type="dxa"/>
                  <w:tcMar>
                    <w:left w:w="105" w:type="dxa"/>
                    <w:right w:w="105" w:type="dxa"/>
                  </w:tcMar>
                  <w:vAlign w:val="top"/>
                </w:tcPr>
                <w:p w:rsidR="2D86D1BF" w:rsidP="2D86D1BF" w:rsidRDefault="2D86D1BF" w14:paraId="0CFFBB62" w14:textId="159426FD">
                  <w:pPr>
                    <w:jc w:val="both"/>
                    <w:rPr>
                      <w:rFonts w:ascii="Arial" w:hAnsi="Arial" w:eastAsia="Arial" w:cs="Arial"/>
                      <w:b w:val="0"/>
                      <w:bCs w:val="0"/>
                      <w:i w:val="0"/>
                      <w:iCs w:val="0"/>
                      <w:sz w:val="19"/>
                      <w:szCs w:val="19"/>
                    </w:rPr>
                  </w:pPr>
                  <w:r w:rsidRPr="2D86D1BF" w:rsidR="2D86D1BF">
                    <w:rPr>
                      <w:rFonts w:ascii="Arial" w:hAnsi="Arial" w:eastAsia="Arial" w:cs="Arial"/>
                      <w:b w:val="0"/>
                      <w:bCs w:val="0"/>
                      <w:i w:val="0"/>
                      <w:iCs w:val="0"/>
                      <w:sz w:val="19"/>
                      <w:szCs w:val="19"/>
                      <w:lang w:val="es-CO"/>
                    </w:rPr>
                    <w:t>Sublinea</w:t>
                  </w:r>
                  <w:r w:rsidRPr="2D86D1BF" w:rsidR="2D86D1BF">
                    <w:rPr>
                      <w:rFonts w:ascii="Arial" w:hAnsi="Arial" w:eastAsia="Arial" w:cs="Arial"/>
                      <w:b w:val="0"/>
                      <w:bCs w:val="0"/>
                      <w:i w:val="0"/>
                      <w:iCs w:val="0"/>
                      <w:sz w:val="19"/>
                      <w:szCs w:val="19"/>
                      <w:lang w:val="es-CO"/>
                    </w:rPr>
                    <w:t xml:space="preserve"> 1</w:t>
                  </w:r>
                </w:p>
              </w:tc>
            </w:tr>
            <w:tr w:rsidR="2D86D1BF" w:rsidTr="2D86D1BF" w14:paraId="4C509EBD">
              <w:trPr>
                <w:trHeight w:val="300"/>
              </w:trPr>
              <w:tc>
                <w:tcPr>
                  <w:tcW w:w="2487" w:type="dxa"/>
                  <w:tcMar>
                    <w:left w:w="105" w:type="dxa"/>
                    <w:right w:w="105" w:type="dxa"/>
                  </w:tcMar>
                  <w:vAlign w:val="top"/>
                </w:tcPr>
                <w:p w:rsidR="2D86D1BF" w:rsidP="2D86D1BF" w:rsidRDefault="2D86D1BF" w14:paraId="1FE67270" w14:textId="4B2321ED">
                  <w:pPr>
                    <w:jc w:val="center"/>
                    <w:rPr>
                      <w:rFonts w:ascii="Arial" w:hAnsi="Arial" w:eastAsia="Arial" w:cs="Arial"/>
                      <w:b w:val="0"/>
                      <w:bCs w:val="0"/>
                      <w:i w:val="0"/>
                      <w:iCs w:val="0"/>
                      <w:sz w:val="19"/>
                      <w:szCs w:val="19"/>
                    </w:rPr>
                  </w:pPr>
                  <w:r w:rsidRPr="2D86D1BF" w:rsidR="2D86D1BF">
                    <w:rPr>
                      <w:rFonts w:ascii="Arial" w:hAnsi="Arial" w:eastAsia="Arial" w:cs="Arial"/>
                      <w:b w:val="0"/>
                      <w:bCs w:val="0"/>
                      <w:i w:val="0"/>
                      <w:iCs w:val="0"/>
                      <w:sz w:val="19"/>
                      <w:szCs w:val="19"/>
                      <w:lang w:val="es-CO"/>
                    </w:rPr>
                    <w:t>18</w:t>
                  </w:r>
                </w:p>
              </w:tc>
              <w:tc>
                <w:tcPr>
                  <w:tcW w:w="2487" w:type="dxa"/>
                  <w:tcMar>
                    <w:left w:w="105" w:type="dxa"/>
                    <w:right w:w="105" w:type="dxa"/>
                  </w:tcMar>
                  <w:vAlign w:val="top"/>
                </w:tcPr>
                <w:p w:rsidR="2D86D1BF" w:rsidP="2D86D1BF" w:rsidRDefault="2D86D1BF" w14:paraId="3A018F0E" w14:textId="244DB12A">
                  <w:pPr>
                    <w:jc w:val="left"/>
                    <w:rPr>
                      <w:rFonts w:ascii="Arial" w:hAnsi="Arial" w:eastAsia="Arial" w:cs="Arial"/>
                      <w:b w:val="0"/>
                      <w:bCs w:val="0"/>
                      <w:i w:val="0"/>
                      <w:iCs w:val="0"/>
                      <w:sz w:val="19"/>
                      <w:szCs w:val="19"/>
                    </w:rPr>
                  </w:pPr>
                  <w:r w:rsidRPr="2D86D1BF" w:rsidR="2D86D1BF">
                    <w:rPr>
                      <w:rFonts w:ascii="Arial" w:hAnsi="Arial" w:eastAsia="Arial" w:cs="Arial"/>
                      <w:b w:val="0"/>
                      <w:bCs w:val="0"/>
                      <w:i w:val="0"/>
                      <w:iCs w:val="0"/>
                      <w:caps w:val="0"/>
                      <w:smallCaps w:val="0"/>
                      <w:sz w:val="19"/>
                      <w:szCs w:val="19"/>
                      <w:lang w:val="es-CO"/>
                    </w:rPr>
                    <w:t xml:space="preserve">Niñas y niños </w:t>
                  </w:r>
                  <w:r w:rsidRPr="2D86D1BF" w:rsidR="2D86D1BF">
                    <w:rPr>
                      <w:rFonts w:ascii="Arial" w:hAnsi="Arial" w:eastAsia="Arial" w:cs="Arial"/>
                      <w:b w:val="0"/>
                      <w:bCs w:val="0"/>
                      <w:i w:val="0"/>
                      <w:iCs w:val="0"/>
                      <w:caps w:val="0"/>
                      <w:smallCaps w:val="0"/>
                      <w:sz w:val="19"/>
                      <w:szCs w:val="19"/>
                      <w:lang w:val="es-CO"/>
                    </w:rPr>
                    <w:t>moralbistas</w:t>
                  </w:r>
                  <w:r w:rsidRPr="2D86D1BF" w:rsidR="2D86D1BF">
                    <w:rPr>
                      <w:rFonts w:ascii="Arial" w:hAnsi="Arial" w:eastAsia="Arial" w:cs="Arial"/>
                      <w:b w:val="0"/>
                      <w:bCs w:val="0"/>
                      <w:i w:val="0"/>
                      <w:iCs w:val="0"/>
                      <w:caps w:val="0"/>
                      <w:smallCaps w:val="0"/>
                      <w:sz w:val="19"/>
                      <w:szCs w:val="19"/>
                      <w:lang w:val="es-CO"/>
                    </w:rPr>
                    <w:t xml:space="preserve"> explorando el mundo mágico de la lúdica y la literatura</w:t>
                  </w:r>
                </w:p>
              </w:tc>
              <w:tc>
                <w:tcPr>
                  <w:tcW w:w="2487" w:type="dxa"/>
                  <w:tcMar>
                    <w:left w:w="105" w:type="dxa"/>
                    <w:right w:w="105" w:type="dxa"/>
                  </w:tcMar>
                  <w:vAlign w:val="top"/>
                </w:tcPr>
                <w:p w:rsidR="2D86D1BF" w:rsidP="2D86D1BF" w:rsidRDefault="2D86D1BF" w14:paraId="360E4261" w14:textId="3083E505">
                  <w:pPr>
                    <w:jc w:val="left"/>
                    <w:rPr>
                      <w:rFonts w:ascii="Arial" w:hAnsi="Arial" w:eastAsia="Arial" w:cs="Arial"/>
                      <w:b w:val="0"/>
                      <w:bCs w:val="0"/>
                      <w:i w:val="0"/>
                      <w:iCs w:val="0"/>
                      <w:sz w:val="19"/>
                      <w:szCs w:val="19"/>
                    </w:rPr>
                  </w:pPr>
                  <w:r w:rsidRPr="2D86D1BF" w:rsidR="2D86D1BF">
                    <w:rPr>
                      <w:rFonts w:ascii="Arial" w:hAnsi="Arial" w:eastAsia="Arial" w:cs="Arial"/>
                      <w:b w:val="0"/>
                      <w:bCs w:val="0"/>
                      <w:i w:val="0"/>
                      <w:iCs w:val="0"/>
                      <w:sz w:val="19"/>
                      <w:szCs w:val="19"/>
                      <w:lang w:val="es-CO"/>
                    </w:rPr>
                    <w:t xml:space="preserve">Colegio </w:t>
                  </w:r>
                  <w:r w:rsidRPr="2D86D1BF" w:rsidR="2D86D1BF">
                    <w:rPr>
                      <w:rFonts w:ascii="Arial" w:hAnsi="Arial" w:eastAsia="Arial" w:cs="Arial"/>
                      <w:b w:val="0"/>
                      <w:bCs w:val="0"/>
                      <w:i w:val="0"/>
                      <w:iCs w:val="0"/>
                      <w:sz w:val="19"/>
                      <w:szCs w:val="19"/>
                      <w:lang w:val="es-CO"/>
                    </w:rPr>
                    <w:t>Moral</w:t>
                  </w:r>
                  <w:r w:rsidRPr="2D86D1BF" w:rsidR="2D86D1BF">
                    <w:rPr>
                      <w:rFonts w:ascii="Arial" w:hAnsi="Arial" w:eastAsia="Arial" w:cs="Arial"/>
                      <w:b w:val="0"/>
                      <w:bCs w:val="0"/>
                      <w:i w:val="0"/>
                      <w:iCs w:val="0"/>
                      <w:sz w:val="19"/>
                      <w:szCs w:val="19"/>
                      <w:lang w:val="es-CO"/>
                    </w:rPr>
                    <w:t>ba</w:t>
                  </w:r>
                  <w:r w:rsidRPr="2D86D1BF" w:rsidR="2D86D1BF">
                    <w:rPr>
                      <w:rFonts w:ascii="Arial" w:hAnsi="Arial" w:eastAsia="Arial" w:cs="Arial"/>
                      <w:b w:val="0"/>
                      <w:bCs w:val="0"/>
                      <w:i w:val="0"/>
                      <w:iCs w:val="0"/>
                      <w:sz w:val="19"/>
                      <w:szCs w:val="19"/>
                      <w:lang w:val="es-CO"/>
                    </w:rPr>
                    <w:t xml:space="preserve"> Sur Oriental</w:t>
                  </w:r>
                  <w:r w:rsidRPr="2D86D1BF" w:rsidR="2D86D1BF">
                    <w:rPr>
                      <w:rFonts w:ascii="Arial" w:hAnsi="Arial" w:eastAsia="Arial" w:cs="Arial"/>
                      <w:b w:val="0"/>
                      <w:bCs w:val="0"/>
                      <w:i w:val="0"/>
                      <w:iCs w:val="0"/>
                      <w:sz w:val="19"/>
                      <w:szCs w:val="19"/>
                      <w:lang w:val="es-CO"/>
                    </w:rPr>
                    <w:t xml:space="preserve"> (IED)</w:t>
                  </w:r>
                </w:p>
              </w:tc>
              <w:tc>
                <w:tcPr>
                  <w:tcW w:w="2487" w:type="dxa"/>
                  <w:tcMar>
                    <w:left w:w="105" w:type="dxa"/>
                    <w:right w:w="105" w:type="dxa"/>
                  </w:tcMar>
                  <w:vAlign w:val="top"/>
                </w:tcPr>
                <w:p w:rsidR="2D86D1BF" w:rsidP="2D86D1BF" w:rsidRDefault="2D86D1BF" w14:paraId="37DB5973" w14:textId="01BA546D">
                  <w:pPr>
                    <w:jc w:val="both"/>
                    <w:rPr>
                      <w:rFonts w:ascii="Arial" w:hAnsi="Arial" w:eastAsia="Arial" w:cs="Arial"/>
                      <w:b w:val="0"/>
                      <w:bCs w:val="0"/>
                      <w:i w:val="0"/>
                      <w:iCs w:val="0"/>
                      <w:sz w:val="19"/>
                      <w:szCs w:val="19"/>
                    </w:rPr>
                  </w:pPr>
                  <w:r w:rsidRPr="2D86D1BF" w:rsidR="2D86D1BF">
                    <w:rPr>
                      <w:rFonts w:ascii="Arial" w:hAnsi="Arial" w:eastAsia="Arial" w:cs="Arial"/>
                      <w:b w:val="0"/>
                      <w:bCs w:val="0"/>
                      <w:i w:val="0"/>
                      <w:iCs w:val="0"/>
                      <w:sz w:val="19"/>
                      <w:szCs w:val="19"/>
                      <w:lang w:val="es-CO"/>
                    </w:rPr>
                    <w:t>Sublinea</w:t>
                  </w:r>
                  <w:r w:rsidRPr="2D86D1BF" w:rsidR="2D86D1BF">
                    <w:rPr>
                      <w:rFonts w:ascii="Arial" w:hAnsi="Arial" w:eastAsia="Arial" w:cs="Arial"/>
                      <w:b w:val="0"/>
                      <w:bCs w:val="0"/>
                      <w:i w:val="0"/>
                      <w:iCs w:val="0"/>
                      <w:sz w:val="19"/>
                      <w:szCs w:val="19"/>
                      <w:lang w:val="es-CO"/>
                    </w:rPr>
                    <w:t xml:space="preserve"> 1</w:t>
                  </w:r>
                </w:p>
              </w:tc>
            </w:tr>
            <w:tr w:rsidR="2D86D1BF" w:rsidTr="2D86D1BF" w14:paraId="149070C0">
              <w:trPr>
                <w:trHeight w:val="300"/>
              </w:trPr>
              <w:tc>
                <w:tcPr>
                  <w:tcW w:w="2487" w:type="dxa"/>
                  <w:tcMar>
                    <w:left w:w="105" w:type="dxa"/>
                    <w:right w:w="105" w:type="dxa"/>
                  </w:tcMar>
                  <w:vAlign w:val="top"/>
                </w:tcPr>
                <w:p w:rsidR="2D86D1BF" w:rsidP="2D86D1BF" w:rsidRDefault="2D86D1BF" w14:paraId="7A67279C" w14:textId="3599310B">
                  <w:pPr>
                    <w:jc w:val="center"/>
                    <w:rPr>
                      <w:rFonts w:ascii="Arial" w:hAnsi="Arial" w:eastAsia="Arial" w:cs="Arial"/>
                      <w:b w:val="0"/>
                      <w:bCs w:val="0"/>
                      <w:i w:val="0"/>
                      <w:iCs w:val="0"/>
                      <w:sz w:val="19"/>
                      <w:szCs w:val="19"/>
                    </w:rPr>
                  </w:pPr>
                  <w:r w:rsidRPr="2D86D1BF" w:rsidR="2D86D1BF">
                    <w:rPr>
                      <w:rFonts w:ascii="Arial" w:hAnsi="Arial" w:eastAsia="Arial" w:cs="Arial"/>
                      <w:b w:val="0"/>
                      <w:bCs w:val="0"/>
                      <w:i w:val="0"/>
                      <w:iCs w:val="0"/>
                      <w:sz w:val="19"/>
                      <w:szCs w:val="19"/>
                      <w:lang w:val="es-CO"/>
                    </w:rPr>
                    <w:t>19</w:t>
                  </w:r>
                </w:p>
              </w:tc>
              <w:tc>
                <w:tcPr>
                  <w:tcW w:w="2487" w:type="dxa"/>
                  <w:tcMar>
                    <w:left w:w="105" w:type="dxa"/>
                    <w:right w:w="105" w:type="dxa"/>
                  </w:tcMar>
                  <w:vAlign w:val="top"/>
                </w:tcPr>
                <w:p w:rsidR="2D86D1BF" w:rsidP="2D86D1BF" w:rsidRDefault="2D86D1BF" w14:paraId="399CA57A" w14:textId="1D775502">
                  <w:pPr>
                    <w:jc w:val="left"/>
                    <w:rPr>
                      <w:rFonts w:ascii="Arial" w:hAnsi="Arial" w:eastAsia="Arial" w:cs="Arial"/>
                      <w:b w:val="0"/>
                      <w:bCs w:val="0"/>
                      <w:i w:val="0"/>
                      <w:iCs w:val="0"/>
                      <w:sz w:val="19"/>
                      <w:szCs w:val="19"/>
                    </w:rPr>
                  </w:pPr>
                  <w:r w:rsidRPr="2D86D1BF" w:rsidR="2D86D1BF">
                    <w:rPr>
                      <w:rFonts w:ascii="Arial" w:hAnsi="Arial" w:eastAsia="Arial" w:cs="Arial"/>
                      <w:b w:val="0"/>
                      <w:bCs w:val="0"/>
                      <w:i w:val="0"/>
                      <w:iCs w:val="0"/>
                      <w:caps w:val="0"/>
                      <w:smallCaps w:val="0"/>
                      <w:sz w:val="19"/>
                      <w:szCs w:val="19"/>
                      <w:lang w:val="es-CO"/>
                    </w:rPr>
                    <w:t>Rincones de aprendizaje “construyo mi identidad y participación a través de la exploración del entorno</w:t>
                  </w:r>
                </w:p>
              </w:tc>
              <w:tc>
                <w:tcPr>
                  <w:tcW w:w="2487" w:type="dxa"/>
                  <w:tcMar>
                    <w:left w:w="105" w:type="dxa"/>
                    <w:right w:w="105" w:type="dxa"/>
                  </w:tcMar>
                  <w:vAlign w:val="top"/>
                </w:tcPr>
                <w:p w:rsidR="2D86D1BF" w:rsidP="2D86D1BF" w:rsidRDefault="2D86D1BF" w14:paraId="270E2A04" w14:textId="5CC207E9">
                  <w:pPr>
                    <w:jc w:val="left"/>
                    <w:rPr>
                      <w:rFonts w:ascii="Arial" w:hAnsi="Arial" w:eastAsia="Arial" w:cs="Arial"/>
                      <w:b w:val="0"/>
                      <w:bCs w:val="0"/>
                      <w:i w:val="0"/>
                      <w:iCs w:val="0"/>
                      <w:sz w:val="19"/>
                      <w:szCs w:val="19"/>
                    </w:rPr>
                  </w:pPr>
                  <w:r w:rsidRPr="2D86D1BF" w:rsidR="2D86D1BF">
                    <w:rPr>
                      <w:rFonts w:ascii="Arial" w:hAnsi="Arial" w:eastAsia="Arial" w:cs="Arial"/>
                      <w:b w:val="0"/>
                      <w:bCs w:val="0"/>
                      <w:i w:val="0"/>
                      <w:iCs w:val="0"/>
                      <w:caps w:val="0"/>
                      <w:smallCaps w:val="0"/>
                      <w:sz w:val="19"/>
                      <w:szCs w:val="19"/>
                      <w:lang w:val="es-CO"/>
                    </w:rPr>
                    <w:t xml:space="preserve">Colegio </w:t>
                  </w:r>
                  <w:r w:rsidRPr="2D86D1BF" w:rsidR="2D86D1BF">
                    <w:rPr>
                      <w:rFonts w:ascii="Arial" w:hAnsi="Arial" w:eastAsia="Arial" w:cs="Arial"/>
                      <w:b w:val="0"/>
                      <w:bCs w:val="0"/>
                      <w:i w:val="0"/>
                      <w:iCs w:val="0"/>
                      <w:caps w:val="0"/>
                      <w:smallCaps w:val="0"/>
                      <w:sz w:val="19"/>
                      <w:szCs w:val="19"/>
                      <w:lang w:val="es-CO"/>
                    </w:rPr>
                    <w:t>Altamira</w:t>
                  </w:r>
                  <w:r w:rsidRPr="2D86D1BF" w:rsidR="2D86D1BF">
                    <w:rPr>
                      <w:rFonts w:ascii="Arial" w:hAnsi="Arial" w:eastAsia="Arial" w:cs="Arial"/>
                      <w:b w:val="0"/>
                      <w:bCs w:val="0"/>
                      <w:i w:val="0"/>
                      <w:iCs w:val="0"/>
                      <w:caps w:val="0"/>
                      <w:smallCaps w:val="0"/>
                      <w:sz w:val="19"/>
                      <w:szCs w:val="19"/>
                      <w:lang w:val="es-CO"/>
                    </w:rPr>
                    <w:t xml:space="preserve"> Sur Oriental Sede B Y Sede C</w:t>
                  </w:r>
                  <w:r w:rsidRPr="2D86D1BF" w:rsidR="2D86D1BF">
                    <w:rPr>
                      <w:rFonts w:ascii="Arial" w:hAnsi="Arial" w:eastAsia="Arial" w:cs="Arial"/>
                      <w:b w:val="0"/>
                      <w:bCs w:val="0"/>
                      <w:i w:val="0"/>
                      <w:iCs w:val="0"/>
                      <w:caps w:val="0"/>
                      <w:smallCaps w:val="0"/>
                      <w:sz w:val="19"/>
                      <w:szCs w:val="19"/>
                      <w:lang w:val="es-CO"/>
                    </w:rPr>
                    <w:t xml:space="preserve"> (IED)</w:t>
                  </w:r>
                </w:p>
              </w:tc>
              <w:tc>
                <w:tcPr>
                  <w:tcW w:w="2487" w:type="dxa"/>
                  <w:tcMar>
                    <w:left w:w="105" w:type="dxa"/>
                    <w:right w:w="105" w:type="dxa"/>
                  </w:tcMar>
                  <w:vAlign w:val="top"/>
                </w:tcPr>
                <w:p w:rsidR="2D86D1BF" w:rsidP="2D86D1BF" w:rsidRDefault="2D86D1BF" w14:paraId="3423F422" w14:textId="3499BDB6">
                  <w:pPr>
                    <w:jc w:val="both"/>
                    <w:rPr>
                      <w:rFonts w:ascii="Arial" w:hAnsi="Arial" w:eastAsia="Arial" w:cs="Arial"/>
                      <w:b w:val="0"/>
                      <w:bCs w:val="0"/>
                      <w:i w:val="0"/>
                      <w:iCs w:val="0"/>
                      <w:sz w:val="19"/>
                      <w:szCs w:val="19"/>
                    </w:rPr>
                  </w:pPr>
                  <w:r w:rsidRPr="2D86D1BF" w:rsidR="2D86D1BF">
                    <w:rPr>
                      <w:rFonts w:ascii="Arial" w:hAnsi="Arial" w:eastAsia="Arial" w:cs="Arial"/>
                      <w:b w:val="0"/>
                      <w:bCs w:val="0"/>
                      <w:i w:val="0"/>
                      <w:iCs w:val="0"/>
                      <w:sz w:val="19"/>
                      <w:szCs w:val="19"/>
                      <w:lang w:val="es-CO"/>
                    </w:rPr>
                    <w:t>Sublinea</w:t>
                  </w:r>
                  <w:r w:rsidRPr="2D86D1BF" w:rsidR="2D86D1BF">
                    <w:rPr>
                      <w:rFonts w:ascii="Arial" w:hAnsi="Arial" w:eastAsia="Arial" w:cs="Arial"/>
                      <w:b w:val="0"/>
                      <w:bCs w:val="0"/>
                      <w:i w:val="0"/>
                      <w:iCs w:val="0"/>
                      <w:sz w:val="19"/>
                      <w:szCs w:val="19"/>
                      <w:lang w:val="es-CO"/>
                    </w:rPr>
                    <w:t xml:space="preserve"> 1</w:t>
                  </w:r>
                </w:p>
              </w:tc>
            </w:tr>
          </w:tbl>
          <w:p w:rsidR="2D86D1BF" w:rsidP="2D86D1BF" w:rsidRDefault="2D86D1BF" w14:paraId="4312523A" w14:textId="7CCE868B">
            <w:pPr>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CO"/>
              </w:rPr>
            </w:pPr>
          </w:p>
          <w:p w:rsidR="39CBA4DB" w:rsidP="2D86D1BF" w:rsidRDefault="39CBA4DB" w14:paraId="7AEC0C06" w14:textId="03DD3F30">
            <w:pPr>
              <w:jc w:val="both"/>
              <w:rPr>
                <w:rFonts w:ascii="Arial" w:hAnsi="Arial" w:eastAsia="Arial" w:cs="Arial"/>
                <w:b w:val="0"/>
                <w:bCs w:val="0"/>
                <w:i w:val="0"/>
                <w:iCs w:val="0"/>
                <w:caps w:val="0"/>
                <w:smallCaps w:val="0"/>
                <w:noProof w:val="0"/>
                <w:color w:val="000000" w:themeColor="text1" w:themeTint="FF" w:themeShade="FF"/>
                <w:sz w:val="19"/>
                <w:szCs w:val="19"/>
                <w:lang w:val="es-CO"/>
              </w:rPr>
            </w:pPr>
            <w:r w:rsidRPr="2D86D1BF" w:rsidR="39CBA4DB">
              <w:rPr>
                <w:rFonts w:ascii="Arial" w:hAnsi="Arial" w:eastAsia="Arial" w:cs="Arial"/>
                <w:b w:val="0"/>
                <w:bCs w:val="0"/>
                <w:i w:val="0"/>
                <w:iCs w:val="0"/>
                <w:caps w:val="0"/>
                <w:smallCaps w:val="0"/>
                <w:noProof w:val="0"/>
                <w:color w:val="000000" w:themeColor="text1" w:themeTint="FF" w:themeShade="FF"/>
                <w:sz w:val="19"/>
                <w:szCs w:val="19"/>
                <w:lang w:val="es-CO"/>
              </w:rPr>
              <w:t>En cada uno de estos proyectos se evidencia la promoción de ambientes escolares adecuados en condiciones de calidad e inclusión que permiten la adaptación de condiciones de las niñas y niños en general, incluyendo a los que presentan algún tipo de discapacidad y a sus necesidades educativas especiales. Así mismo, es evidente que estas propuestas optimizan la prestación del servicio educativo mediante estrategias de diseño y selección de la dotación pertinente a cada proceso a desarrollar y el comité evaluador validó la pertinencia, coherencia y articulación con la propuesta pedagógica de educación inicial o acuerdo de ciclo, el Proyecto Educativo Institucional y el Proyecto Educativo Local -PEL, razón por la que la administración local encuentra coherente y viable complementar la inversión del recurso local en dotaciones específicas para primera infancia con las cuales se contribuya a mejorar la Educación Inicial brindada en la localidad y al acceso oportuno y pertinente de propuestas pedagógicas diversas para primera infancia</w:t>
            </w:r>
          </w:p>
          <w:p w:rsidR="2D86D1BF" w:rsidP="2D86D1BF" w:rsidRDefault="2D86D1BF" w14:paraId="242EBEE8" w14:textId="24A60F01">
            <w:pPr>
              <w:pStyle w:val="Normal"/>
              <w:ind w:left="360"/>
              <w:rPr>
                <w:rFonts w:cs="Arial"/>
                <w:sz w:val="20"/>
                <w:szCs w:val="20"/>
              </w:rPr>
            </w:pPr>
          </w:p>
          <w:p w:rsidR="2D86D1BF" w:rsidP="2D86D1BF" w:rsidRDefault="2D86D1BF" w14:paraId="4A1F5AA6" w14:textId="46F622F8">
            <w:pPr>
              <w:pStyle w:val="paragraph"/>
              <w:spacing w:before="0" w:beforeAutospacing="off" w:after="0" w:afterAutospacing="off"/>
              <w:ind w:left="360"/>
              <w:jc w:val="both"/>
              <w:rPr>
                <w:rFonts w:ascii="Arial" w:hAnsi="Arial" w:cs="Arial"/>
                <w:sz w:val="20"/>
                <w:szCs w:val="20"/>
                <w:lang w:val="es" w:eastAsia="es-ES"/>
              </w:rPr>
            </w:pPr>
          </w:p>
          <w:p w:rsidRPr="00E06118" w:rsidR="00A20BF1" w:rsidP="7EAFD2F7" w:rsidRDefault="00E06118" w14:paraId="4F904CB7" w14:textId="00EA63A6">
            <w:pPr>
              <w:pStyle w:val="paragraph"/>
              <w:spacing w:before="0" w:beforeAutospacing="off" w:after="0" w:afterAutospacing="off"/>
              <w:ind w:left="360"/>
              <w:jc w:val="both"/>
              <w:textAlignment w:val="baseline"/>
              <w:rPr>
                <w:rFonts w:ascii="Arial" w:hAnsi="Arial" w:cs="Arial"/>
                <w:sz w:val="20"/>
                <w:szCs w:val="20"/>
                <w:lang w:val="es" w:eastAsia="es-ES"/>
              </w:rPr>
            </w:pPr>
          </w:p>
        </w:tc>
      </w:tr>
      <w:tr w:rsidR="67034D6C" w:rsidTr="2D86D1BF" w14:paraId="09FF9E55" w14:textId="77777777">
        <w:trPr>
          <w:trHeight w:val="70"/>
          <w:jc w:val="center"/>
        </w:trPr>
        <w:tc>
          <w:tcPr>
            <w:tcW w:w="10065" w:type="dxa"/>
            <w:tcMar/>
          </w:tcPr>
          <w:p w:rsidR="67034D6C" w:rsidP="67034D6C" w:rsidRDefault="67034D6C" w14:paraId="744CCCA4" w14:textId="47163B75">
            <w:pPr>
              <w:rPr>
                <w:rFonts w:cs="Arial"/>
                <w:b/>
                <w:bCs/>
                <w:sz w:val="20"/>
              </w:rPr>
            </w:pPr>
          </w:p>
        </w:tc>
      </w:tr>
    </w:tbl>
    <w:p w:rsidRPr="00426DCF" w:rsidR="00A9449F" w:rsidP="00D92AD7" w:rsidRDefault="00A9449F" w14:paraId="06971CD3" w14:textId="77777777">
      <w:pPr>
        <w:rPr>
          <w:rFonts w:cs="Arial"/>
          <w:sz w:val="20"/>
        </w:rPr>
      </w:pPr>
    </w:p>
    <w:p w:rsidRPr="00426DCF" w:rsidR="00B75837" w:rsidP="001F4F54" w:rsidRDefault="00E6618F" w14:paraId="13711AE6" w14:textId="77777777">
      <w:pPr>
        <w:pStyle w:val="Subttulo"/>
        <w:numPr>
          <w:ilvl w:val="0"/>
          <w:numId w:val="12"/>
        </w:numPr>
        <w:rPr>
          <w:rFonts w:ascii="Arial" w:hAnsi="Arial" w:cs="Arial"/>
          <w:sz w:val="20"/>
          <w:szCs w:val="20"/>
        </w:rPr>
      </w:pPr>
      <w:bookmarkStart w:name="_Toc251066182" w:id="8"/>
      <w:r w:rsidRPr="00426DCF">
        <w:rPr>
          <w:rFonts w:ascii="Arial" w:hAnsi="Arial" w:cs="Arial"/>
          <w:sz w:val="20"/>
          <w:szCs w:val="20"/>
        </w:rPr>
        <w:t xml:space="preserve">ASPECTOS INSTITUCIONALES Y LEGALES </w:t>
      </w:r>
    </w:p>
    <w:p w:rsidRPr="00426DCF" w:rsidR="00B75837" w:rsidP="00B75837" w:rsidRDefault="00B75837" w14:paraId="2A1F701D" w14:textId="77777777">
      <w:pPr>
        <w:ind w:left="720"/>
        <w:rPr>
          <w:rFonts w:cs="Arial"/>
          <w:b/>
          <w:sz w:val="20"/>
          <w:lang w:val="es-ES"/>
        </w:rPr>
      </w:pPr>
    </w:p>
    <w:p w:rsidR="00B75837" w:rsidP="001F4F54" w:rsidRDefault="00B75837" w14:paraId="03E68D52" w14:textId="77777777">
      <w:pPr>
        <w:numPr>
          <w:ilvl w:val="0"/>
          <w:numId w:val="14"/>
        </w:numPr>
        <w:ind w:left="1080"/>
        <w:rPr>
          <w:rFonts w:cs="Arial"/>
          <w:b/>
          <w:sz w:val="20"/>
          <w:lang w:val="es-ES"/>
        </w:rPr>
      </w:pPr>
      <w:r w:rsidRPr="00426DCF">
        <w:rPr>
          <w:rFonts w:cs="Arial"/>
          <w:b/>
          <w:sz w:val="20"/>
          <w:lang w:val="es-ES"/>
        </w:rPr>
        <w:t>Acciones normativas y de control de cumplimiento de normas que acompañarán el proyecto</w:t>
      </w:r>
    </w:p>
    <w:p w:rsidRPr="00426DCF" w:rsidR="00CE6D99" w:rsidP="00CE6D99" w:rsidRDefault="00CE6D99" w14:paraId="03EFCA41" w14:textId="77777777">
      <w:pPr>
        <w:ind w:left="1080"/>
        <w:rPr>
          <w:rFonts w:cs="Arial"/>
          <w:b/>
          <w:sz w:val="20"/>
          <w:lang w:val="es-ES"/>
        </w:rPr>
      </w:pPr>
    </w:p>
    <w:p w:rsidR="00B75837" w:rsidP="00EC631A" w:rsidRDefault="00B75837" w14:paraId="6526DF2F" w14:textId="77777777">
      <w:pPr>
        <w:ind w:left="360"/>
        <w:rPr>
          <w:rFonts w:cs="Arial"/>
          <w:i/>
          <w:sz w:val="20"/>
        </w:rPr>
      </w:pPr>
      <w:r w:rsidRPr="00426DCF">
        <w:rPr>
          <w:rFonts w:cs="Arial"/>
          <w:i/>
          <w:sz w:val="20"/>
        </w:rPr>
        <w:t xml:space="preserve">Enúncielas y explíquelas teniendo en cuenta las siguientes opciones: </w:t>
      </w:r>
      <w:r w:rsidRPr="00426DCF">
        <w:rPr>
          <w:rFonts w:cs="Arial"/>
          <w:b/>
          <w:i/>
          <w:sz w:val="20"/>
        </w:rPr>
        <w:t>(1)</w:t>
      </w:r>
      <w:r w:rsidRPr="00426DCF">
        <w:rPr>
          <w:rFonts w:cs="Arial"/>
          <w:i/>
          <w:sz w:val="20"/>
        </w:rPr>
        <w:t xml:space="preserve"> Normas que es necesario </w:t>
      </w:r>
      <w:r w:rsidRPr="00426DCF">
        <w:rPr>
          <w:rFonts w:cs="Arial"/>
          <w:b/>
          <w:i/>
          <w:sz w:val="20"/>
        </w:rPr>
        <w:t>expedir</w:t>
      </w:r>
      <w:r w:rsidRPr="00426DCF">
        <w:rPr>
          <w:rFonts w:cs="Arial"/>
          <w:i/>
          <w:sz w:val="20"/>
        </w:rPr>
        <w:t xml:space="preserve"> para la eficacia, eficiencia y sostenibilidad del proyecto, tanto por parte de autoridades locales como por parte de autoridades distritales (por ejemplo decretos del Alcalde o Alcaldesa local, acuerdos de la JAL, permisos licencias, entre otros); y </w:t>
      </w:r>
      <w:r w:rsidRPr="00426DCF">
        <w:rPr>
          <w:rFonts w:cs="Arial"/>
          <w:b/>
          <w:i/>
          <w:sz w:val="20"/>
        </w:rPr>
        <w:t>(2)</w:t>
      </w:r>
      <w:r w:rsidRPr="00426DCF">
        <w:rPr>
          <w:rFonts w:cs="Arial"/>
          <w:i/>
          <w:sz w:val="20"/>
        </w:rPr>
        <w:t xml:space="preserve"> Normas cuyo cumplimiento hay que </w:t>
      </w:r>
      <w:r w:rsidRPr="00426DCF">
        <w:rPr>
          <w:rFonts w:cs="Arial"/>
          <w:b/>
          <w:i/>
          <w:sz w:val="20"/>
        </w:rPr>
        <w:t xml:space="preserve">vigilar </w:t>
      </w:r>
      <w:r w:rsidRPr="00426DCF">
        <w:rPr>
          <w:rFonts w:cs="Arial"/>
          <w:i/>
          <w:sz w:val="20"/>
        </w:rPr>
        <w:t xml:space="preserve">(Plan de Desarrollo Local y Distrital, políticas del sector, tratados internacionales, entre otros). </w:t>
      </w:r>
    </w:p>
    <w:p w:rsidR="00FF6946" w:rsidP="00EC631A" w:rsidRDefault="00FF6946" w14:paraId="5F96A722" w14:textId="77777777">
      <w:pPr>
        <w:ind w:left="360"/>
        <w:rPr>
          <w:rFonts w:cs="Arial"/>
          <w:i/>
          <w:sz w:val="20"/>
        </w:rPr>
      </w:pPr>
    </w:p>
    <w:p w:rsidRPr="00426DCF" w:rsidR="00FF6946" w:rsidP="00EC631A" w:rsidRDefault="00FF6946" w14:paraId="3242C1C8" w14:textId="77777777">
      <w:pPr>
        <w:ind w:left="360"/>
        <w:rPr>
          <w:rFonts w:cs="Arial"/>
          <w:i/>
          <w:sz w:val="20"/>
        </w:rPr>
      </w:pPr>
      <w:r w:rsidRPr="00FF6946">
        <w:rPr>
          <w:rFonts w:cs="Arial"/>
          <w:i/>
          <w:sz w:val="20"/>
        </w:rPr>
        <w:t>Distrital</w:t>
      </w:r>
    </w:p>
    <w:p w:rsidRPr="001F4F54" w:rsidR="00B75837" w:rsidP="00EC631A" w:rsidRDefault="00B75837" w14:paraId="5B95CD12" w14:textId="77777777">
      <w:pPr>
        <w:rPr>
          <w:rFonts w:cs="Arial"/>
          <w:b/>
          <w:color w:val="000000"/>
          <w:sz w:val="20"/>
        </w:rPr>
      </w:pPr>
    </w:p>
    <w:p w:rsidRPr="00FF6946" w:rsidR="00FF6946" w:rsidP="001F4F54" w:rsidRDefault="00FF6946" w14:paraId="52714298" w14:textId="77777777">
      <w:pPr>
        <w:numPr>
          <w:ilvl w:val="0"/>
          <w:numId w:val="28"/>
        </w:numPr>
        <w:rPr>
          <w:rFonts w:cs="Arial"/>
          <w:color w:val="000000"/>
          <w:sz w:val="20"/>
          <w:lang w:val="es-ES"/>
        </w:rPr>
      </w:pPr>
      <w:r w:rsidRPr="00FF6946">
        <w:rPr>
          <w:rFonts w:cs="Arial"/>
          <w:color w:val="000000"/>
          <w:sz w:val="20"/>
          <w:lang w:val="es-ES"/>
        </w:rPr>
        <w:t xml:space="preserve">Decreto 1421 de 1993 que señala el reparto de las funciones y competencias administrativas. </w:t>
      </w:r>
    </w:p>
    <w:p w:rsidRPr="00FF6946" w:rsidR="00FF6946" w:rsidP="001F4F54" w:rsidRDefault="00FF6946" w14:paraId="78EA8D84" w14:textId="77777777">
      <w:pPr>
        <w:numPr>
          <w:ilvl w:val="0"/>
          <w:numId w:val="28"/>
        </w:numPr>
        <w:rPr>
          <w:rFonts w:cs="Arial"/>
          <w:color w:val="000000"/>
          <w:sz w:val="20"/>
          <w:lang w:val="es-ES"/>
        </w:rPr>
      </w:pPr>
      <w:r>
        <w:rPr>
          <w:rFonts w:cs="Arial"/>
          <w:color w:val="000000"/>
          <w:sz w:val="20"/>
          <w:lang w:val="es-ES"/>
        </w:rPr>
        <w:t>A</w:t>
      </w:r>
      <w:r w:rsidRPr="00FF6946">
        <w:rPr>
          <w:rFonts w:cs="Arial"/>
          <w:color w:val="000000"/>
          <w:sz w:val="20"/>
          <w:lang w:val="es-ES"/>
        </w:rPr>
        <w:t xml:space="preserve">cuerdo 138 de 2004: "Por medio del cual se regula el funcionamiento de los establecimientos públicos y privados que prestan el servicio de educación inicial." </w:t>
      </w:r>
    </w:p>
    <w:p w:rsidRPr="00FF6946" w:rsidR="00FF6946" w:rsidP="001F4F54" w:rsidRDefault="00FF6946" w14:paraId="26AA6ECD" w14:textId="77777777">
      <w:pPr>
        <w:numPr>
          <w:ilvl w:val="0"/>
          <w:numId w:val="28"/>
        </w:numPr>
        <w:rPr>
          <w:rFonts w:cs="Arial"/>
          <w:color w:val="000000"/>
          <w:sz w:val="20"/>
          <w:lang w:val="es-ES"/>
        </w:rPr>
      </w:pPr>
      <w:r w:rsidRPr="00FF6946">
        <w:rPr>
          <w:rFonts w:cs="Arial"/>
          <w:color w:val="000000"/>
          <w:sz w:val="20"/>
          <w:lang w:val="es-ES"/>
        </w:rPr>
        <w:t>Acuerdo 175 de 2005 "Por medio del cual se establecen los lineamientos de la Política Pública para la Población Afrodescendiente residente en Bogotá y se dictan otras disposiciones".</w:t>
      </w:r>
    </w:p>
    <w:p w:rsidRPr="00FF6946" w:rsidR="00FF6946" w:rsidP="001F4F54" w:rsidRDefault="00FF6946" w14:paraId="3B9AC353" w14:textId="77777777">
      <w:pPr>
        <w:numPr>
          <w:ilvl w:val="0"/>
          <w:numId w:val="28"/>
        </w:numPr>
        <w:rPr>
          <w:rFonts w:cs="Arial"/>
          <w:color w:val="000000"/>
          <w:sz w:val="20"/>
          <w:lang w:val="es-ES"/>
        </w:rPr>
      </w:pPr>
      <w:r w:rsidRPr="00FF6946">
        <w:rPr>
          <w:rFonts w:cs="Arial"/>
          <w:color w:val="000000"/>
          <w:sz w:val="20"/>
          <w:lang w:val="es-ES"/>
        </w:rPr>
        <w:t xml:space="preserve">Decreto 243 de 2006: "Por el cual se reglamenta el Acuerdo 138 de 2004 y se regula el funcionamiento de los establecimientos públicos y privados que prestan el servicio de educación inicial." Decreto derogado parcialmente por el Decreto 057 de 2009. </w:t>
      </w:r>
    </w:p>
    <w:p w:rsidRPr="00FF6946" w:rsidR="00FF6946" w:rsidP="001F4F54" w:rsidRDefault="00FF6946" w14:paraId="5C24A6FA" w14:textId="77777777">
      <w:pPr>
        <w:numPr>
          <w:ilvl w:val="0"/>
          <w:numId w:val="28"/>
        </w:numPr>
        <w:rPr>
          <w:rFonts w:cs="Arial"/>
          <w:color w:val="000000"/>
          <w:sz w:val="20"/>
          <w:lang w:val="es-ES"/>
        </w:rPr>
      </w:pPr>
      <w:r w:rsidRPr="00FF6946">
        <w:rPr>
          <w:rFonts w:cs="Arial"/>
          <w:color w:val="000000"/>
          <w:sz w:val="20"/>
          <w:lang w:val="es-ES"/>
        </w:rPr>
        <w:t>Decreto 470 de 2007 “Por el cual se adopta la Política Pública de Discapacidad para el Distrito Capital</w:t>
      </w:r>
    </w:p>
    <w:p w:rsidRPr="00FF6946" w:rsidR="00FF6946" w:rsidP="001F4F54" w:rsidRDefault="00FF6946" w14:paraId="0AF300B0" w14:textId="77777777">
      <w:pPr>
        <w:numPr>
          <w:ilvl w:val="0"/>
          <w:numId w:val="28"/>
        </w:numPr>
        <w:rPr>
          <w:rFonts w:cs="Arial"/>
          <w:color w:val="000000"/>
          <w:sz w:val="20"/>
          <w:lang w:val="es-ES"/>
        </w:rPr>
      </w:pPr>
      <w:r w:rsidRPr="00FF6946">
        <w:rPr>
          <w:rFonts w:cs="Arial"/>
          <w:color w:val="000000"/>
          <w:sz w:val="20"/>
          <w:lang w:val="es-ES"/>
        </w:rPr>
        <w:t>Decreto 057 de 2009: "Por el cual se reglamenta el Acuerdo 138 de 2004, se regula la inspección, vigilancia y control de las personas naturales y jurídicas, públicas y privadas, que presten el servicio de Educación Inicial en el Distrito Capital, a niñas y niños entre los cero (0) y menores de seis (6) años y se deroga parcialmente el Decreto Distrital 243 de 2006".</w:t>
      </w:r>
    </w:p>
    <w:p w:rsidRPr="00FF6946" w:rsidR="00FF6946" w:rsidP="001F4F54" w:rsidRDefault="00FF6946" w14:paraId="3404EF21" w14:textId="77777777">
      <w:pPr>
        <w:numPr>
          <w:ilvl w:val="0"/>
          <w:numId w:val="28"/>
        </w:numPr>
        <w:rPr>
          <w:rFonts w:cs="Arial"/>
          <w:color w:val="000000"/>
          <w:sz w:val="20"/>
          <w:lang w:val="es-ES"/>
        </w:rPr>
      </w:pPr>
      <w:r w:rsidRPr="00FF6946">
        <w:rPr>
          <w:rFonts w:cs="Arial"/>
          <w:color w:val="000000"/>
          <w:sz w:val="20"/>
          <w:lang w:val="es-ES"/>
        </w:rPr>
        <w:t xml:space="preserve">Resolución 0325 de 2009: "Por medio de la cual se reglamenta parcialmente el Decreto 057 de 2009 respecto de la Asesoría, Inspección, Vigilancia y Control a la Educación Inicial desde el Enfoque de Atención Integral a la Primera Infancia. </w:t>
      </w:r>
    </w:p>
    <w:p w:rsidRPr="00FF6946" w:rsidR="00FF6946" w:rsidP="001F4F54" w:rsidRDefault="00FF6946" w14:paraId="59BDA9E5" w14:textId="77777777">
      <w:pPr>
        <w:numPr>
          <w:ilvl w:val="0"/>
          <w:numId w:val="28"/>
        </w:numPr>
        <w:rPr>
          <w:rFonts w:cs="Arial"/>
          <w:color w:val="000000"/>
          <w:sz w:val="20"/>
          <w:lang w:val="es-ES"/>
        </w:rPr>
      </w:pPr>
      <w:r w:rsidRPr="00FF6946">
        <w:rPr>
          <w:rFonts w:cs="Arial"/>
          <w:color w:val="000000"/>
          <w:sz w:val="20"/>
          <w:lang w:val="es-ES"/>
        </w:rPr>
        <w:t>Resolución Conjunta 3241 y 1326 de 2010: “Por medio de la cual se establece el procedimiento unificado y definitivo para el ejercicio de la función de inspección, vigilancia y control a las instituciones que presten simultáneamente el servicio de educación Inicial, desde el enfoque de Atención Integral a la Primera Infancia -AIPI- y de educación preescolar en el Distrito Capital, en cumplimiento de lo dispuesto en el Decreto 057 de 2009.</w:t>
      </w:r>
    </w:p>
    <w:p w:rsidRPr="00FF6946" w:rsidR="00FF6946" w:rsidP="001F4F54" w:rsidRDefault="00FF6946" w14:paraId="33D1C69A" w14:textId="77777777">
      <w:pPr>
        <w:numPr>
          <w:ilvl w:val="0"/>
          <w:numId w:val="28"/>
        </w:numPr>
        <w:rPr>
          <w:rFonts w:cs="Arial"/>
          <w:color w:val="000000"/>
          <w:sz w:val="20"/>
          <w:lang w:val="es-ES"/>
        </w:rPr>
      </w:pPr>
      <w:r w:rsidRPr="00FF6946">
        <w:rPr>
          <w:rFonts w:cs="Arial"/>
          <w:color w:val="000000"/>
          <w:sz w:val="20"/>
          <w:lang w:val="es-ES"/>
        </w:rPr>
        <w:t>Decreto 101 de 2010 “Por medio del cual se fortalece institucionalmente a las alcaldías locales Decreto Distrital 520 de 2011. Política Pública de Infancia y Adolescencia de Bogotá D.C.</w:t>
      </w:r>
    </w:p>
    <w:p w:rsidRPr="00FF6946" w:rsidR="00FF6946" w:rsidP="001F4F54" w:rsidRDefault="00FF6946" w14:paraId="7F7D367C" w14:textId="77777777">
      <w:pPr>
        <w:numPr>
          <w:ilvl w:val="0"/>
          <w:numId w:val="28"/>
        </w:numPr>
        <w:rPr>
          <w:rFonts w:cs="Arial"/>
          <w:color w:val="000000"/>
          <w:sz w:val="20"/>
          <w:lang w:val="es-ES"/>
        </w:rPr>
      </w:pPr>
      <w:r w:rsidRPr="00FF6946">
        <w:rPr>
          <w:rFonts w:cs="Arial"/>
          <w:color w:val="000000"/>
          <w:sz w:val="20"/>
          <w:lang w:val="es-ES"/>
        </w:rPr>
        <w:t xml:space="preserve">Resolución 0516 del 6 de mayo de 2010 “por medio de la cual se adopta el Decreto 101 de 2010” en su Artículo 7. </w:t>
      </w:r>
    </w:p>
    <w:p w:rsidRPr="00FF6946" w:rsidR="00FF6946" w:rsidP="001F4F54" w:rsidRDefault="00FF6946" w14:paraId="30C092FA" w14:textId="77777777">
      <w:pPr>
        <w:numPr>
          <w:ilvl w:val="0"/>
          <w:numId w:val="28"/>
        </w:numPr>
        <w:rPr>
          <w:rFonts w:cs="Arial"/>
          <w:color w:val="000000"/>
          <w:sz w:val="20"/>
          <w:lang w:val="es-ES"/>
        </w:rPr>
      </w:pPr>
      <w:r w:rsidRPr="00FF6946">
        <w:rPr>
          <w:rFonts w:cs="Arial"/>
          <w:color w:val="000000"/>
          <w:sz w:val="20"/>
          <w:lang w:val="es-ES"/>
        </w:rPr>
        <w:t>Decreto 2957 de 2010 “Por el cual se expide un marco normativo para la protección integral de los derechos del grupo étnico Rom o Gitano”.</w:t>
      </w:r>
    </w:p>
    <w:p w:rsidRPr="00DD5785" w:rsidR="00B75837" w:rsidP="001F4F54" w:rsidRDefault="00FF6946" w14:paraId="0C77EDF5" w14:textId="77777777">
      <w:pPr>
        <w:numPr>
          <w:ilvl w:val="0"/>
          <w:numId w:val="28"/>
        </w:numPr>
        <w:rPr>
          <w:rFonts w:cs="Arial"/>
          <w:color w:val="000000"/>
          <w:sz w:val="20"/>
          <w:lang w:val="es-ES"/>
        </w:rPr>
      </w:pPr>
      <w:r w:rsidRPr="00FF6946">
        <w:rPr>
          <w:rFonts w:cs="Arial"/>
          <w:color w:val="000000"/>
          <w:sz w:val="20"/>
          <w:lang w:val="es-ES"/>
        </w:rPr>
        <w:t>La Política Pública de Infancia y Adolescencia de Bogotá 2011-2021</w:t>
      </w:r>
    </w:p>
    <w:p w:rsidRPr="00DD5785" w:rsidR="00DD5785" w:rsidP="001F4F54" w:rsidRDefault="00DD5785" w14:paraId="0386F6A5" w14:textId="77777777">
      <w:pPr>
        <w:numPr>
          <w:ilvl w:val="0"/>
          <w:numId w:val="28"/>
        </w:numPr>
        <w:rPr>
          <w:rFonts w:cs="Arial"/>
          <w:color w:val="000000"/>
          <w:sz w:val="20"/>
          <w:lang w:val="es-ES"/>
        </w:rPr>
      </w:pPr>
      <w:r w:rsidRPr="00DD5785">
        <w:rPr>
          <w:rFonts w:cs="Arial"/>
          <w:color w:val="000000"/>
          <w:sz w:val="20"/>
          <w:lang w:val="es-ES"/>
        </w:rPr>
        <w:t>Decreto 554 de 2011 “Por el cual se adopta la Política Pública Distrital para el Reconocimiento de la Diversidad Cultural, la garantía, la protección y el restablecimiento de los Derechos de la Población Raizal en Bogotá y se dictan otras disposiciones.</w:t>
      </w:r>
    </w:p>
    <w:p w:rsidRPr="00DD5785" w:rsidR="00DD5785" w:rsidP="001F4F54" w:rsidRDefault="00DD5785" w14:paraId="1556820D" w14:textId="77777777">
      <w:pPr>
        <w:numPr>
          <w:ilvl w:val="0"/>
          <w:numId w:val="28"/>
        </w:numPr>
        <w:rPr>
          <w:rFonts w:cs="Arial"/>
          <w:color w:val="000000"/>
          <w:sz w:val="20"/>
          <w:lang w:val="es-ES"/>
        </w:rPr>
      </w:pPr>
      <w:r w:rsidRPr="00DD5785">
        <w:rPr>
          <w:rFonts w:cs="Arial"/>
          <w:color w:val="000000"/>
          <w:sz w:val="20"/>
          <w:lang w:val="es-ES"/>
        </w:rPr>
        <w:t>Decreto 543 del 2011 "Por el cual se adopta la Política Pública para los Pueblos Indígenas en Bogotá, D.C."</w:t>
      </w:r>
    </w:p>
    <w:p w:rsidRPr="00DD5785" w:rsidR="00DD5785" w:rsidP="001F4F54" w:rsidRDefault="00DD5785" w14:paraId="0F61B561" w14:textId="77777777">
      <w:pPr>
        <w:numPr>
          <w:ilvl w:val="0"/>
          <w:numId w:val="28"/>
        </w:numPr>
        <w:rPr>
          <w:rFonts w:cs="Arial"/>
          <w:color w:val="000000"/>
          <w:sz w:val="20"/>
          <w:lang w:val="es-ES"/>
        </w:rPr>
      </w:pPr>
      <w:r w:rsidRPr="00DD5785">
        <w:rPr>
          <w:rFonts w:cs="Arial"/>
          <w:color w:val="000000"/>
          <w:sz w:val="20"/>
          <w:lang w:val="es-ES"/>
        </w:rPr>
        <w:t xml:space="preserve">Acuerdo 645 de 2016 Plan de Desarrollo Social Ambiental y de Obras Públicas “Bogotá Mejor para Todos” sustenta o da elementos para el desarrollo del enfoque diferencial. </w:t>
      </w:r>
    </w:p>
    <w:p w:rsidRPr="00DD5785" w:rsidR="00DD5785" w:rsidP="001F4F54" w:rsidRDefault="00DD5785" w14:paraId="624EB960" w14:textId="77777777">
      <w:pPr>
        <w:numPr>
          <w:ilvl w:val="0"/>
          <w:numId w:val="28"/>
        </w:numPr>
        <w:rPr>
          <w:rFonts w:cs="Arial"/>
          <w:color w:val="000000"/>
          <w:sz w:val="20"/>
          <w:lang w:val="es-ES"/>
        </w:rPr>
      </w:pPr>
      <w:r w:rsidRPr="00DD5785">
        <w:rPr>
          <w:rFonts w:cs="Arial"/>
          <w:color w:val="000000"/>
          <w:sz w:val="20"/>
          <w:lang w:val="es-ES"/>
        </w:rPr>
        <w:t xml:space="preserve">Directiva 005 del 31 de marzo de 2016 mediante el cual se remiten los lineamientos de política para las líneas de inversión local en la formulación de los Planes de Desarrollo Local 2017-2020. </w:t>
      </w:r>
    </w:p>
    <w:p w:rsidRPr="00DD5785" w:rsidR="00DD5785" w:rsidP="001F4F54" w:rsidRDefault="00DD5785" w14:paraId="3B6EC648" w14:textId="77777777">
      <w:pPr>
        <w:numPr>
          <w:ilvl w:val="0"/>
          <w:numId w:val="28"/>
        </w:numPr>
        <w:rPr>
          <w:rFonts w:cs="Arial"/>
          <w:color w:val="000000"/>
          <w:sz w:val="20"/>
          <w:lang w:val="es-ES"/>
        </w:rPr>
      </w:pPr>
      <w:r w:rsidRPr="00DD5785">
        <w:rPr>
          <w:rFonts w:cs="Arial"/>
          <w:color w:val="000000"/>
          <w:sz w:val="20"/>
          <w:lang w:val="es-ES"/>
        </w:rPr>
        <w:t xml:space="preserve">Lineamientos de Política para las líneas de inversión local en la formulación de los planes de desarrollo local </w:t>
      </w:r>
      <w:r>
        <w:rPr>
          <w:rFonts w:cs="Arial"/>
          <w:color w:val="000000"/>
          <w:sz w:val="20"/>
          <w:lang w:val="es-ES"/>
        </w:rPr>
        <w:t>2021 -2024.</w:t>
      </w:r>
    </w:p>
    <w:p w:rsidRPr="00426DCF" w:rsidR="00B75837" w:rsidP="00EC631A" w:rsidRDefault="00B75837" w14:paraId="5220BBB2" w14:textId="77777777">
      <w:pPr>
        <w:rPr>
          <w:rFonts w:cs="Arial"/>
          <w:b/>
          <w:sz w:val="20"/>
          <w:lang w:val="es-ES"/>
        </w:rPr>
      </w:pPr>
    </w:p>
    <w:p w:rsidRPr="00426DCF" w:rsidR="00B47886" w:rsidP="001F4F54" w:rsidRDefault="00B47886" w14:paraId="08FC9AB3" w14:textId="77777777">
      <w:pPr>
        <w:numPr>
          <w:ilvl w:val="0"/>
          <w:numId w:val="14"/>
        </w:numPr>
        <w:ind w:left="1080"/>
        <w:jc w:val="left"/>
        <w:rPr>
          <w:rFonts w:cs="Arial"/>
          <w:b/>
          <w:sz w:val="20"/>
          <w:lang w:val="es-ES"/>
        </w:rPr>
      </w:pPr>
      <w:r w:rsidRPr="00426DCF">
        <w:rPr>
          <w:rFonts w:cs="Arial"/>
          <w:b/>
          <w:sz w:val="20"/>
          <w:lang w:val="es-ES"/>
        </w:rPr>
        <w:t>Instancias de participación, entidades, sectores, órganos administrativos con las que se puede trabajar el proyecto</w:t>
      </w:r>
    </w:p>
    <w:p w:rsidRPr="00426DCF" w:rsidR="00B75837" w:rsidP="00EC631A" w:rsidRDefault="00B75837" w14:paraId="100C5B58" w14:textId="77777777">
      <w:pPr>
        <w:ind w:left="720"/>
        <w:jc w:val="left"/>
        <w:rPr>
          <w:rFonts w:cs="Arial"/>
          <w:b/>
          <w:sz w:val="20"/>
          <w:lang w:val="es-ES"/>
        </w:rPr>
      </w:pPr>
      <w:r w:rsidRPr="00426DCF">
        <w:rPr>
          <w:rFonts w:cs="Arial"/>
          <w:b/>
          <w:sz w:val="20"/>
          <w:lang w:val="es-ES"/>
        </w:rPr>
        <w:t xml:space="preserve"> </w:t>
      </w:r>
    </w:p>
    <w:p w:rsidRPr="00426DCF" w:rsidR="00B75837" w:rsidP="00EC631A" w:rsidRDefault="00B75837" w14:paraId="1D675975" w14:textId="77777777">
      <w:pPr>
        <w:ind w:left="372"/>
        <w:rPr>
          <w:rFonts w:cs="Arial"/>
          <w:i/>
          <w:sz w:val="20"/>
        </w:rPr>
      </w:pPr>
      <w:r w:rsidRPr="00426DCF">
        <w:rPr>
          <w:rFonts w:cs="Arial"/>
          <w:i/>
          <w:sz w:val="20"/>
        </w:rPr>
        <w:t>Identifíquelo (por ejemplo, policía comunitaria, profesores de los colegios, personal de la alcaldía),</w:t>
      </w:r>
      <w:r w:rsidRPr="00426DCF" w:rsidR="00B621A1">
        <w:rPr>
          <w:rFonts w:cs="Arial"/>
          <w:i/>
          <w:sz w:val="20"/>
        </w:rPr>
        <w:t xml:space="preserve"> </w:t>
      </w:r>
      <w:r w:rsidRPr="00426DCF">
        <w:rPr>
          <w:rFonts w:cs="Arial"/>
          <w:i/>
          <w:sz w:val="20"/>
        </w:rPr>
        <w:t>y señale su contribución al proyecto. Puede</w:t>
      </w:r>
      <w:r w:rsidRPr="00426DCF" w:rsidR="00B621A1">
        <w:rPr>
          <w:rFonts w:cs="Arial"/>
          <w:i/>
          <w:sz w:val="20"/>
        </w:rPr>
        <w:t xml:space="preserve"> </w:t>
      </w:r>
      <w:r w:rsidRPr="00426DCF">
        <w:rPr>
          <w:rFonts w:cs="Arial"/>
          <w:i/>
          <w:sz w:val="20"/>
        </w:rPr>
        <w:t>tratarse</w:t>
      </w:r>
      <w:r w:rsidRPr="00426DCF" w:rsidR="00B621A1">
        <w:rPr>
          <w:rFonts w:cs="Arial"/>
          <w:i/>
          <w:sz w:val="20"/>
        </w:rPr>
        <w:t xml:space="preserve"> </w:t>
      </w:r>
      <w:r w:rsidRPr="00426DCF">
        <w:rPr>
          <w:rFonts w:cs="Arial"/>
          <w:i/>
          <w:sz w:val="20"/>
        </w:rPr>
        <w:t>de personas relacionadas con la gestión interna – funcionamiento, actores para trabajo voluntario, personal de instituciones con presencia local (de nómina o vinculado por contrato, o integrantes de organismos o instancias de apoyo técnico o profesional), quienes estarán</w:t>
      </w:r>
      <w:r w:rsidRPr="00426DCF" w:rsidR="00B621A1">
        <w:rPr>
          <w:rFonts w:cs="Arial"/>
          <w:i/>
          <w:sz w:val="20"/>
        </w:rPr>
        <w:t xml:space="preserve"> </w:t>
      </w:r>
      <w:r w:rsidRPr="00426DCF">
        <w:rPr>
          <w:rFonts w:cs="Arial"/>
          <w:i/>
          <w:sz w:val="20"/>
        </w:rPr>
        <w:t>directamente involucrados en la ejecución de las intervenciones proyectadas.</w:t>
      </w:r>
    </w:p>
    <w:p w:rsidRPr="00426DCF" w:rsidR="00B75837" w:rsidP="00E6618F" w:rsidRDefault="00B75837" w14:paraId="13CB595B" w14:textId="77777777">
      <w:pPr>
        <w:pStyle w:val="Subttulo"/>
        <w:numPr>
          <w:ilvl w:val="0"/>
          <w:numId w:val="0"/>
        </w:numPr>
        <w:ind w:left="360"/>
        <w:rPr>
          <w:rFonts w:ascii="Arial" w:hAnsi="Arial" w:cs="Arial"/>
          <w:sz w:val="20"/>
          <w:szCs w:val="20"/>
        </w:rPr>
      </w:pPr>
    </w:p>
    <w:p w:rsidRPr="00A11857" w:rsidR="002F6717" w:rsidP="001F4F54" w:rsidRDefault="002F6717" w14:paraId="4C137539" w14:textId="77777777">
      <w:pPr>
        <w:numPr>
          <w:ilvl w:val="0"/>
          <w:numId w:val="24"/>
        </w:numPr>
        <w:rPr>
          <w:rFonts w:cs="Arial"/>
          <w:iCs/>
          <w:sz w:val="20"/>
        </w:rPr>
      </w:pPr>
      <w:r w:rsidRPr="00A11857">
        <w:rPr>
          <w:rFonts w:cs="Arial"/>
          <w:iCs/>
          <w:sz w:val="20"/>
        </w:rPr>
        <w:t>Dirección de Dotaciones Escolares de la Secretaría de Educación Distrital</w:t>
      </w:r>
      <w:r w:rsidRPr="003B1D5B">
        <w:rPr>
          <w:rFonts w:cs="Arial"/>
          <w:iCs/>
          <w:sz w:val="20"/>
        </w:rPr>
        <w:t xml:space="preserve"> </w:t>
      </w:r>
      <w:r w:rsidRPr="00A11857">
        <w:rPr>
          <w:rFonts w:cs="Arial"/>
          <w:iCs/>
          <w:sz w:val="20"/>
        </w:rPr>
        <w:t>SED</w:t>
      </w:r>
    </w:p>
    <w:p w:rsidR="002F6717" w:rsidP="001F4F54" w:rsidRDefault="002F6717" w14:paraId="17A10467" w14:textId="77777777">
      <w:pPr>
        <w:pStyle w:val="Subttulo"/>
        <w:numPr>
          <w:ilvl w:val="0"/>
          <w:numId w:val="23"/>
        </w:numPr>
        <w:rPr>
          <w:rFonts w:cs="Arial"/>
          <w:b w:val="0"/>
          <w:bCs w:val="0"/>
          <w:sz w:val="20"/>
        </w:rPr>
      </w:pPr>
      <w:r w:rsidRPr="00A11857">
        <w:rPr>
          <w:rFonts w:cs="Arial"/>
          <w:b w:val="0"/>
          <w:bCs w:val="0"/>
          <w:sz w:val="20"/>
        </w:rPr>
        <w:t>Dirección Local de Educación de San Cristóbal.</w:t>
      </w:r>
    </w:p>
    <w:p w:rsidRPr="00A11857" w:rsidR="002F6717" w:rsidP="001F4F54" w:rsidRDefault="002F6717" w14:paraId="692D500F" w14:textId="1A051323">
      <w:pPr>
        <w:pStyle w:val="Subttulo"/>
        <w:numPr>
          <w:ilvl w:val="0"/>
          <w:numId w:val="23"/>
        </w:numPr>
        <w:rPr>
          <w:rFonts w:cs="Arial"/>
          <w:b w:val="0"/>
          <w:bCs w:val="0"/>
          <w:sz w:val="20"/>
        </w:rPr>
      </w:pPr>
      <w:r>
        <w:rPr>
          <w:rFonts w:cs="Arial"/>
          <w:b w:val="0"/>
          <w:bCs w:val="0"/>
          <w:sz w:val="20"/>
        </w:rPr>
        <w:t xml:space="preserve">Consejo Consultivo </w:t>
      </w:r>
      <w:r w:rsidR="00ED335F">
        <w:rPr>
          <w:rFonts w:cs="Arial"/>
          <w:b w:val="0"/>
          <w:bCs w:val="0"/>
          <w:sz w:val="20"/>
        </w:rPr>
        <w:t xml:space="preserve">Local </w:t>
      </w:r>
      <w:r>
        <w:rPr>
          <w:rFonts w:cs="Arial"/>
          <w:b w:val="0"/>
          <w:bCs w:val="0"/>
          <w:sz w:val="20"/>
        </w:rPr>
        <w:t xml:space="preserve">de Política Educativa </w:t>
      </w:r>
    </w:p>
    <w:p w:rsidR="002F6717" w:rsidP="001F4F54" w:rsidRDefault="003A699E" w14:paraId="5CAD2768" w14:textId="68B880D2">
      <w:pPr>
        <w:pStyle w:val="Subttulo"/>
        <w:numPr>
          <w:ilvl w:val="0"/>
          <w:numId w:val="22"/>
        </w:numPr>
        <w:rPr>
          <w:rFonts w:cs="Arial"/>
          <w:b w:val="0"/>
          <w:bCs w:val="0"/>
          <w:sz w:val="20"/>
        </w:rPr>
      </w:pPr>
      <w:r>
        <w:rPr>
          <w:rFonts w:cs="Arial"/>
          <w:b w:val="0"/>
          <w:bCs w:val="0"/>
          <w:sz w:val="20"/>
        </w:rPr>
        <w:t>Consejo Directivo de las IED.</w:t>
      </w:r>
    </w:p>
    <w:p w:rsidRPr="00A11857" w:rsidR="00ED335F" w:rsidP="001F4F54" w:rsidRDefault="00ED335F" w14:paraId="0932D91A" w14:textId="082A4B04">
      <w:pPr>
        <w:pStyle w:val="Subttulo"/>
        <w:numPr>
          <w:ilvl w:val="0"/>
          <w:numId w:val="22"/>
        </w:numPr>
        <w:rPr>
          <w:rFonts w:cs="Arial"/>
          <w:b w:val="0"/>
          <w:bCs w:val="0"/>
          <w:sz w:val="20"/>
        </w:rPr>
      </w:pPr>
      <w:r>
        <w:rPr>
          <w:rFonts w:cs="Arial"/>
          <w:b w:val="0"/>
          <w:bCs w:val="0"/>
          <w:sz w:val="20"/>
        </w:rPr>
        <w:t xml:space="preserve">Mesa Directiva de Rectores y </w:t>
      </w:r>
      <w:r w:rsidR="009066CE">
        <w:rPr>
          <w:rFonts w:cs="Arial"/>
          <w:b w:val="0"/>
          <w:bCs w:val="0"/>
          <w:sz w:val="20"/>
        </w:rPr>
        <w:t>Coordinadores</w:t>
      </w:r>
    </w:p>
    <w:p w:rsidR="002F6717" w:rsidP="001F4F54" w:rsidRDefault="002F6717" w14:paraId="22C9054E" w14:textId="672099C8">
      <w:pPr>
        <w:pStyle w:val="Subttulo"/>
        <w:numPr>
          <w:ilvl w:val="0"/>
          <w:numId w:val="22"/>
        </w:numPr>
        <w:rPr>
          <w:rFonts w:cs="Arial"/>
          <w:b w:val="0"/>
          <w:bCs w:val="0"/>
          <w:sz w:val="20"/>
        </w:rPr>
      </w:pPr>
      <w:r w:rsidRPr="00A11857">
        <w:rPr>
          <w:rFonts w:cs="Arial"/>
          <w:b w:val="0"/>
          <w:bCs w:val="0"/>
          <w:sz w:val="20"/>
        </w:rPr>
        <w:t xml:space="preserve">Asociaciones </w:t>
      </w:r>
      <w:r w:rsidR="00ED335F">
        <w:rPr>
          <w:rFonts w:cs="Arial"/>
          <w:b w:val="0"/>
          <w:bCs w:val="0"/>
          <w:sz w:val="20"/>
        </w:rPr>
        <w:t xml:space="preserve">de </w:t>
      </w:r>
      <w:r w:rsidRPr="00A11857">
        <w:rPr>
          <w:rFonts w:cs="Arial"/>
          <w:b w:val="0"/>
          <w:bCs w:val="0"/>
          <w:sz w:val="20"/>
        </w:rPr>
        <w:t xml:space="preserve">Padres de Familia </w:t>
      </w:r>
      <w:r>
        <w:rPr>
          <w:rFonts w:cs="Arial"/>
          <w:b w:val="0"/>
          <w:bCs w:val="0"/>
          <w:sz w:val="20"/>
        </w:rPr>
        <w:t xml:space="preserve">Sedes </w:t>
      </w:r>
      <w:r w:rsidRPr="00A11857">
        <w:rPr>
          <w:rFonts w:cs="Arial"/>
          <w:b w:val="0"/>
          <w:bCs w:val="0"/>
          <w:sz w:val="20"/>
        </w:rPr>
        <w:t xml:space="preserve">Educativas </w:t>
      </w:r>
      <w:r>
        <w:rPr>
          <w:rFonts w:cs="Arial"/>
          <w:b w:val="0"/>
          <w:bCs w:val="0"/>
          <w:sz w:val="20"/>
        </w:rPr>
        <w:t>Oficiales</w:t>
      </w:r>
    </w:p>
    <w:p w:rsidR="00564D19" w:rsidP="001F4F54" w:rsidRDefault="002F6717" w14:paraId="5894DE94" w14:textId="3C0555BF">
      <w:pPr>
        <w:pStyle w:val="Subttulo"/>
        <w:numPr>
          <w:ilvl w:val="0"/>
          <w:numId w:val="22"/>
        </w:numPr>
        <w:rPr>
          <w:rFonts w:cs="Arial"/>
          <w:b w:val="0"/>
          <w:bCs w:val="0"/>
          <w:sz w:val="20"/>
        </w:rPr>
      </w:pPr>
      <w:r w:rsidRPr="002F6717">
        <w:rPr>
          <w:rFonts w:cs="Arial"/>
          <w:b w:val="0"/>
          <w:bCs w:val="0"/>
          <w:sz w:val="20"/>
        </w:rPr>
        <w:t>Organizaciones estudiantiles de las Sedes Educativas Oficiales</w:t>
      </w:r>
    </w:p>
    <w:p w:rsidR="00C47E51" w:rsidP="001F4F54" w:rsidRDefault="00C47E51" w14:paraId="33B75B93" w14:textId="3078A582">
      <w:pPr>
        <w:pStyle w:val="Subttulo"/>
        <w:numPr>
          <w:ilvl w:val="0"/>
          <w:numId w:val="22"/>
        </w:numPr>
        <w:rPr>
          <w:rFonts w:cs="Arial"/>
          <w:b w:val="0"/>
          <w:bCs w:val="0"/>
          <w:sz w:val="20"/>
        </w:rPr>
      </w:pPr>
      <w:r>
        <w:rPr>
          <w:rFonts w:cs="Arial"/>
          <w:b w:val="0"/>
          <w:bCs w:val="0"/>
          <w:sz w:val="20"/>
        </w:rPr>
        <w:t>Mesa local de estudiantes</w:t>
      </w:r>
    </w:p>
    <w:p w:rsidRPr="002F6717" w:rsidR="00C47E51" w:rsidP="001F4F54" w:rsidRDefault="00C47E51" w14:paraId="1F724A30" w14:textId="4280F813">
      <w:pPr>
        <w:pStyle w:val="Subttulo"/>
        <w:numPr>
          <w:ilvl w:val="0"/>
          <w:numId w:val="22"/>
        </w:numPr>
        <w:rPr>
          <w:rFonts w:cs="Arial"/>
          <w:b w:val="0"/>
          <w:bCs w:val="0"/>
          <w:sz w:val="20"/>
        </w:rPr>
      </w:pPr>
      <w:r>
        <w:rPr>
          <w:rFonts w:cs="Arial"/>
          <w:b w:val="0"/>
          <w:bCs w:val="0"/>
          <w:sz w:val="20"/>
        </w:rPr>
        <w:t>Mesa local de padres de familia.</w:t>
      </w:r>
    </w:p>
    <w:p w:rsidRPr="00426DCF" w:rsidR="00E6618F" w:rsidP="00E6618F" w:rsidRDefault="00E6618F" w14:paraId="6D9C8D39" w14:textId="77777777">
      <w:pPr>
        <w:pStyle w:val="Subttulo"/>
        <w:numPr>
          <w:ilvl w:val="0"/>
          <w:numId w:val="0"/>
        </w:numPr>
        <w:ind w:left="360"/>
        <w:rPr>
          <w:rFonts w:ascii="Arial" w:hAnsi="Arial" w:cs="Arial"/>
          <w:sz w:val="20"/>
          <w:szCs w:val="20"/>
        </w:rPr>
      </w:pPr>
    </w:p>
    <w:p w:rsidRPr="00426DCF" w:rsidR="005A4CFC" w:rsidP="001F4F54" w:rsidRDefault="007E1D2C" w14:paraId="665F7424" w14:textId="77777777">
      <w:pPr>
        <w:pStyle w:val="Subttulo"/>
        <w:numPr>
          <w:ilvl w:val="0"/>
          <w:numId w:val="12"/>
        </w:numPr>
        <w:rPr>
          <w:rFonts w:ascii="Arial" w:hAnsi="Arial" w:cs="Arial"/>
          <w:sz w:val="20"/>
          <w:szCs w:val="20"/>
        </w:rPr>
      </w:pPr>
      <w:r w:rsidRPr="00426DCF">
        <w:rPr>
          <w:rFonts w:ascii="Arial" w:hAnsi="Arial" w:cs="Arial"/>
          <w:sz w:val="20"/>
          <w:szCs w:val="20"/>
        </w:rPr>
        <w:t>PROSPECTIVAS FINANCIERAS Y DE COBERTURA</w:t>
      </w:r>
      <w:bookmarkEnd w:id="8"/>
    </w:p>
    <w:p w:rsidRPr="00426DCF" w:rsidR="009E698A" w:rsidP="00D92AD7" w:rsidRDefault="009E698A" w14:paraId="675E05EE" w14:textId="77777777">
      <w:pPr>
        <w:rPr>
          <w:rFonts w:cs="Arial"/>
          <w:b/>
          <w:sz w:val="20"/>
        </w:rPr>
      </w:pPr>
    </w:p>
    <w:p w:rsidR="00536BD3" w:rsidP="00D92AD7" w:rsidRDefault="001131C0" w14:paraId="6A1259B7" w14:textId="6ADC46D2">
      <w:pPr>
        <w:pStyle w:val="Subttulo"/>
        <w:numPr>
          <w:ilvl w:val="0"/>
          <w:numId w:val="0"/>
        </w:numPr>
        <w:rPr>
          <w:rFonts w:ascii="Arial" w:hAnsi="Arial" w:cs="Arial"/>
          <w:sz w:val="20"/>
          <w:szCs w:val="20"/>
        </w:rPr>
      </w:pPr>
      <w:bookmarkStart w:name="_Toc251066185" w:id="9"/>
      <w:r w:rsidRPr="00426DCF">
        <w:rPr>
          <w:rFonts w:ascii="Arial" w:hAnsi="Arial" w:cs="Arial"/>
          <w:sz w:val="20"/>
          <w:szCs w:val="20"/>
        </w:rPr>
        <w:t>Costos del Proyecto</w:t>
      </w:r>
      <w:r w:rsidRPr="00426DCF" w:rsidR="0071401D">
        <w:rPr>
          <w:rFonts w:ascii="Arial" w:hAnsi="Arial" w:cs="Arial"/>
          <w:sz w:val="20"/>
          <w:szCs w:val="20"/>
        </w:rPr>
        <w:t xml:space="preserve"> (cifras en pesos)</w:t>
      </w:r>
      <w:r w:rsidRPr="00426DCF">
        <w:rPr>
          <w:rFonts w:ascii="Arial" w:hAnsi="Arial" w:cs="Arial"/>
          <w:sz w:val="20"/>
          <w:szCs w:val="20"/>
        </w:rPr>
        <w:t>:</w:t>
      </w:r>
      <w:bookmarkEnd w:id="9"/>
      <w:r w:rsidRPr="00426DCF">
        <w:rPr>
          <w:rFonts w:ascii="Arial" w:hAnsi="Arial" w:cs="Arial"/>
          <w:sz w:val="20"/>
          <w:szCs w:val="20"/>
        </w:rPr>
        <w:t xml:space="preserve"> </w:t>
      </w:r>
    </w:p>
    <w:p w:rsidR="00754B0A" w:rsidP="00D92AD7" w:rsidRDefault="00754B0A" w14:paraId="1F95DD47" w14:textId="5517EAFC">
      <w:pPr>
        <w:pStyle w:val="Subttulo"/>
        <w:numPr>
          <w:numId w:val="0"/>
        </w:numPr>
        <w:rPr>
          <w:rFonts w:ascii="Arial" w:hAnsi="Arial" w:cs="Arial"/>
          <w:sz w:val="20"/>
          <w:szCs w:val="20"/>
        </w:rPr>
      </w:pPr>
    </w:p>
    <w:p w:rsidRPr="00426DCF" w:rsidR="00754B0A" w:rsidP="00D92AD7" w:rsidRDefault="00754B0A" w14:paraId="5C7FED3E" w14:textId="77777777">
      <w:pPr>
        <w:pStyle w:val="Subttulo"/>
        <w:numPr>
          <w:ilvl w:val="0"/>
          <w:numId w:val="0"/>
        </w:numPr>
        <w:rPr>
          <w:rFonts w:ascii="Arial" w:hAnsi="Arial" w:cs="Arial"/>
          <w:sz w:val="20"/>
          <w:szCs w:val="20"/>
        </w:rPr>
      </w:pPr>
    </w:p>
    <w:p w:rsidRPr="00426DCF" w:rsidR="00DE27C3" w:rsidP="00D92AD7" w:rsidRDefault="00DE27C3" w14:paraId="2FC17F8B" w14:textId="77777777">
      <w:pPr>
        <w:pStyle w:val="Subttulo"/>
        <w:numPr>
          <w:ilvl w:val="0"/>
          <w:numId w:val="0"/>
        </w:numPr>
        <w:rPr>
          <w:rFonts w:ascii="Arial" w:hAnsi="Arial" w:cs="Arial"/>
          <w:sz w:val="20"/>
          <w:szCs w:val="20"/>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46" w:type="dxa"/>
          <w:right w:w="146" w:type="dxa"/>
        </w:tblCellMar>
        <w:tblLook w:val="0000" w:firstRow="0" w:lastRow="0" w:firstColumn="0" w:lastColumn="0" w:noHBand="0" w:noVBand="0"/>
      </w:tblPr>
      <w:tblGrid>
        <w:gridCol w:w="1236"/>
        <w:gridCol w:w="1594"/>
        <w:gridCol w:w="1150"/>
        <w:gridCol w:w="1354"/>
        <w:gridCol w:w="1354"/>
        <w:gridCol w:w="1354"/>
        <w:gridCol w:w="1354"/>
      </w:tblGrid>
      <w:tr w:rsidRPr="00D21B39" w:rsidR="00512057" w:rsidTr="3CC8A854" w14:paraId="4D292317" w14:textId="77777777">
        <w:trPr>
          <w:jc w:val="center"/>
        </w:trPr>
        <w:tc>
          <w:tcPr>
            <w:tcW w:w="1236" w:type="dxa"/>
            <w:vMerge w:val="restart"/>
            <w:shd w:val="clear" w:color="auto" w:fill="D9D9D9" w:themeFill="background1" w:themeFillShade="D9"/>
            <w:vAlign w:val="center"/>
          </w:tcPr>
          <w:p w:rsidRPr="00D21B39" w:rsidR="00512057" w:rsidP="00327819" w:rsidRDefault="00512057" w14:paraId="184C0B4E" w14:textId="77777777">
            <w:pPr>
              <w:widowControl w:val="0"/>
              <w:tabs>
                <w:tab w:val="center" w:pos="1864"/>
              </w:tabs>
              <w:jc w:val="center"/>
              <w:rPr>
                <w:rFonts w:cs="Arial"/>
                <w:b/>
                <w:iCs/>
                <w:sz w:val="14"/>
                <w:szCs w:val="14"/>
              </w:rPr>
            </w:pPr>
            <w:r w:rsidRPr="00D21B39">
              <w:rPr>
                <w:rFonts w:cs="Arial"/>
                <w:b/>
                <w:iCs/>
                <w:sz w:val="14"/>
                <w:szCs w:val="14"/>
              </w:rPr>
              <w:t>META</w:t>
            </w:r>
            <w:r w:rsidRPr="00D21B39" w:rsidR="008931DA">
              <w:rPr>
                <w:rFonts w:cs="Arial"/>
                <w:b/>
                <w:iCs/>
                <w:sz w:val="14"/>
                <w:szCs w:val="14"/>
              </w:rPr>
              <w:t>(</w:t>
            </w:r>
            <w:r w:rsidRPr="00D21B39">
              <w:rPr>
                <w:rFonts w:cs="Arial"/>
                <w:b/>
                <w:iCs/>
                <w:sz w:val="14"/>
                <w:szCs w:val="14"/>
              </w:rPr>
              <w:t>S</w:t>
            </w:r>
            <w:r w:rsidRPr="00D21B39" w:rsidR="008931DA">
              <w:rPr>
                <w:rFonts w:cs="Arial"/>
                <w:b/>
                <w:iCs/>
                <w:sz w:val="14"/>
                <w:szCs w:val="14"/>
              </w:rPr>
              <w:t>)</w:t>
            </w:r>
            <w:r w:rsidRPr="00D21B39">
              <w:rPr>
                <w:rFonts w:cs="Arial"/>
                <w:b/>
                <w:iCs/>
                <w:sz w:val="14"/>
                <w:szCs w:val="14"/>
              </w:rPr>
              <w:t xml:space="preserve"> DE PROYECTO</w:t>
            </w:r>
          </w:p>
        </w:tc>
        <w:tc>
          <w:tcPr>
            <w:tcW w:w="1594" w:type="dxa"/>
            <w:vMerge w:val="restart"/>
            <w:shd w:val="clear" w:color="auto" w:fill="D9D9D9" w:themeFill="background1" w:themeFillShade="D9"/>
            <w:vAlign w:val="center"/>
          </w:tcPr>
          <w:p w:rsidRPr="00D21B39" w:rsidR="00512057" w:rsidP="00327819" w:rsidRDefault="00512057" w14:paraId="02A0C3EB" w14:textId="77777777">
            <w:pPr>
              <w:widowControl w:val="0"/>
              <w:tabs>
                <w:tab w:val="center" w:pos="1864"/>
              </w:tabs>
              <w:jc w:val="center"/>
              <w:rPr>
                <w:rFonts w:cs="Arial"/>
                <w:b/>
                <w:iCs/>
                <w:sz w:val="14"/>
                <w:szCs w:val="14"/>
              </w:rPr>
            </w:pPr>
            <w:r w:rsidRPr="00D21B39">
              <w:rPr>
                <w:rFonts w:cs="Arial"/>
                <w:b/>
                <w:iCs/>
                <w:sz w:val="14"/>
                <w:szCs w:val="14"/>
              </w:rPr>
              <w:t>COMPONENTES</w:t>
            </w:r>
          </w:p>
        </w:tc>
        <w:tc>
          <w:tcPr>
            <w:tcW w:w="1150" w:type="dxa"/>
            <w:vMerge w:val="restart"/>
            <w:shd w:val="clear" w:color="auto" w:fill="D9D9D9" w:themeFill="background1" w:themeFillShade="D9"/>
            <w:vAlign w:val="center"/>
          </w:tcPr>
          <w:p w:rsidRPr="00D21B39" w:rsidR="00512057" w:rsidP="00D33A84" w:rsidRDefault="00512057" w14:paraId="65001467" w14:textId="77777777">
            <w:pPr>
              <w:widowControl w:val="0"/>
              <w:tabs>
                <w:tab w:val="center" w:pos="1864"/>
              </w:tabs>
              <w:jc w:val="center"/>
              <w:rPr>
                <w:rFonts w:cs="Arial"/>
                <w:i/>
                <w:iCs/>
                <w:sz w:val="14"/>
                <w:szCs w:val="14"/>
              </w:rPr>
            </w:pPr>
            <w:r w:rsidRPr="00D21B39">
              <w:rPr>
                <w:rFonts w:cs="Arial"/>
                <w:b/>
                <w:sz w:val="14"/>
                <w:szCs w:val="14"/>
              </w:rPr>
              <w:t>OBJETO DE GASTO</w:t>
            </w:r>
            <w:r w:rsidRPr="00D21B39" w:rsidR="00B621A1">
              <w:rPr>
                <w:rFonts w:cs="Arial"/>
                <w:b/>
                <w:sz w:val="14"/>
                <w:szCs w:val="14"/>
              </w:rPr>
              <w:t xml:space="preserve"> </w:t>
            </w:r>
            <w:r w:rsidRPr="00D21B39" w:rsidR="00675806">
              <w:rPr>
                <w:rFonts w:cs="Arial"/>
                <w:b/>
                <w:sz w:val="14"/>
                <w:szCs w:val="14"/>
              </w:rPr>
              <w:t>RECURSOS FDL</w:t>
            </w:r>
          </w:p>
        </w:tc>
        <w:tc>
          <w:tcPr>
            <w:tcW w:w="5416" w:type="dxa"/>
            <w:gridSpan w:val="4"/>
            <w:shd w:val="clear" w:color="auto" w:fill="D9D9D9" w:themeFill="background1" w:themeFillShade="D9"/>
            <w:vAlign w:val="center"/>
          </w:tcPr>
          <w:p w:rsidRPr="00D21B39" w:rsidR="00512057" w:rsidP="00327819" w:rsidRDefault="00512057" w14:paraId="7BBE7134" w14:textId="77777777">
            <w:pPr>
              <w:widowControl w:val="0"/>
              <w:jc w:val="center"/>
              <w:rPr>
                <w:rFonts w:cs="Arial"/>
                <w:b/>
                <w:iCs/>
                <w:sz w:val="14"/>
                <w:szCs w:val="14"/>
              </w:rPr>
            </w:pPr>
            <w:r w:rsidRPr="00D21B39">
              <w:rPr>
                <w:rFonts w:cs="Arial"/>
                <w:b/>
                <w:iCs/>
                <w:sz w:val="14"/>
                <w:szCs w:val="14"/>
              </w:rPr>
              <w:t>COSTOS</w:t>
            </w:r>
          </w:p>
        </w:tc>
      </w:tr>
      <w:tr w:rsidRPr="00D21B39" w:rsidR="00D50DA2" w:rsidTr="3CC8A854" w14:paraId="7A90E8D9" w14:textId="77777777">
        <w:trPr>
          <w:trHeight w:val="282"/>
          <w:jc w:val="center"/>
        </w:trPr>
        <w:tc>
          <w:tcPr>
            <w:tcW w:w="1236" w:type="dxa"/>
            <w:vMerge/>
            <w:vAlign w:val="center"/>
          </w:tcPr>
          <w:p w:rsidRPr="00D21B39" w:rsidR="00D50DA2" w:rsidP="00D50DA2" w:rsidRDefault="00D50DA2" w14:paraId="0A4F7224" w14:textId="77777777">
            <w:pPr>
              <w:widowControl w:val="0"/>
              <w:jc w:val="center"/>
              <w:rPr>
                <w:rFonts w:cs="Arial"/>
                <w:b/>
                <w:iCs/>
                <w:sz w:val="14"/>
                <w:szCs w:val="14"/>
              </w:rPr>
            </w:pPr>
          </w:p>
        </w:tc>
        <w:tc>
          <w:tcPr>
            <w:tcW w:w="1594" w:type="dxa"/>
            <w:vMerge/>
            <w:vAlign w:val="center"/>
          </w:tcPr>
          <w:p w:rsidRPr="00D21B39" w:rsidR="00D50DA2" w:rsidP="00D50DA2" w:rsidRDefault="00D50DA2" w14:paraId="5AE48A43" w14:textId="77777777">
            <w:pPr>
              <w:widowControl w:val="0"/>
              <w:jc w:val="center"/>
              <w:rPr>
                <w:rFonts w:cs="Arial"/>
                <w:b/>
                <w:iCs/>
                <w:sz w:val="14"/>
                <w:szCs w:val="14"/>
              </w:rPr>
            </w:pPr>
          </w:p>
        </w:tc>
        <w:tc>
          <w:tcPr>
            <w:tcW w:w="1150" w:type="dxa"/>
            <w:vMerge/>
            <w:vAlign w:val="center"/>
          </w:tcPr>
          <w:p w:rsidRPr="00D21B39" w:rsidR="00D50DA2" w:rsidP="00D50DA2" w:rsidRDefault="00D50DA2" w14:paraId="50F40DEB" w14:textId="77777777">
            <w:pPr>
              <w:widowControl w:val="0"/>
              <w:jc w:val="center"/>
              <w:rPr>
                <w:rFonts w:cs="Arial"/>
                <w:b/>
                <w:iCs/>
                <w:sz w:val="14"/>
                <w:szCs w:val="14"/>
              </w:rPr>
            </w:pPr>
          </w:p>
        </w:tc>
        <w:tc>
          <w:tcPr>
            <w:tcW w:w="1354" w:type="dxa"/>
            <w:shd w:val="clear" w:color="auto" w:fill="D9D9D9" w:themeFill="background1" w:themeFillShade="D9"/>
            <w:vAlign w:val="center"/>
          </w:tcPr>
          <w:p w:rsidRPr="00D21B39" w:rsidR="00D50DA2" w:rsidP="00D50DA2" w:rsidRDefault="00D50DA2" w14:paraId="6EC9CF6B" w14:textId="77777777">
            <w:pPr>
              <w:autoSpaceDE w:val="0"/>
              <w:autoSpaceDN w:val="0"/>
              <w:adjustRightInd w:val="0"/>
              <w:jc w:val="center"/>
              <w:rPr>
                <w:rFonts w:cs="Arial"/>
                <w:b/>
                <w:sz w:val="14"/>
                <w:szCs w:val="14"/>
                <w:lang w:val="es-ES"/>
              </w:rPr>
            </w:pPr>
            <w:r w:rsidRPr="00D21B39">
              <w:rPr>
                <w:rFonts w:cs="Arial"/>
                <w:b/>
                <w:sz w:val="14"/>
                <w:szCs w:val="14"/>
                <w:lang w:val="es-ES"/>
              </w:rPr>
              <w:t>2021</w:t>
            </w:r>
          </w:p>
        </w:tc>
        <w:tc>
          <w:tcPr>
            <w:tcW w:w="1354" w:type="dxa"/>
            <w:shd w:val="clear" w:color="auto" w:fill="D9D9D9" w:themeFill="background1" w:themeFillShade="D9"/>
            <w:vAlign w:val="center"/>
          </w:tcPr>
          <w:p w:rsidRPr="00D21B39" w:rsidR="00D50DA2" w:rsidP="00D50DA2" w:rsidRDefault="00D50DA2" w14:paraId="69D64232" w14:textId="77777777">
            <w:pPr>
              <w:autoSpaceDE w:val="0"/>
              <w:autoSpaceDN w:val="0"/>
              <w:adjustRightInd w:val="0"/>
              <w:jc w:val="center"/>
              <w:rPr>
                <w:rFonts w:cs="Arial"/>
                <w:b/>
                <w:sz w:val="14"/>
                <w:szCs w:val="14"/>
                <w:lang w:val="es-ES"/>
              </w:rPr>
            </w:pPr>
            <w:r w:rsidRPr="00D21B39">
              <w:rPr>
                <w:rFonts w:cs="Arial"/>
                <w:b/>
                <w:sz w:val="14"/>
                <w:szCs w:val="14"/>
                <w:lang w:val="es-ES"/>
              </w:rPr>
              <w:t>2022</w:t>
            </w:r>
          </w:p>
        </w:tc>
        <w:tc>
          <w:tcPr>
            <w:tcW w:w="1354" w:type="dxa"/>
            <w:shd w:val="clear" w:color="auto" w:fill="D9D9D9" w:themeFill="background1" w:themeFillShade="D9"/>
            <w:vAlign w:val="center"/>
          </w:tcPr>
          <w:p w:rsidRPr="00D21B39" w:rsidR="00D50DA2" w:rsidP="00D50DA2" w:rsidRDefault="00D50DA2" w14:paraId="4A5E6086" w14:textId="77777777">
            <w:pPr>
              <w:autoSpaceDE w:val="0"/>
              <w:autoSpaceDN w:val="0"/>
              <w:adjustRightInd w:val="0"/>
              <w:jc w:val="center"/>
              <w:rPr>
                <w:rFonts w:cs="Arial"/>
                <w:b/>
                <w:sz w:val="14"/>
                <w:szCs w:val="14"/>
                <w:lang w:val="es-ES"/>
              </w:rPr>
            </w:pPr>
            <w:r w:rsidRPr="00D21B39">
              <w:rPr>
                <w:rFonts w:cs="Arial"/>
                <w:b/>
                <w:sz w:val="14"/>
                <w:szCs w:val="14"/>
                <w:lang w:val="es-ES"/>
              </w:rPr>
              <w:t>2023</w:t>
            </w:r>
          </w:p>
        </w:tc>
        <w:tc>
          <w:tcPr>
            <w:tcW w:w="1354" w:type="dxa"/>
            <w:shd w:val="clear" w:color="auto" w:fill="D9D9D9" w:themeFill="background1" w:themeFillShade="D9"/>
            <w:vAlign w:val="center"/>
          </w:tcPr>
          <w:p w:rsidRPr="00D21B39" w:rsidR="00D50DA2" w:rsidP="00D50DA2" w:rsidRDefault="00D50DA2" w14:paraId="560B5D26" w14:textId="77777777">
            <w:pPr>
              <w:autoSpaceDE w:val="0"/>
              <w:autoSpaceDN w:val="0"/>
              <w:adjustRightInd w:val="0"/>
              <w:jc w:val="center"/>
              <w:rPr>
                <w:rFonts w:cs="Arial"/>
                <w:b/>
                <w:sz w:val="14"/>
                <w:szCs w:val="14"/>
                <w:lang w:val="es-ES"/>
              </w:rPr>
            </w:pPr>
            <w:r w:rsidRPr="00D21B39">
              <w:rPr>
                <w:rFonts w:cs="Arial"/>
                <w:b/>
                <w:sz w:val="14"/>
                <w:szCs w:val="14"/>
                <w:lang w:val="es-ES"/>
              </w:rPr>
              <w:t>2024</w:t>
            </w:r>
          </w:p>
        </w:tc>
      </w:tr>
      <w:tr w:rsidRPr="00D21B39" w:rsidR="0073796B" w:rsidTr="3CC8A854" w14:paraId="7C8970C0" w14:textId="77777777">
        <w:trPr>
          <w:jc w:val="center"/>
        </w:trPr>
        <w:tc>
          <w:tcPr>
            <w:tcW w:w="1236" w:type="dxa"/>
            <w:vMerge w:val="restart"/>
            <w:vAlign w:val="center"/>
          </w:tcPr>
          <w:p w:rsidRPr="00D21B39" w:rsidR="0073796B" w:rsidP="0073796B" w:rsidRDefault="00A50A72" w14:paraId="7512B010" w14:textId="77777777">
            <w:pPr>
              <w:rPr>
                <w:rFonts w:cs="Arial"/>
                <w:color w:val="000000"/>
                <w:sz w:val="14"/>
                <w:szCs w:val="14"/>
                <w:lang w:val="es-ES"/>
              </w:rPr>
            </w:pPr>
            <w:r w:rsidRPr="00D21B39">
              <w:rPr>
                <w:rFonts w:cs="Arial"/>
                <w:color w:val="000000"/>
                <w:sz w:val="14"/>
                <w:szCs w:val="14"/>
                <w:lang w:val="es-ES"/>
              </w:rPr>
              <w:t>Implementar 34 Proyectos para el desarrollo integral de la primera infancia y la relación escuela, familia y comunidad.</w:t>
            </w:r>
          </w:p>
        </w:tc>
        <w:tc>
          <w:tcPr>
            <w:tcW w:w="1594" w:type="dxa"/>
            <w:vMerge w:val="restart"/>
            <w:vAlign w:val="center"/>
          </w:tcPr>
          <w:p w:rsidRPr="00D21B39" w:rsidR="0073796B" w:rsidP="0073796B" w:rsidRDefault="00A50A72" w14:paraId="674E439C" w14:textId="77777777">
            <w:pPr>
              <w:rPr>
                <w:rFonts w:cs="Arial"/>
                <w:color w:val="000000"/>
                <w:sz w:val="14"/>
                <w:szCs w:val="14"/>
                <w:lang w:val="es-ES"/>
              </w:rPr>
            </w:pPr>
            <w:r w:rsidRPr="00D21B39">
              <w:rPr>
                <w:rFonts w:cs="Arial"/>
                <w:color w:val="000000"/>
                <w:sz w:val="14"/>
                <w:szCs w:val="14"/>
                <w:lang w:val="es-ES"/>
              </w:rPr>
              <w:t>Educación Inicial</w:t>
            </w:r>
          </w:p>
        </w:tc>
        <w:tc>
          <w:tcPr>
            <w:tcW w:w="1150" w:type="dxa"/>
            <w:vAlign w:val="center"/>
          </w:tcPr>
          <w:p w:rsidRPr="00D21B39" w:rsidR="0073796B" w:rsidP="00367A4C" w:rsidRDefault="000A03A8" w14:paraId="50E0A8AF" w14:textId="67C66958">
            <w:pPr>
              <w:jc w:val="center"/>
              <w:rPr>
                <w:rFonts w:cs="Arial"/>
                <w:iCs/>
                <w:sz w:val="14"/>
                <w:szCs w:val="14"/>
              </w:rPr>
            </w:pPr>
            <w:r w:rsidRPr="00D21B39">
              <w:rPr>
                <w:rFonts w:cs="Arial"/>
                <w:color w:val="000000"/>
                <w:sz w:val="14"/>
                <w:szCs w:val="14"/>
                <w:lang w:val="es-ES"/>
              </w:rPr>
              <w:t>Proyectos</w:t>
            </w:r>
            <w:r w:rsidR="009066CE">
              <w:rPr>
                <w:rFonts w:cs="Arial"/>
                <w:color w:val="000000"/>
                <w:sz w:val="14"/>
                <w:szCs w:val="14"/>
                <w:lang w:val="es-ES"/>
              </w:rPr>
              <w:t xml:space="preserve"> Enmarcados en la Sublínea 1</w:t>
            </w:r>
          </w:p>
        </w:tc>
        <w:tc>
          <w:tcPr>
            <w:tcW w:w="1354" w:type="dxa"/>
            <w:vAlign w:val="center"/>
          </w:tcPr>
          <w:p w:rsidRPr="00D21B39" w:rsidR="0073796B" w:rsidP="76B7AB33" w:rsidRDefault="0A6280C7" w14:paraId="508848A1" w14:textId="6B5D89E3">
            <w:pPr>
              <w:widowControl w:val="0"/>
              <w:jc w:val="center"/>
              <w:rPr>
                <w:rFonts w:cs="Arial"/>
                <w:color w:val="000000"/>
                <w:sz w:val="14"/>
                <w:szCs w:val="14"/>
              </w:rPr>
            </w:pPr>
            <w:r w:rsidRPr="76B7AB33">
              <w:rPr>
                <w:rFonts w:cs="Arial"/>
                <w:sz w:val="14"/>
                <w:szCs w:val="14"/>
              </w:rPr>
              <w:t>$ 1.510.232.000</w:t>
            </w:r>
          </w:p>
        </w:tc>
        <w:tc>
          <w:tcPr>
            <w:tcW w:w="1354" w:type="dxa"/>
            <w:vAlign w:val="center"/>
          </w:tcPr>
          <w:p w:rsidR="12C1E420" w:rsidP="12C1E420" w:rsidRDefault="12C1E420" w14:paraId="0C6F0565" w14:textId="5ED6E4E1">
            <w:pPr>
              <w:rPr>
                <w:rFonts w:cs="Arial"/>
                <w:sz w:val="14"/>
                <w:szCs w:val="14"/>
              </w:rPr>
            </w:pPr>
            <w:r w:rsidRPr="12C1E420">
              <w:rPr>
                <w:rFonts w:cs="Arial"/>
                <w:sz w:val="14"/>
                <w:szCs w:val="14"/>
              </w:rPr>
              <w:t>$1.650.737.000</w:t>
            </w:r>
          </w:p>
        </w:tc>
        <w:tc>
          <w:tcPr>
            <w:tcW w:w="1354" w:type="dxa"/>
            <w:vAlign w:val="center"/>
          </w:tcPr>
          <w:p w:rsidRPr="00D21B39" w:rsidR="0073796B" w:rsidP="3F353662" w:rsidRDefault="4FE7306C" w14:paraId="44880E95" w14:textId="5F9C63B4">
            <w:pPr>
              <w:widowControl w:val="0"/>
              <w:spacing w:line="259" w:lineRule="auto"/>
              <w:rPr>
                <w:rFonts w:cs="Arial"/>
                <w:sz w:val="14"/>
                <w:szCs w:val="14"/>
              </w:rPr>
            </w:pPr>
            <w:r w:rsidRPr="3F353662">
              <w:rPr>
                <w:rFonts w:cs="Arial"/>
                <w:sz w:val="14"/>
                <w:szCs w:val="14"/>
              </w:rPr>
              <w:t>$ 1.907.262.000</w:t>
            </w:r>
          </w:p>
        </w:tc>
        <w:tc>
          <w:tcPr>
            <w:tcW w:w="1354" w:type="dxa"/>
            <w:vAlign w:val="center"/>
          </w:tcPr>
          <w:p w:rsidRPr="00D21B39" w:rsidR="0073796B" w:rsidP="0073796B" w:rsidRDefault="00D21B39" w14:paraId="0CDA16BA" w14:textId="0DF32099">
            <w:pPr>
              <w:widowControl w:val="0"/>
              <w:jc w:val="center"/>
              <w:rPr>
                <w:rFonts w:cs="Arial"/>
                <w:iCs/>
                <w:sz w:val="14"/>
                <w:szCs w:val="14"/>
              </w:rPr>
            </w:pPr>
            <w:r w:rsidRPr="00D21B39">
              <w:rPr>
                <w:rFonts w:cs="Arial"/>
                <w:iCs/>
                <w:sz w:val="14"/>
                <w:szCs w:val="14"/>
              </w:rPr>
              <w:t>$1.500.000.000</w:t>
            </w:r>
          </w:p>
        </w:tc>
      </w:tr>
      <w:tr w:rsidRPr="00D21B39" w:rsidR="0073796B" w:rsidTr="3CC8A854" w14:paraId="75E2E05D" w14:textId="77777777">
        <w:trPr>
          <w:trHeight w:val="42"/>
          <w:jc w:val="center"/>
        </w:trPr>
        <w:tc>
          <w:tcPr>
            <w:tcW w:w="1236" w:type="dxa"/>
            <w:vMerge/>
            <w:vAlign w:val="center"/>
          </w:tcPr>
          <w:p w:rsidRPr="00D21B39" w:rsidR="0073796B" w:rsidP="0073796B" w:rsidRDefault="0073796B" w14:paraId="77A52294" w14:textId="77777777">
            <w:pPr>
              <w:widowControl w:val="0"/>
              <w:ind w:left="33" w:right="-4"/>
              <w:jc w:val="center"/>
              <w:rPr>
                <w:rFonts w:cs="Arial"/>
                <w:iCs/>
                <w:sz w:val="14"/>
                <w:szCs w:val="14"/>
              </w:rPr>
            </w:pPr>
          </w:p>
        </w:tc>
        <w:tc>
          <w:tcPr>
            <w:tcW w:w="1594" w:type="dxa"/>
            <w:vMerge/>
            <w:vAlign w:val="center"/>
          </w:tcPr>
          <w:p w:rsidRPr="00D21B39" w:rsidR="0073796B" w:rsidP="0073796B" w:rsidRDefault="0073796B" w14:paraId="007DCDA8" w14:textId="77777777">
            <w:pPr>
              <w:widowControl w:val="0"/>
              <w:ind w:left="33" w:right="-4"/>
              <w:jc w:val="center"/>
              <w:rPr>
                <w:rFonts w:cs="Arial"/>
                <w:iCs/>
                <w:sz w:val="14"/>
                <w:szCs w:val="14"/>
              </w:rPr>
            </w:pPr>
          </w:p>
        </w:tc>
        <w:tc>
          <w:tcPr>
            <w:tcW w:w="1150" w:type="dxa"/>
            <w:vAlign w:val="center"/>
          </w:tcPr>
          <w:p w:rsidRPr="00D21B39" w:rsidR="0073796B" w:rsidP="0073796B" w:rsidRDefault="0073796B" w14:paraId="2FFBF6CE" w14:textId="77777777">
            <w:pPr>
              <w:widowControl w:val="0"/>
              <w:ind w:left="33" w:right="-4"/>
              <w:jc w:val="center"/>
              <w:rPr>
                <w:rFonts w:cs="Arial"/>
                <w:b/>
                <w:iCs/>
                <w:sz w:val="14"/>
                <w:szCs w:val="14"/>
              </w:rPr>
            </w:pPr>
            <w:r w:rsidRPr="00D21B39">
              <w:rPr>
                <w:rFonts w:cs="Arial"/>
                <w:b/>
                <w:iCs/>
                <w:sz w:val="14"/>
                <w:szCs w:val="14"/>
              </w:rPr>
              <w:t>SUBTOTAL</w:t>
            </w:r>
          </w:p>
        </w:tc>
        <w:tc>
          <w:tcPr>
            <w:tcW w:w="1354" w:type="dxa"/>
            <w:shd w:val="clear" w:color="auto" w:fill="auto"/>
            <w:vAlign w:val="center"/>
          </w:tcPr>
          <w:p w:rsidRPr="00D21B39" w:rsidR="0073796B" w:rsidP="76B7AB33" w:rsidRDefault="06351E3C" w14:paraId="26839D47" w14:textId="6B5D89E3">
            <w:pPr>
              <w:widowControl w:val="0"/>
              <w:jc w:val="center"/>
              <w:rPr>
                <w:rFonts w:cs="Arial"/>
                <w:color w:val="000000" w:themeColor="text1"/>
                <w:sz w:val="14"/>
                <w:szCs w:val="14"/>
              </w:rPr>
            </w:pPr>
            <w:r w:rsidRPr="76B7AB33">
              <w:rPr>
                <w:rFonts w:cs="Arial"/>
                <w:sz w:val="14"/>
                <w:szCs w:val="14"/>
              </w:rPr>
              <w:t>$ 1.510.232.000</w:t>
            </w:r>
          </w:p>
          <w:p w:rsidRPr="00D21B39" w:rsidR="0073796B" w:rsidP="76B7AB33" w:rsidRDefault="0073796B" w14:paraId="3A127F06" w14:textId="463B2B03">
            <w:pPr>
              <w:widowControl w:val="0"/>
              <w:jc w:val="center"/>
              <w:rPr>
                <w:rFonts w:cs="Arial"/>
                <w:sz w:val="14"/>
                <w:szCs w:val="14"/>
              </w:rPr>
            </w:pPr>
          </w:p>
        </w:tc>
        <w:tc>
          <w:tcPr>
            <w:tcW w:w="1354" w:type="dxa"/>
            <w:shd w:val="clear" w:color="auto" w:fill="auto"/>
            <w:vAlign w:val="center"/>
          </w:tcPr>
          <w:p w:rsidRPr="00D21B39" w:rsidR="0073796B" w:rsidP="0073796B" w:rsidRDefault="00490E5B" w14:paraId="359244FF" w14:textId="020BD9FF">
            <w:pPr>
              <w:widowControl w:val="0"/>
              <w:jc w:val="center"/>
              <w:rPr>
                <w:rFonts w:cs="Arial"/>
                <w:b/>
                <w:iCs/>
                <w:sz w:val="14"/>
                <w:szCs w:val="14"/>
              </w:rPr>
            </w:pPr>
            <w:r>
              <w:rPr>
                <w:rFonts w:cs="Arial"/>
                <w:iCs/>
                <w:sz w:val="14"/>
                <w:szCs w:val="14"/>
              </w:rPr>
              <w:t xml:space="preserve">$ </w:t>
            </w:r>
            <w:r w:rsidRPr="00246600">
              <w:rPr>
                <w:rFonts w:cs="Arial"/>
                <w:iCs/>
                <w:sz w:val="14"/>
                <w:szCs w:val="14"/>
              </w:rPr>
              <w:t>1</w:t>
            </w:r>
            <w:r>
              <w:rPr>
                <w:rFonts w:cs="Arial"/>
                <w:iCs/>
                <w:sz w:val="14"/>
                <w:szCs w:val="14"/>
              </w:rPr>
              <w:t>.</w:t>
            </w:r>
            <w:r w:rsidRPr="00246600">
              <w:rPr>
                <w:rFonts w:cs="Arial"/>
                <w:iCs/>
                <w:sz w:val="14"/>
                <w:szCs w:val="14"/>
              </w:rPr>
              <w:t>650</w:t>
            </w:r>
            <w:r>
              <w:rPr>
                <w:rFonts w:cs="Arial"/>
                <w:iCs/>
                <w:sz w:val="14"/>
                <w:szCs w:val="14"/>
              </w:rPr>
              <w:t>.</w:t>
            </w:r>
            <w:r w:rsidRPr="00246600">
              <w:rPr>
                <w:rFonts w:cs="Arial"/>
                <w:iCs/>
                <w:sz w:val="14"/>
                <w:szCs w:val="14"/>
              </w:rPr>
              <w:t>737</w:t>
            </w:r>
            <w:r>
              <w:rPr>
                <w:rFonts w:cs="Arial"/>
                <w:iCs/>
                <w:sz w:val="14"/>
                <w:szCs w:val="14"/>
              </w:rPr>
              <w:t>.</w:t>
            </w:r>
            <w:r w:rsidRPr="00246600">
              <w:rPr>
                <w:rFonts w:cs="Arial"/>
                <w:iCs/>
                <w:sz w:val="14"/>
                <w:szCs w:val="14"/>
              </w:rPr>
              <w:t>000</w:t>
            </w:r>
          </w:p>
        </w:tc>
        <w:tc>
          <w:tcPr>
            <w:tcW w:w="1354" w:type="dxa"/>
            <w:shd w:val="clear" w:color="auto" w:fill="auto"/>
            <w:vAlign w:val="center"/>
          </w:tcPr>
          <w:p w:rsidRPr="00D21B39" w:rsidR="0073796B" w:rsidP="3CC8A854" w:rsidRDefault="1645A44B" w14:paraId="72A0F365" w14:textId="5F9C63B4">
            <w:pPr>
              <w:widowControl w:val="0"/>
              <w:spacing w:line="259" w:lineRule="auto"/>
              <w:rPr>
                <w:rFonts w:cs="Arial"/>
                <w:sz w:val="14"/>
                <w:szCs w:val="14"/>
              </w:rPr>
            </w:pPr>
            <w:r w:rsidRPr="3CC8A854">
              <w:rPr>
                <w:rFonts w:cs="Arial"/>
                <w:sz w:val="14"/>
                <w:szCs w:val="14"/>
              </w:rPr>
              <w:t>$ 1.907.262.000</w:t>
            </w:r>
          </w:p>
          <w:p w:rsidRPr="00D21B39" w:rsidR="0073796B" w:rsidP="3CC8A854" w:rsidRDefault="0073796B" w14:paraId="18157E42" w14:textId="6E4BEB7C">
            <w:pPr>
              <w:widowControl w:val="0"/>
              <w:jc w:val="center"/>
              <w:rPr>
                <w:rFonts w:cs="Arial"/>
                <w:sz w:val="14"/>
                <w:szCs w:val="14"/>
              </w:rPr>
            </w:pPr>
          </w:p>
        </w:tc>
        <w:tc>
          <w:tcPr>
            <w:tcW w:w="1354" w:type="dxa"/>
            <w:shd w:val="clear" w:color="auto" w:fill="auto"/>
            <w:vAlign w:val="center"/>
          </w:tcPr>
          <w:p w:rsidRPr="00D21B39" w:rsidR="0073796B" w:rsidP="0073796B" w:rsidRDefault="00D21B39" w14:paraId="7E0D3600" w14:textId="20DD1541">
            <w:pPr>
              <w:widowControl w:val="0"/>
              <w:jc w:val="center"/>
              <w:rPr>
                <w:rFonts w:cs="Arial"/>
                <w:b/>
                <w:iCs/>
                <w:sz w:val="14"/>
                <w:szCs w:val="14"/>
              </w:rPr>
            </w:pPr>
            <w:r w:rsidRPr="00D21B39">
              <w:rPr>
                <w:rFonts w:cs="Arial"/>
                <w:iCs/>
                <w:sz w:val="14"/>
                <w:szCs w:val="14"/>
              </w:rPr>
              <w:t>$1.500.000.000</w:t>
            </w:r>
          </w:p>
        </w:tc>
      </w:tr>
      <w:tr w:rsidRPr="00D21B39" w:rsidR="004C762A" w:rsidTr="3CC8A854" w14:paraId="1EFB1369" w14:textId="77777777">
        <w:trPr>
          <w:jc w:val="center"/>
        </w:trPr>
        <w:tc>
          <w:tcPr>
            <w:tcW w:w="3980" w:type="dxa"/>
            <w:gridSpan w:val="3"/>
            <w:shd w:val="clear" w:color="auto" w:fill="auto"/>
            <w:vAlign w:val="center"/>
          </w:tcPr>
          <w:p w:rsidRPr="00D21B39" w:rsidR="004C762A" w:rsidP="004C762A" w:rsidRDefault="004C762A" w14:paraId="684B32AA" w14:textId="77777777">
            <w:pPr>
              <w:widowControl w:val="0"/>
              <w:jc w:val="center"/>
              <w:rPr>
                <w:rFonts w:cs="Arial"/>
                <w:b/>
                <w:iCs/>
                <w:sz w:val="14"/>
                <w:szCs w:val="14"/>
              </w:rPr>
            </w:pPr>
            <w:r w:rsidRPr="00D21B39">
              <w:rPr>
                <w:rFonts w:cs="Arial"/>
                <w:b/>
                <w:iCs/>
                <w:sz w:val="14"/>
                <w:szCs w:val="14"/>
              </w:rPr>
              <w:t>TOTAL ANUAL DE COSTOS</w:t>
            </w:r>
          </w:p>
        </w:tc>
        <w:tc>
          <w:tcPr>
            <w:tcW w:w="1354" w:type="dxa"/>
            <w:shd w:val="clear" w:color="auto" w:fill="auto"/>
            <w:vAlign w:val="center"/>
          </w:tcPr>
          <w:p w:rsidRPr="00D21B39" w:rsidR="004C762A" w:rsidP="76B7AB33" w:rsidRDefault="2D67B3EF" w14:paraId="55EE321B" w14:textId="5167A08A">
            <w:pPr>
              <w:widowControl w:val="0"/>
              <w:jc w:val="center"/>
              <w:rPr>
                <w:rFonts w:cs="Arial"/>
                <w:color w:val="000000" w:themeColor="text1"/>
                <w:sz w:val="14"/>
                <w:szCs w:val="14"/>
              </w:rPr>
            </w:pPr>
            <w:r w:rsidRPr="76B7AB33">
              <w:rPr>
                <w:rFonts w:cs="Arial"/>
                <w:sz w:val="14"/>
                <w:szCs w:val="14"/>
              </w:rPr>
              <w:t>$ 1.510.232.000</w:t>
            </w:r>
          </w:p>
        </w:tc>
        <w:tc>
          <w:tcPr>
            <w:tcW w:w="1354" w:type="dxa"/>
            <w:shd w:val="clear" w:color="auto" w:fill="auto"/>
            <w:vAlign w:val="center"/>
          </w:tcPr>
          <w:p w:rsidRPr="00D21B39" w:rsidR="004C762A" w:rsidP="004C762A" w:rsidRDefault="004C762A" w14:paraId="510F08C6" w14:textId="38BEB2F7">
            <w:pPr>
              <w:widowControl w:val="0"/>
              <w:jc w:val="center"/>
              <w:rPr>
                <w:rFonts w:cs="Arial"/>
                <w:b/>
                <w:iCs/>
                <w:sz w:val="14"/>
                <w:szCs w:val="14"/>
              </w:rPr>
            </w:pPr>
            <w:r w:rsidRPr="00D21B39">
              <w:rPr>
                <w:rFonts w:cs="Arial"/>
                <w:iCs/>
                <w:sz w:val="14"/>
                <w:szCs w:val="14"/>
              </w:rPr>
              <w:t>$</w:t>
            </w:r>
            <w:r w:rsidRPr="00246600" w:rsidR="00490E5B">
              <w:rPr>
                <w:rFonts w:cs="Arial"/>
                <w:iCs/>
                <w:sz w:val="14"/>
                <w:szCs w:val="14"/>
              </w:rPr>
              <w:t>1</w:t>
            </w:r>
            <w:r w:rsidR="00490E5B">
              <w:rPr>
                <w:rFonts w:cs="Arial"/>
                <w:iCs/>
                <w:sz w:val="14"/>
                <w:szCs w:val="14"/>
              </w:rPr>
              <w:t>.</w:t>
            </w:r>
            <w:r w:rsidRPr="00246600" w:rsidR="00490E5B">
              <w:rPr>
                <w:rFonts w:cs="Arial"/>
                <w:iCs/>
                <w:sz w:val="14"/>
                <w:szCs w:val="14"/>
              </w:rPr>
              <w:t>650</w:t>
            </w:r>
            <w:r w:rsidR="00490E5B">
              <w:rPr>
                <w:rFonts w:cs="Arial"/>
                <w:iCs/>
                <w:sz w:val="14"/>
                <w:szCs w:val="14"/>
              </w:rPr>
              <w:t>.</w:t>
            </w:r>
            <w:r w:rsidRPr="00246600" w:rsidR="00490E5B">
              <w:rPr>
                <w:rFonts w:cs="Arial"/>
                <w:iCs/>
                <w:sz w:val="14"/>
                <w:szCs w:val="14"/>
              </w:rPr>
              <w:t>737</w:t>
            </w:r>
            <w:r w:rsidR="00490E5B">
              <w:rPr>
                <w:rFonts w:cs="Arial"/>
                <w:iCs/>
                <w:sz w:val="14"/>
                <w:szCs w:val="14"/>
              </w:rPr>
              <w:t>.</w:t>
            </w:r>
            <w:r w:rsidRPr="00246600" w:rsidR="00490E5B">
              <w:rPr>
                <w:rFonts w:cs="Arial"/>
                <w:iCs/>
                <w:sz w:val="14"/>
                <w:szCs w:val="14"/>
              </w:rPr>
              <w:t>000</w:t>
            </w:r>
          </w:p>
        </w:tc>
        <w:tc>
          <w:tcPr>
            <w:tcW w:w="1354" w:type="dxa"/>
            <w:shd w:val="clear" w:color="auto" w:fill="auto"/>
            <w:vAlign w:val="center"/>
          </w:tcPr>
          <w:p w:rsidRPr="00D21B39" w:rsidR="004C762A" w:rsidP="3CC8A854" w:rsidRDefault="2BC7AE5C" w14:paraId="26C386D5" w14:textId="699E84D0">
            <w:pPr>
              <w:widowControl w:val="0"/>
              <w:spacing w:line="259" w:lineRule="auto"/>
              <w:rPr>
                <w:rFonts w:cs="Arial"/>
                <w:sz w:val="14"/>
                <w:szCs w:val="14"/>
              </w:rPr>
            </w:pPr>
            <w:r w:rsidRPr="3CC8A854">
              <w:rPr>
                <w:rFonts w:cs="Arial"/>
                <w:sz w:val="14"/>
                <w:szCs w:val="14"/>
              </w:rPr>
              <w:t>$ 1.907.262.000</w:t>
            </w:r>
          </w:p>
        </w:tc>
        <w:tc>
          <w:tcPr>
            <w:tcW w:w="1354" w:type="dxa"/>
            <w:shd w:val="clear" w:color="auto" w:fill="auto"/>
            <w:vAlign w:val="center"/>
          </w:tcPr>
          <w:p w:rsidRPr="00D21B39" w:rsidR="004C762A" w:rsidP="004C762A" w:rsidRDefault="004C762A" w14:paraId="450126F6" w14:textId="5D84E307">
            <w:pPr>
              <w:widowControl w:val="0"/>
              <w:jc w:val="center"/>
              <w:rPr>
                <w:rFonts w:cs="Arial"/>
                <w:b/>
                <w:iCs/>
                <w:sz w:val="14"/>
                <w:szCs w:val="14"/>
              </w:rPr>
            </w:pPr>
            <w:r w:rsidRPr="00D21B39">
              <w:rPr>
                <w:rFonts w:cs="Arial"/>
                <w:iCs/>
                <w:sz w:val="14"/>
                <w:szCs w:val="14"/>
              </w:rPr>
              <w:t>$1.500.000.000</w:t>
            </w:r>
          </w:p>
        </w:tc>
      </w:tr>
      <w:tr w:rsidRPr="00D21B39" w:rsidR="0073796B" w:rsidTr="3CC8A854" w14:paraId="68B6CC4F" w14:textId="77777777">
        <w:trPr>
          <w:jc w:val="center"/>
        </w:trPr>
        <w:tc>
          <w:tcPr>
            <w:tcW w:w="3980" w:type="dxa"/>
            <w:gridSpan w:val="3"/>
            <w:shd w:val="clear" w:color="auto" w:fill="D9D9D9" w:themeFill="background1" w:themeFillShade="D9"/>
            <w:vAlign w:val="center"/>
          </w:tcPr>
          <w:p w:rsidRPr="00D21B39" w:rsidR="0073796B" w:rsidP="0073796B" w:rsidRDefault="0073796B" w14:paraId="3DC32579" w14:textId="77777777">
            <w:pPr>
              <w:widowControl w:val="0"/>
              <w:jc w:val="center"/>
              <w:rPr>
                <w:rFonts w:cs="Arial"/>
                <w:b/>
                <w:iCs/>
                <w:sz w:val="14"/>
                <w:szCs w:val="14"/>
              </w:rPr>
            </w:pPr>
            <w:r w:rsidRPr="00D21B39">
              <w:rPr>
                <w:rFonts w:cs="Arial"/>
                <w:b/>
                <w:iCs/>
                <w:sz w:val="14"/>
                <w:szCs w:val="14"/>
              </w:rPr>
              <w:t>COSTO TOTAL DEL PROYECTO EN VALOR PRESENTE</w:t>
            </w:r>
          </w:p>
        </w:tc>
        <w:tc>
          <w:tcPr>
            <w:tcW w:w="5416" w:type="dxa"/>
            <w:gridSpan w:val="4"/>
            <w:shd w:val="clear" w:color="auto" w:fill="D9D9D9" w:themeFill="background1" w:themeFillShade="D9"/>
            <w:vAlign w:val="center"/>
          </w:tcPr>
          <w:p w:rsidRPr="00D21B39" w:rsidR="0073796B" w:rsidP="3CC8A854" w:rsidRDefault="491385C7" w14:paraId="40BBA1DC" w14:textId="1998159B">
            <w:pPr>
              <w:widowControl w:val="0"/>
              <w:spacing w:line="259" w:lineRule="auto"/>
              <w:jc w:val="center"/>
              <w:rPr>
                <w:rFonts w:cs="Arial"/>
                <w:b/>
                <w:bCs/>
                <w:sz w:val="14"/>
                <w:szCs w:val="14"/>
              </w:rPr>
            </w:pPr>
            <w:r w:rsidRPr="3CC8A854">
              <w:rPr>
                <w:rFonts w:cs="Arial"/>
                <w:b/>
                <w:bCs/>
                <w:sz w:val="14"/>
                <w:szCs w:val="14"/>
              </w:rPr>
              <w:t>$ 6.568.231.000</w:t>
            </w:r>
          </w:p>
          <w:p w:rsidRPr="00D21B39" w:rsidR="0073796B" w:rsidP="3CC8A854" w:rsidRDefault="0073796B" w14:paraId="6A872A7E" w14:textId="1C6B5899">
            <w:pPr>
              <w:widowControl w:val="0"/>
              <w:spacing w:line="259" w:lineRule="auto"/>
              <w:jc w:val="center"/>
              <w:rPr>
                <w:rFonts w:cs="Arial"/>
                <w:b/>
                <w:bCs/>
                <w:sz w:val="14"/>
                <w:szCs w:val="14"/>
              </w:rPr>
            </w:pPr>
          </w:p>
        </w:tc>
      </w:tr>
    </w:tbl>
    <w:p w:rsidRPr="00426DCF" w:rsidR="000C5AEB" w:rsidP="00D92AD7" w:rsidRDefault="000C5AEB" w14:paraId="450EA2D7" w14:textId="77777777">
      <w:pPr>
        <w:pStyle w:val="Ttulo"/>
        <w:jc w:val="both"/>
        <w:rPr>
          <w:rFonts w:cs="Arial"/>
          <w:sz w:val="20"/>
        </w:rPr>
      </w:pPr>
    </w:p>
    <w:p w:rsidRPr="00426DCF" w:rsidR="00E317D7" w:rsidP="001F4F54" w:rsidRDefault="000901C1" w14:paraId="4D690125" w14:textId="77777777">
      <w:pPr>
        <w:pStyle w:val="Subttulo"/>
        <w:numPr>
          <w:ilvl w:val="0"/>
          <w:numId w:val="12"/>
        </w:numPr>
        <w:rPr>
          <w:rFonts w:ascii="Arial" w:hAnsi="Arial" w:cs="Arial"/>
          <w:sz w:val="20"/>
          <w:szCs w:val="20"/>
        </w:rPr>
      </w:pPr>
      <w:bookmarkStart w:name="_Toc251066186" w:id="10"/>
      <w:r w:rsidRPr="00426DCF">
        <w:rPr>
          <w:rFonts w:ascii="Arial" w:hAnsi="Arial" w:cs="Arial"/>
          <w:sz w:val="20"/>
          <w:szCs w:val="20"/>
        </w:rPr>
        <w:t>INDICADORES DE SEGUIMIENTO Y EVALUACIÓN</w:t>
      </w:r>
      <w:bookmarkEnd w:id="10"/>
    </w:p>
    <w:p w:rsidRPr="00426DCF" w:rsidR="00B621A1" w:rsidP="00CB0EC5" w:rsidRDefault="00B621A1" w14:paraId="3DD355C9" w14:textId="77777777">
      <w:pPr>
        <w:autoSpaceDE w:val="0"/>
        <w:autoSpaceDN w:val="0"/>
        <w:adjustRightInd w:val="0"/>
        <w:rPr>
          <w:rFonts w:cs="Arial"/>
          <w:color w:val="FF0000"/>
          <w:sz w:val="20"/>
        </w:rPr>
      </w:pPr>
    </w:p>
    <w:p w:rsidRPr="00426DCF" w:rsidR="00D779D2" w:rsidP="00CB0EC5" w:rsidRDefault="00D779D2" w14:paraId="1A81F0B1" w14:textId="77777777">
      <w:pPr>
        <w:autoSpaceDE w:val="0"/>
        <w:autoSpaceDN w:val="0"/>
        <w:adjustRightInd w:val="0"/>
        <w:rPr>
          <w:rFonts w:cs="Arial"/>
          <w:color w:val="FF0000"/>
          <w:sz w:val="20"/>
        </w:rPr>
      </w:pPr>
    </w:p>
    <w:tbl>
      <w:tblPr>
        <w:tblW w:w="47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616"/>
        <w:gridCol w:w="2086"/>
        <w:gridCol w:w="1783"/>
        <w:gridCol w:w="1543"/>
        <w:gridCol w:w="1985"/>
      </w:tblGrid>
      <w:tr w:rsidRPr="00426DCF" w:rsidR="00A921A8" w:rsidTr="00B50F35" w14:paraId="00058EF9" w14:textId="77777777">
        <w:trPr>
          <w:trHeight w:val="362"/>
          <w:tblHeader/>
          <w:jc w:val="center"/>
        </w:trPr>
        <w:tc>
          <w:tcPr>
            <w:tcW w:w="876" w:type="pct"/>
            <w:shd w:val="clear" w:color="auto" w:fill="D9D9D9"/>
            <w:vAlign w:val="center"/>
          </w:tcPr>
          <w:p w:rsidRPr="00426DCF" w:rsidR="00A921A8" w:rsidP="00B621A1" w:rsidRDefault="00A921A8" w14:paraId="5A4D39D7" w14:textId="77777777">
            <w:pPr>
              <w:jc w:val="center"/>
              <w:rPr>
                <w:rFonts w:cs="Arial"/>
                <w:b/>
                <w:sz w:val="20"/>
              </w:rPr>
            </w:pPr>
            <w:r w:rsidRPr="00426DCF">
              <w:rPr>
                <w:rFonts w:cs="Arial"/>
                <w:b/>
                <w:sz w:val="20"/>
              </w:rPr>
              <w:t>META PLAN DE DESARROLLO</w:t>
            </w:r>
          </w:p>
        </w:tc>
        <w:tc>
          <w:tcPr>
            <w:tcW w:w="1243" w:type="pct"/>
            <w:shd w:val="clear" w:color="auto" w:fill="D9D9D9"/>
            <w:vAlign w:val="center"/>
          </w:tcPr>
          <w:p w:rsidRPr="00426DCF" w:rsidR="00A921A8" w:rsidP="00B621A1" w:rsidRDefault="00A921A8" w14:paraId="52C1C6A9" w14:textId="77777777">
            <w:pPr>
              <w:jc w:val="center"/>
              <w:rPr>
                <w:rFonts w:cs="Arial"/>
                <w:b/>
                <w:sz w:val="20"/>
              </w:rPr>
            </w:pPr>
            <w:r w:rsidRPr="00426DCF">
              <w:rPr>
                <w:rFonts w:cs="Arial"/>
                <w:b/>
                <w:sz w:val="20"/>
              </w:rPr>
              <w:t>OBJETIVO ESPECIFICO</w:t>
            </w:r>
          </w:p>
        </w:tc>
        <w:tc>
          <w:tcPr>
            <w:tcW w:w="752" w:type="pct"/>
            <w:shd w:val="clear" w:color="auto" w:fill="D9D9D9"/>
            <w:vAlign w:val="center"/>
          </w:tcPr>
          <w:p w:rsidRPr="00426DCF" w:rsidR="00A921A8" w:rsidP="00D779D2" w:rsidRDefault="00A921A8" w14:paraId="4EFED82F" w14:textId="77777777">
            <w:pPr>
              <w:jc w:val="center"/>
              <w:rPr>
                <w:rFonts w:cs="Arial"/>
                <w:b/>
                <w:sz w:val="20"/>
              </w:rPr>
            </w:pPr>
            <w:r w:rsidRPr="00426DCF">
              <w:rPr>
                <w:rFonts w:cs="Arial"/>
                <w:b/>
                <w:sz w:val="20"/>
              </w:rPr>
              <w:t>COMPONENTES</w:t>
            </w:r>
          </w:p>
        </w:tc>
        <w:tc>
          <w:tcPr>
            <w:tcW w:w="942" w:type="pct"/>
            <w:shd w:val="clear" w:color="auto" w:fill="D9D9D9"/>
            <w:vAlign w:val="center"/>
          </w:tcPr>
          <w:p w:rsidRPr="00426DCF" w:rsidR="00A921A8" w:rsidP="00D779D2" w:rsidRDefault="00A921A8" w14:paraId="2AD8E5C2" w14:textId="77777777">
            <w:pPr>
              <w:jc w:val="center"/>
              <w:rPr>
                <w:rFonts w:cs="Arial"/>
                <w:b/>
                <w:sz w:val="20"/>
              </w:rPr>
            </w:pPr>
            <w:r w:rsidRPr="00426DCF">
              <w:rPr>
                <w:rFonts w:cs="Arial"/>
                <w:b/>
                <w:sz w:val="20"/>
              </w:rPr>
              <w:t>META(S) PROYECTO</w:t>
            </w:r>
          </w:p>
        </w:tc>
        <w:tc>
          <w:tcPr>
            <w:tcW w:w="1188" w:type="pct"/>
            <w:shd w:val="clear" w:color="auto" w:fill="D9D9D9"/>
            <w:vAlign w:val="center"/>
          </w:tcPr>
          <w:p w:rsidRPr="00426DCF" w:rsidR="00A921A8" w:rsidP="00D779D2" w:rsidRDefault="00A921A8" w14:paraId="77241DFC" w14:textId="77777777">
            <w:pPr>
              <w:jc w:val="center"/>
              <w:rPr>
                <w:rFonts w:cs="Arial"/>
                <w:b/>
                <w:sz w:val="20"/>
              </w:rPr>
            </w:pPr>
            <w:r w:rsidRPr="00426DCF">
              <w:rPr>
                <w:rFonts w:cs="Arial"/>
                <w:b/>
                <w:sz w:val="20"/>
              </w:rPr>
              <w:t>INDICADOR</w:t>
            </w:r>
          </w:p>
        </w:tc>
      </w:tr>
      <w:tr w:rsidRPr="00426DCF" w:rsidR="00A921A8" w:rsidTr="00B50F35" w14:paraId="043A728B" w14:textId="77777777">
        <w:trPr>
          <w:trHeight w:val="763"/>
          <w:jc w:val="center"/>
        </w:trPr>
        <w:tc>
          <w:tcPr>
            <w:tcW w:w="876" w:type="pct"/>
            <w:shd w:val="clear" w:color="auto" w:fill="auto"/>
            <w:vAlign w:val="center"/>
          </w:tcPr>
          <w:p w:rsidRPr="00426DCF" w:rsidR="00A921A8" w:rsidP="00D779D2" w:rsidRDefault="00DB000C" w14:paraId="10199B17" w14:textId="77777777">
            <w:pPr>
              <w:jc w:val="center"/>
              <w:rPr>
                <w:rFonts w:cs="Arial"/>
                <w:b/>
                <w:sz w:val="20"/>
                <w:highlight w:val="yellow"/>
              </w:rPr>
            </w:pPr>
            <w:r w:rsidRPr="00DB000C">
              <w:rPr>
                <w:rFonts w:cs="Arial"/>
                <w:color w:val="000000"/>
                <w:sz w:val="20"/>
                <w:lang w:val="es-ES"/>
              </w:rPr>
              <w:t>Implementar 34 Proyectos para el desarrollo integral de la primera infancia y la relación escuela, familia y comunidad.</w:t>
            </w:r>
          </w:p>
        </w:tc>
        <w:tc>
          <w:tcPr>
            <w:tcW w:w="1243" w:type="pct"/>
            <w:vAlign w:val="center"/>
          </w:tcPr>
          <w:p w:rsidRPr="00426DCF" w:rsidR="003E6023" w:rsidP="003E6023" w:rsidRDefault="003E6023" w14:paraId="717AAFBA" w14:textId="77777777">
            <w:pPr>
              <w:ind w:left="708"/>
              <w:rPr>
                <w:rFonts w:cs="Arial"/>
                <w:b/>
                <w:sz w:val="20"/>
              </w:rPr>
            </w:pPr>
          </w:p>
          <w:p w:rsidRPr="00426DCF" w:rsidR="00A921A8" w:rsidP="00D779D2" w:rsidRDefault="00B72101" w14:paraId="56EE48EE" w14:textId="193229C5">
            <w:pPr>
              <w:rPr>
                <w:rFonts w:cs="Arial"/>
                <w:b/>
                <w:i/>
                <w:sz w:val="20"/>
                <w:highlight w:val="yellow"/>
              </w:rPr>
            </w:pPr>
            <w:r w:rsidRPr="22946E83">
              <w:rPr>
                <w:rFonts w:cs="Arial"/>
                <w:sz w:val="20"/>
              </w:rPr>
              <w:t xml:space="preserve">Apoyar la implementación de proyectos con los que se logre el mejoramiento de los ambientes de aprendizaje para los niños, niñas y sus familias en función de las dinámicas de localidad y de las diferentes UPZ. </w:t>
            </w:r>
          </w:p>
        </w:tc>
        <w:tc>
          <w:tcPr>
            <w:tcW w:w="752" w:type="pct"/>
            <w:vAlign w:val="center"/>
          </w:tcPr>
          <w:p w:rsidRPr="00426DCF" w:rsidR="00A921A8" w:rsidP="00D779D2" w:rsidRDefault="00DB000C" w14:paraId="475FB483" w14:textId="77777777">
            <w:pPr>
              <w:rPr>
                <w:rFonts w:cs="Arial"/>
                <w:b/>
                <w:i/>
                <w:sz w:val="20"/>
                <w:highlight w:val="yellow"/>
              </w:rPr>
            </w:pPr>
            <w:r w:rsidRPr="00DB000C">
              <w:rPr>
                <w:rFonts w:cs="Arial"/>
                <w:color w:val="000000"/>
                <w:sz w:val="20"/>
                <w:lang w:val="es-ES"/>
              </w:rPr>
              <w:t>Educación Inicial</w:t>
            </w:r>
          </w:p>
        </w:tc>
        <w:tc>
          <w:tcPr>
            <w:tcW w:w="942" w:type="pct"/>
            <w:vAlign w:val="center"/>
          </w:tcPr>
          <w:p w:rsidRPr="00426DCF" w:rsidR="00A921A8" w:rsidP="00D779D2" w:rsidRDefault="00DB000C" w14:paraId="6C388D52" w14:textId="77777777">
            <w:pPr>
              <w:jc w:val="center"/>
              <w:rPr>
                <w:rFonts w:cs="Arial"/>
                <w:b/>
                <w:sz w:val="20"/>
              </w:rPr>
            </w:pPr>
            <w:r w:rsidRPr="00DB000C">
              <w:rPr>
                <w:rFonts w:cs="Arial"/>
                <w:color w:val="000000"/>
                <w:sz w:val="20"/>
                <w:lang w:val="es-ES"/>
              </w:rPr>
              <w:t>Implementar 34 Proyectos para el desarrollo integral de la primera infancia y la relación escuela, familia y comunidad.</w:t>
            </w:r>
          </w:p>
        </w:tc>
        <w:tc>
          <w:tcPr>
            <w:tcW w:w="1188" w:type="pct"/>
            <w:vAlign w:val="center"/>
          </w:tcPr>
          <w:p w:rsidRPr="001F4F54" w:rsidR="00A921A8" w:rsidP="00DB000C" w:rsidRDefault="00DB000C" w14:paraId="45E60066" w14:textId="77777777">
            <w:pPr>
              <w:rPr>
                <w:rFonts w:cs="Arial"/>
                <w:b/>
                <w:color w:val="000000"/>
                <w:sz w:val="20"/>
              </w:rPr>
            </w:pPr>
            <w:r w:rsidRPr="001F4F54">
              <w:rPr>
                <w:rFonts w:cs="Arial"/>
                <w:color w:val="000000"/>
                <w:sz w:val="20"/>
              </w:rPr>
              <w:t>Número de Proyectos para el desarrollo integral de la primera infancia y la relación escuela, familia y comunidad.</w:t>
            </w:r>
          </w:p>
        </w:tc>
      </w:tr>
    </w:tbl>
    <w:p w:rsidRPr="00426DCF" w:rsidR="00536BD3" w:rsidP="00D92AD7" w:rsidRDefault="00536BD3" w14:paraId="2908EB2C" w14:textId="77777777">
      <w:pPr>
        <w:autoSpaceDE w:val="0"/>
        <w:autoSpaceDN w:val="0"/>
        <w:adjustRightInd w:val="0"/>
        <w:rPr>
          <w:rFonts w:cs="Arial"/>
          <w:i/>
          <w:sz w:val="20"/>
        </w:rPr>
      </w:pPr>
    </w:p>
    <w:p w:rsidRPr="00426DCF" w:rsidR="004A289C" w:rsidP="001F4F54" w:rsidRDefault="004A289C" w14:paraId="7BD81672" w14:textId="77777777">
      <w:pPr>
        <w:pStyle w:val="Subttulo"/>
        <w:numPr>
          <w:ilvl w:val="0"/>
          <w:numId w:val="12"/>
        </w:numPr>
        <w:rPr>
          <w:rFonts w:ascii="Arial" w:hAnsi="Arial" w:cs="Arial"/>
          <w:sz w:val="20"/>
          <w:szCs w:val="20"/>
        </w:rPr>
      </w:pPr>
      <w:bookmarkStart w:name="_Toc251320108" w:id="11"/>
      <w:bookmarkStart w:name="_Toc251066189" w:id="12"/>
      <w:r w:rsidRPr="00426DCF">
        <w:rPr>
          <w:rFonts w:ascii="Arial" w:hAnsi="Arial" w:cs="Arial"/>
          <w:sz w:val="20"/>
          <w:szCs w:val="20"/>
        </w:rPr>
        <w:t>RESULTADOS E IMPACTOS DEL PROYECTO</w:t>
      </w:r>
      <w:bookmarkEnd w:id="11"/>
    </w:p>
    <w:p w:rsidRPr="00426DCF" w:rsidR="004A289C" w:rsidP="004A289C" w:rsidRDefault="004A289C" w14:paraId="121FD38A" w14:textId="77777777">
      <w:pPr>
        <w:pStyle w:val="Subttulo"/>
        <w:numPr>
          <w:ilvl w:val="0"/>
          <w:numId w:val="0"/>
        </w:numPr>
        <w:ind w:left="720"/>
        <w:rPr>
          <w:rFonts w:ascii="Arial" w:hAnsi="Arial" w:cs="Arial"/>
          <w:sz w:val="20"/>
          <w:szCs w:val="20"/>
        </w:rPr>
      </w:pPr>
    </w:p>
    <w:tbl>
      <w:tblPr>
        <w:tblW w:w="10184"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184"/>
      </w:tblGrid>
      <w:tr w:rsidRPr="00426DCF" w:rsidR="004A289C" w14:paraId="167947B6" w14:textId="77777777">
        <w:trPr>
          <w:trHeight w:val="1020"/>
          <w:jc w:val="center"/>
        </w:trPr>
        <w:tc>
          <w:tcPr>
            <w:tcW w:w="10184" w:type="dxa"/>
            <w:shd w:val="clear" w:color="auto" w:fill="DBDBDB"/>
          </w:tcPr>
          <w:p w:rsidRPr="00426DCF" w:rsidR="004A289C" w:rsidP="00E56073" w:rsidRDefault="004A289C" w14:paraId="1FE2DD96" w14:textId="77777777">
            <w:pPr>
              <w:ind w:left="360"/>
              <w:rPr>
                <w:rFonts w:cs="Arial"/>
                <w:b/>
                <w:sz w:val="20"/>
              </w:rPr>
            </w:pPr>
          </w:p>
          <w:p w:rsidRPr="00426DCF" w:rsidR="004A289C" w:rsidP="004A289C" w:rsidRDefault="004A289C" w14:paraId="5A3ABF5A" w14:textId="77777777">
            <w:pPr>
              <w:pStyle w:val="Subttulo"/>
              <w:numPr>
                <w:ilvl w:val="0"/>
                <w:numId w:val="0"/>
              </w:numPr>
              <w:ind w:left="762" w:hanging="402"/>
              <w:rPr>
                <w:rFonts w:ascii="Arial" w:hAnsi="Arial" w:cs="Arial"/>
                <w:sz w:val="20"/>
                <w:szCs w:val="20"/>
              </w:rPr>
            </w:pPr>
            <w:r w:rsidRPr="00426DCF">
              <w:rPr>
                <w:rFonts w:ascii="Arial" w:hAnsi="Arial" w:cs="Arial"/>
                <w:sz w:val="20"/>
                <w:szCs w:val="20"/>
              </w:rPr>
              <w:t>RESULTADOS E IMPACTOS DEL PROYECTO</w:t>
            </w:r>
          </w:p>
          <w:p w:rsidRPr="00426DCF" w:rsidR="004A289C" w:rsidP="00E56073" w:rsidRDefault="004A289C" w14:paraId="27357532" w14:textId="77777777">
            <w:pPr>
              <w:ind w:left="360"/>
              <w:rPr>
                <w:rFonts w:cs="Arial"/>
                <w:sz w:val="20"/>
              </w:rPr>
            </w:pPr>
          </w:p>
          <w:p w:rsidRPr="00426DCF" w:rsidR="004A289C" w:rsidP="00E56073" w:rsidRDefault="004A289C" w14:paraId="16E77CC8" w14:textId="77777777">
            <w:pPr>
              <w:ind w:left="360"/>
              <w:rPr>
                <w:rFonts w:cs="Arial"/>
                <w:i/>
                <w:sz w:val="20"/>
              </w:rPr>
            </w:pPr>
            <w:r w:rsidRPr="00426DCF">
              <w:rPr>
                <w:rFonts w:cs="Arial"/>
                <w:i/>
                <w:sz w:val="20"/>
              </w:rPr>
              <w:t>Ingrese</w:t>
            </w:r>
            <w:r w:rsidRPr="00426DCF" w:rsidR="00B621A1">
              <w:rPr>
                <w:rFonts w:cs="Arial"/>
                <w:i/>
                <w:sz w:val="20"/>
              </w:rPr>
              <w:t xml:space="preserve"> </w:t>
            </w:r>
            <w:r w:rsidRPr="00426DCF" w:rsidR="00EE2517">
              <w:rPr>
                <w:rFonts w:cs="Arial"/>
                <w:i/>
                <w:sz w:val="20"/>
              </w:rPr>
              <w:t xml:space="preserve">los </w:t>
            </w:r>
            <w:r w:rsidRPr="00426DCF" w:rsidR="00EE2517">
              <w:rPr>
                <w:rFonts w:cs="Arial"/>
                <w:b/>
                <w:i/>
                <w:sz w:val="20"/>
              </w:rPr>
              <w:t xml:space="preserve">resultados </w:t>
            </w:r>
            <w:r w:rsidRPr="00426DCF" w:rsidR="00EE2517">
              <w:rPr>
                <w:rFonts w:cs="Arial"/>
                <w:i/>
                <w:sz w:val="20"/>
              </w:rPr>
              <w:t>puntuales que</w:t>
            </w:r>
            <w:r w:rsidRPr="00426DCF" w:rsidR="006F5104">
              <w:rPr>
                <w:rFonts w:cs="Arial"/>
                <w:i/>
                <w:sz w:val="20"/>
              </w:rPr>
              <w:t xml:space="preserve"> se espera obtener con el</w:t>
            </w:r>
            <w:r w:rsidRPr="00426DCF" w:rsidR="00B621A1">
              <w:rPr>
                <w:rFonts w:cs="Arial"/>
                <w:i/>
                <w:sz w:val="20"/>
              </w:rPr>
              <w:t xml:space="preserve"> </w:t>
            </w:r>
            <w:r w:rsidRPr="00426DCF" w:rsidR="00EE2517">
              <w:rPr>
                <w:rFonts w:cs="Arial"/>
                <w:i/>
                <w:sz w:val="20"/>
              </w:rPr>
              <w:t>proyecto en términos de los beneficios generados</w:t>
            </w:r>
            <w:r w:rsidRPr="00426DCF" w:rsidR="004C4F55">
              <w:rPr>
                <w:rFonts w:cs="Arial"/>
                <w:i/>
                <w:sz w:val="20"/>
              </w:rPr>
              <w:t>.</w:t>
            </w:r>
          </w:p>
          <w:p w:rsidRPr="00426DCF" w:rsidR="004A289C" w:rsidP="00E56073" w:rsidRDefault="004A289C" w14:paraId="07F023C8" w14:textId="77777777">
            <w:pPr>
              <w:ind w:left="360"/>
              <w:rPr>
                <w:rFonts w:cs="Arial"/>
                <w:sz w:val="20"/>
              </w:rPr>
            </w:pPr>
          </w:p>
        </w:tc>
      </w:tr>
      <w:tr w:rsidRPr="00426DCF" w:rsidR="004A289C" w14:paraId="56247DD6" w14:textId="77777777">
        <w:trPr>
          <w:trHeight w:val="1025"/>
          <w:jc w:val="center"/>
        </w:trPr>
        <w:tc>
          <w:tcPr>
            <w:tcW w:w="10184" w:type="dxa"/>
            <w:vAlign w:val="center"/>
          </w:tcPr>
          <w:p w:rsidRPr="00426DCF" w:rsidR="004A289C" w:rsidP="00E56073" w:rsidRDefault="004A289C" w14:paraId="4BDB5498" w14:textId="77777777">
            <w:pPr>
              <w:ind w:left="720"/>
              <w:jc w:val="left"/>
              <w:rPr>
                <w:rFonts w:cs="Arial"/>
                <w:b/>
                <w:sz w:val="20"/>
              </w:rPr>
            </w:pPr>
          </w:p>
          <w:p w:rsidR="004A289C" w:rsidP="00E56073" w:rsidRDefault="00EE2517" w14:paraId="10853EE7" w14:textId="77777777">
            <w:pPr>
              <w:ind w:left="708"/>
              <w:jc w:val="left"/>
              <w:rPr>
                <w:rFonts w:cs="Arial"/>
                <w:b/>
                <w:sz w:val="20"/>
              </w:rPr>
            </w:pPr>
            <w:r w:rsidRPr="00426DCF">
              <w:rPr>
                <w:rFonts w:cs="Arial"/>
                <w:b/>
                <w:sz w:val="20"/>
              </w:rPr>
              <w:t>Beneficios:</w:t>
            </w:r>
          </w:p>
          <w:p w:rsidRPr="00426DCF" w:rsidR="00732D46" w:rsidP="00E56073" w:rsidRDefault="00732D46" w14:paraId="2916C19D" w14:textId="77777777">
            <w:pPr>
              <w:ind w:left="708"/>
              <w:jc w:val="left"/>
              <w:rPr>
                <w:rFonts w:cs="Arial"/>
                <w:b/>
                <w:sz w:val="20"/>
              </w:rPr>
            </w:pPr>
          </w:p>
          <w:p w:rsidRPr="001F4F54" w:rsidR="0086587B" w:rsidP="001F4F54" w:rsidRDefault="00732D46" w14:paraId="59B04A8A" w14:textId="77777777">
            <w:pPr>
              <w:numPr>
                <w:ilvl w:val="0"/>
                <w:numId w:val="29"/>
              </w:numPr>
              <w:jc w:val="left"/>
              <w:rPr>
                <w:rFonts w:cs="Arial"/>
                <w:color w:val="000000"/>
                <w:sz w:val="20"/>
              </w:rPr>
            </w:pPr>
            <w:r w:rsidRPr="00732D46">
              <w:rPr>
                <w:rFonts w:cs="Arial"/>
                <w:color w:val="000000"/>
                <w:sz w:val="20"/>
              </w:rPr>
              <w:t>Fortalecimiento</w:t>
            </w:r>
            <w:r w:rsidRPr="00732D46" w:rsidR="0086587B">
              <w:rPr>
                <w:rFonts w:cs="Arial"/>
                <w:color w:val="000000"/>
                <w:sz w:val="20"/>
              </w:rPr>
              <w:t xml:space="preserve"> </w:t>
            </w:r>
            <w:r w:rsidRPr="00732D46">
              <w:rPr>
                <w:rFonts w:cs="Arial"/>
                <w:color w:val="000000"/>
                <w:sz w:val="20"/>
              </w:rPr>
              <w:t>en</w:t>
            </w:r>
            <w:r>
              <w:t xml:space="preserve"> </w:t>
            </w:r>
            <w:r w:rsidRPr="00732D46">
              <w:rPr>
                <w:rFonts w:cs="Arial"/>
                <w:color w:val="000000"/>
                <w:sz w:val="20"/>
              </w:rPr>
              <w:t>la implementación de proyectos pedagógicos con los que se logre el mejoramiento de los ambientes de aprendizaje para los niños, niñas y sus familias en función de las dinámicas de localidad y de las diferentes UPZ.</w:t>
            </w:r>
          </w:p>
          <w:p w:rsidRPr="00732D46" w:rsidR="00732D46" w:rsidP="001F4F54" w:rsidRDefault="00732D46" w14:paraId="55F0364A" w14:textId="77777777">
            <w:pPr>
              <w:numPr>
                <w:ilvl w:val="0"/>
                <w:numId w:val="29"/>
              </w:numPr>
              <w:rPr>
                <w:rFonts w:cs="Arial"/>
                <w:color w:val="000000"/>
                <w:sz w:val="20"/>
              </w:rPr>
            </w:pPr>
            <w:r w:rsidRPr="00732D46">
              <w:rPr>
                <w:rFonts w:cs="Arial"/>
                <w:color w:val="000000"/>
                <w:sz w:val="20"/>
              </w:rPr>
              <w:t>Transforma</w:t>
            </w:r>
            <w:r>
              <w:rPr>
                <w:rFonts w:cs="Arial"/>
                <w:color w:val="000000"/>
                <w:sz w:val="20"/>
              </w:rPr>
              <w:t>ción</w:t>
            </w:r>
            <w:r w:rsidRPr="00732D46">
              <w:rPr>
                <w:rFonts w:cs="Arial"/>
                <w:color w:val="000000"/>
                <w:sz w:val="20"/>
              </w:rPr>
              <w:t xml:space="preserve"> y adecua</w:t>
            </w:r>
            <w:r>
              <w:rPr>
                <w:rFonts w:cs="Arial"/>
                <w:color w:val="000000"/>
                <w:sz w:val="20"/>
              </w:rPr>
              <w:t>ción de</w:t>
            </w:r>
            <w:r w:rsidRPr="00732D46">
              <w:rPr>
                <w:rFonts w:cs="Arial"/>
                <w:color w:val="000000"/>
                <w:sz w:val="20"/>
              </w:rPr>
              <w:t xml:space="preserve"> ambientes - espacios físicos y virtuales que mantengan como centro el juego, el arte, la literatura y la exploración del medio como actividades rectoras de la primera infancia.</w:t>
            </w:r>
          </w:p>
          <w:p w:rsidRPr="001F4F54" w:rsidR="0086587B" w:rsidP="001F4F54" w:rsidRDefault="0086587B" w14:paraId="459AE83B" w14:textId="77777777">
            <w:pPr>
              <w:numPr>
                <w:ilvl w:val="0"/>
                <w:numId w:val="29"/>
              </w:numPr>
              <w:jc w:val="left"/>
              <w:rPr>
                <w:rFonts w:cs="Arial"/>
                <w:color w:val="000000"/>
                <w:sz w:val="20"/>
              </w:rPr>
            </w:pPr>
            <w:r w:rsidRPr="001F4F54">
              <w:rPr>
                <w:rFonts w:cs="Arial"/>
                <w:color w:val="000000"/>
                <w:sz w:val="20"/>
              </w:rPr>
              <w:t xml:space="preserve">Mejoramiento de las condiciones de acceso, disponibilidad, permanencia y calidad en la educación para los niños y las niñas de </w:t>
            </w:r>
            <w:r w:rsidRPr="001F4F54" w:rsidR="00732D46">
              <w:rPr>
                <w:rFonts w:cs="Arial"/>
                <w:color w:val="000000"/>
                <w:sz w:val="20"/>
              </w:rPr>
              <w:t xml:space="preserve">3 </w:t>
            </w:r>
            <w:r w:rsidRPr="001F4F54">
              <w:rPr>
                <w:rFonts w:cs="Arial"/>
                <w:color w:val="000000"/>
                <w:sz w:val="20"/>
              </w:rPr>
              <w:t xml:space="preserve">a 5 años habitantes de la localidad. </w:t>
            </w:r>
          </w:p>
          <w:p w:rsidRPr="00897ADF" w:rsidR="004A289C" w:rsidP="00897ADF" w:rsidRDefault="000E6837" w14:paraId="74869460" w14:textId="41EE4DCA">
            <w:pPr>
              <w:numPr>
                <w:ilvl w:val="0"/>
                <w:numId w:val="29"/>
              </w:numPr>
              <w:rPr>
                <w:rFonts w:cs="Arial"/>
                <w:color w:val="000000"/>
                <w:sz w:val="20"/>
              </w:rPr>
            </w:pPr>
            <w:r>
              <w:rPr>
                <w:rFonts w:cs="Arial"/>
                <w:color w:val="000000"/>
                <w:sz w:val="20"/>
              </w:rPr>
              <w:t xml:space="preserve">Visibilizar </w:t>
            </w:r>
            <w:r w:rsidRPr="00732D46" w:rsidR="00732D46">
              <w:rPr>
                <w:rFonts w:cs="Arial"/>
                <w:color w:val="000000"/>
                <w:sz w:val="20"/>
              </w:rPr>
              <w:t>la alianza Escuela, familia, comunidad, con miras a trascender la escuela como escenario de aprendizaje para ampliar las posibilidades de participación de las niñas y los niños y sus familias a partir de la articulación y el vínculo entre escuela, familia y comunidad, así como la promoción de ambientes seguros y protectores.</w:t>
            </w:r>
          </w:p>
        </w:tc>
      </w:tr>
      <w:tr w:rsidRPr="00426DCF" w:rsidR="004A289C" w14:paraId="258926D3" w14:textId="77777777">
        <w:trPr>
          <w:trHeight w:val="57"/>
          <w:jc w:val="center"/>
        </w:trPr>
        <w:tc>
          <w:tcPr>
            <w:tcW w:w="10184" w:type="dxa"/>
            <w:vAlign w:val="center"/>
          </w:tcPr>
          <w:p w:rsidRPr="00426DCF" w:rsidR="004A289C" w:rsidP="00E56073" w:rsidRDefault="004A289C" w14:paraId="187F57B8" w14:textId="77777777">
            <w:pPr>
              <w:ind w:left="720"/>
              <w:jc w:val="left"/>
              <w:rPr>
                <w:rFonts w:cs="Arial"/>
                <w:b/>
                <w:sz w:val="20"/>
              </w:rPr>
            </w:pPr>
          </w:p>
          <w:p w:rsidR="00993B86" w:rsidP="00993B86" w:rsidRDefault="00993B86" w14:paraId="676518CD" w14:textId="77777777">
            <w:pPr>
              <w:ind w:left="708"/>
              <w:jc w:val="left"/>
              <w:rPr>
                <w:rFonts w:cs="Arial"/>
                <w:b/>
                <w:color w:val="2E74B5"/>
                <w:sz w:val="20"/>
              </w:rPr>
            </w:pPr>
            <w:r>
              <w:rPr>
                <w:rFonts w:cs="Arial"/>
                <w:b/>
                <w:sz w:val="20"/>
              </w:rPr>
              <w:t>Resultados</w:t>
            </w:r>
            <w:r w:rsidRPr="009931B6">
              <w:rPr>
                <w:rFonts w:cs="Arial"/>
                <w:b/>
                <w:color w:val="2E74B5"/>
                <w:sz w:val="20"/>
              </w:rPr>
              <w:t xml:space="preserve">: </w:t>
            </w:r>
          </w:p>
          <w:p w:rsidR="009A7990" w:rsidP="00993B86" w:rsidRDefault="009A7990" w14:paraId="54738AF4" w14:textId="77777777">
            <w:pPr>
              <w:ind w:left="708"/>
              <w:jc w:val="left"/>
              <w:rPr>
                <w:rFonts w:cs="Arial"/>
                <w:b/>
                <w:color w:val="2E74B5"/>
                <w:sz w:val="20"/>
              </w:rPr>
            </w:pPr>
          </w:p>
          <w:p w:rsidRPr="00661751" w:rsidR="009A7990" w:rsidP="001F4F54" w:rsidRDefault="00FE0A29" w14:paraId="2F59BC8E" w14:textId="24327031">
            <w:pPr>
              <w:numPr>
                <w:ilvl w:val="0"/>
                <w:numId w:val="29"/>
              </w:numPr>
              <w:jc w:val="left"/>
              <w:rPr>
                <w:rFonts w:cs="Arial"/>
                <w:color w:val="000000"/>
                <w:sz w:val="20"/>
              </w:rPr>
            </w:pPr>
            <w:r>
              <w:rPr>
                <w:rFonts w:cs="Arial"/>
                <w:color w:val="000000"/>
                <w:sz w:val="20"/>
              </w:rPr>
              <w:t xml:space="preserve">Se </w:t>
            </w:r>
            <w:r w:rsidR="000E3A1F">
              <w:rPr>
                <w:rFonts w:cs="Arial"/>
                <w:color w:val="000000"/>
                <w:sz w:val="20"/>
              </w:rPr>
              <w:t xml:space="preserve">habrá </w:t>
            </w:r>
            <w:r w:rsidR="002005F6">
              <w:rPr>
                <w:rFonts w:cs="Arial"/>
                <w:color w:val="000000"/>
                <w:sz w:val="20"/>
              </w:rPr>
              <w:t>garantiz</w:t>
            </w:r>
            <w:r w:rsidR="000E3A1F">
              <w:rPr>
                <w:rFonts w:cs="Arial"/>
                <w:color w:val="000000"/>
                <w:sz w:val="20"/>
              </w:rPr>
              <w:t>ado</w:t>
            </w:r>
            <w:r w:rsidR="00661751">
              <w:rPr>
                <w:rFonts w:cs="Arial"/>
                <w:color w:val="000000"/>
                <w:sz w:val="20"/>
              </w:rPr>
              <w:t xml:space="preserve"> </w:t>
            </w:r>
            <w:r w:rsidRPr="00EA5936" w:rsidR="00661751">
              <w:rPr>
                <w:rFonts w:cs="Arial"/>
                <w:color w:val="000000"/>
                <w:sz w:val="20"/>
              </w:rPr>
              <w:t>el</w:t>
            </w:r>
            <w:r>
              <w:rPr>
                <w:rFonts w:cs="Arial"/>
                <w:color w:val="000000"/>
                <w:sz w:val="20"/>
              </w:rPr>
              <w:t xml:space="preserve"> g</w:t>
            </w:r>
            <w:r w:rsidRPr="00FE0A29">
              <w:rPr>
                <w:rFonts w:cs="Arial"/>
                <w:color w:val="000000"/>
                <w:sz w:val="20"/>
              </w:rPr>
              <w:t xml:space="preserve">oce efectivo </w:t>
            </w:r>
            <w:r w:rsidR="00045A7C">
              <w:rPr>
                <w:rFonts w:cs="Arial"/>
                <w:color w:val="000000"/>
                <w:sz w:val="20"/>
              </w:rPr>
              <w:t>del derecho a</w:t>
            </w:r>
            <w:r w:rsidRPr="00FE0A29">
              <w:rPr>
                <w:rFonts w:cs="Arial"/>
                <w:color w:val="000000"/>
                <w:sz w:val="20"/>
              </w:rPr>
              <w:t xml:space="preserve"> la participación donde se visibilicen las voces de las niñas y niño</w:t>
            </w:r>
            <w:r w:rsidR="001743B9">
              <w:rPr>
                <w:rFonts w:cs="Arial"/>
                <w:color w:val="000000"/>
                <w:sz w:val="20"/>
              </w:rPr>
              <w:t>s</w:t>
            </w:r>
            <w:r w:rsidRPr="00FE0A29">
              <w:rPr>
                <w:rFonts w:cs="Arial"/>
                <w:color w:val="000000"/>
                <w:sz w:val="20"/>
              </w:rPr>
              <w:t xml:space="preserve"> que den lugar a sus propias comprensiones y significaciones de la realidad y la cotidianidad que están viviendo.</w:t>
            </w:r>
          </w:p>
          <w:p w:rsidR="00661751" w:rsidP="001F4F54" w:rsidRDefault="00661751" w14:paraId="216CA08E" w14:textId="0015CF0D">
            <w:pPr>
              <w:numPr>
                <w:ilvl w:val="0"/>
                <w:numId w:val="29"/>
              </w:numPr>
              <w:jc w:val="left"/>
              <w:rPr>
                <w:rFonts w:cs="Arial"/>
                <w:color w:val="000000"/>
                <w:sz w:val="20"/>
              </w:rPr>
            </w:pPr>
            <w:r w:rsidRPr="00661751">
              <w:rPr>
                <w:rFonts w:cs="Arial"/>
                <w:color w:val="000000"/>
                <w:sz w:val="20"/>
              </w:rPr>
              <w:t xml:space="preserve">Se </w:t>
            </w:r>
            <w:r w:rsidR="00075F4A">
              <w:rPr>
                <w:rFonts w:cs="Arial"/>
                <w:color w:val="000000"/>
                <w:sz w:val="20"/>
              </w:rPr>
              <w:t>habrá apoyado</w:t>
            </w:r>
            <w:r w:rsidRPr="00661751">
              <w:rPr>
                <w:rFonts w:cs="Arial"/>
                <w:color w:val="000000"/>
                <w:sz w:val="20"/>
              </w:rPr>
              <w:t xml:space="preserve"> </w:t>
            </w:r>
            <w:r w:rsidR="00075F4A">
              <w:rPr>
                <w:rFonts w:cs="Arial"/>
                <w:color w:val="000000"/>
                <w:sz w:val="20"/>
              </w:rPr>
              <w:t xml:space="preserve">el </w:t>
            </w:r>
            <w:r>
              <w:rPr>
                <w:rFonts w:cs="Arial"/>
                <w:color w:val="000000"/>
                <w:sz w:val="20"/>
              </w:rPr>
              <w:t xml:space="preserve">fortalecimiento y ampliación de la cobertura </w:t>
            </w:r>
            <w:r w:rsidRPr="00661751" w:rsidR="00075F4A">
              <w:rPr>
                <w:rFonts w:cs="Arial"/>
                <w:color w:val="000000"/>
                <w:sz w:val="20"/>
              </w:rPr>
              <w:t>a la educación inicial</w:t>
            </w:r>
            <w:r w:rsidR="002E2758">
              <w:rPr>
                <w:rFonts w:cs="Arial"/>
                <w:color w:val="000000"/>
                <w:sz w:val="20"/>
              </w:rPr>
              <w:t>.</w:t>
            </w:r>
            <w:r w:rsidR="00075F4A">
              <w:rPr>
                <w:rFonts w:cs="Arial"/>
                <w:color w:val="000000"/>
                <w:sz w:val="20"/>
              </w:rPr>
              <w:t xml:space="preserve"> </w:t>
            </w:r>
          </w:p>
          <w:p w:rsidR="00376C03" w:rsidP="00376C03" w:rsidRDefault="003227ED" w14:paraId="7ACE0610" w14:textId="489ADAED">
            <w:pPr>
              <w:numPr>
                <w:ilvl w:val="0"/>
                <w:numId w:val="29"/>
              </w:numPr>
              <w:jc w:val="left"/>
              <w:rPr>
                <w:rFonts w:cs="Arial"/>
                <w:color w:val="000000"/>
                <w:sz w:val="20"/>
              </w:rPr>
            </w:pPr>
            <w:r>
              <w:rPr>
                <w:rFonts w:cs="Arial"/>
                <w:color w:val="000000"/>
                <w:sz w:val="20"/>
              </w:rPr>
              <w:t xml:space="preserve">Se </w:t>
            </w:r>
            <w:r w:rsidR="002E2758">
              <w:rPr>
                <w:rFonts w:cs="Arial"/>
                <w:color w:val="000000"/>
                <w:sz w:val="20"/>
              </w:rPr>
              <w:t xml:space="preserve">habrá </w:t>
            </w:r>
            <w:r w:rsidR="00376C03">
              <w:rPr>
                <w:rFonts w:cs="Arial"/>
                <w:color w:val="000000"/>
                <w:sz w:val="20"/>
              </w:rPr>
              <w:t>fomenta</w:t>
            </w:r>
            <w:r w:rsidR="002E2758">
              <w:rPr>
                <w:rFonts w:cs="Arial"/>
                <w:color w:val="000000"/>
                <w:sz w:val="20"/>
              </w:rPr>
              <w:t>do</w:t>
            </w:r>
            <w:r w:rsidRPr="003227ED" w:rsidR="00376C03">
              <w:rPr>
                <w:rFonts w:cs="Arial"/>
                <w:color w:val="000000"/>
                <w:sz w:val="20"/>
              </w:rPr>
              <w:t xml:space="preserve"> el cuidado de la infancia</w:t>
            </w:r>
            <w:r w:rsidR="00376C03">
              <w:rPr>
                <w:rFonts w:cs="Arial"/>
                <w:color w:val="000000"/>
                <w:sz w:val="20"/>
              </w:rPr>
              <w:t>, a partir de</w:t>
            </w:r>
            <w:r>
              <w:rPr>
                <w:rFonts w:cs="Arial"/>
                <w:color w:val="000000"/>
                <w:sz w:val="20"/>
              </w:rPr>
              <w:t>l d</w:t>
            </w:r>
            <w:r w:rsidRPr="003227ED">
              <w:rPr>
                <w:rFonts w:cs="Arial"/>
                <w:color w:val="000000"/>
                <w:sz w:val="20"/>
              </w:rPr>
              <w:t>esarrollo de encuentros familiares y comunitarios</w:t>
            </w:r>
            <w:r w:rsidR="00376C03">
              <w:rPr>
                <w:rFonts w:cs="Arial"/>
                <w:color w:val="000000"/>
                <w:sz w:val="20"/>
              </w:rPr>
              <w:t>.</w:t>
            </w:r>
          </w:p>
          <w:p w:rsidRPr="00EA0745" w:rsidR="00705AAF" w:rsidP="009D3535" w:rsidRDefault="00705AAF" w14:paraId="6CBC69B9" w14:textId="77CD96D4">
            <w:pPr>
              <w:jc w:val="left"/>
              <w:rPr>
                <w:rFonts w:cs="Arial"/>
                <w:color w:val="000000"/>
                <w:sz w:val="20"/>
              </w:rPr>
            </w:pPr>
          </w:p>
        </w:tc>
      </w:tr>
    </w:tbl>
    <w:p w:rsidRPr="00426DCF" w:rsidR="00D779D2" w:rsidP="00EA0745" w:rsidRDefault="00D779D2" w14:paraId="46ABBD8F" w14:textId="77777777">
      <w:pPr>
        <w:pStyle w:val="Subttulo"/>
        <w:numPr>
          <w:ilvl w:val="0"/>
          <w:numId w:val="0"/>
        </w:numPr>
        <w:rPr>
          <w:rFonts w:ascii="Arial" w:hAnsi="Arial" w:cs="Arial"/>
          <w:sz w:val="20"/>
          <w:szCs w:val="20"/>
          <w:lang w:val="es-ES"/>
        </w:rPr>
      </w:pPr>
    </w:p>
    <w:p w:rsidRPr="00426DCF" w:rsidR="00D779D2" w:rsidP="001F4F54" w:rsidRDefault="00D779D2" w14:paraId="5D69F09B" w14:textId="77777777">
      <w:pPr>
        <w:pStyle w:val="Subttulo"/>
        <w:numPr>
          <w:ilvl w:val="0"/>
          <w:numId w:val="12"/>
        </w:numPr>
        <w:rPr>
          <w:rFonts w:ascii="Arial" w:hAnsi="Arial" w:cs="Arial"/>
          <w:sz w:val="20"/>
          <w:szCs w:val="20"/>
        </w:rPr>
      </w:pPr>
      <w:r w:rsidRPr="00426DCF">
        <w:rPr>
          <w:rFonts w:ascii="Arial" w:hAnsi="Arial" w:cs="Arial"/>
          <w:sz w:val="20"/>
          <w:szCs w:val="20"/>
        </w:rPr>
        <w:t>HOJA DE VIDA DEL PROYECTO</w:t>
      </w:r>
    </w:p>
    <w:p w:rsidRPr="00426DCF" w:rsidR="00D779D2" w:rsidP="00EA0745" w:rsidRDefault="00D779D2" w14:paraId="06BBA33E" w14:textId="77777777">
      <w:pPr>
        <w:pStyle w:val="Subttulo"/>
        <w:numPr>
          <w:ilvl w:val="0"/>
          <w:numId w:val="0"/>
        </w:numPr>
        <w:rPr>
          <w:rFonts w:ascii="Arial" w:hAnsi="Arial" w:cs="Arial"/>
          <w:sz w:val="20"/>
          <w:szCs w:val="20"/>
          <w:lang w:val="es-ES"/>
        </w:rPr>
      </w:pPr>
    </w:p>
    <w:tbl>
      <w:tblPr>
        <w:tblW w:w="10078"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78"/>
      </w:tblGrid>
      <w:tr w:rsidRPr="00426DCF" w:rsidR="00D779D2" w:rsidTr="38C93261" w14:paraId="51EB91CC" w14:textId="77777777">
        <w:trPr>
          <w:jc w:val="center"/>
        </w:trPr>
        <w:tc>
          <w:tcPr>
            <w:tcW w:w="10078" w:type="dxa"/>
            <w:shd w:val="clear" w:color="auto" w:fill="DBDBDB" w:themeFill="accent3" w:themeFillTint="66"/>
            <w:tcMar/>
          </w:tcPr>
          <w:p w:rsidRPr="00426DCF" w:rsidR="00D779D2" w:rsidP="00D779D2" w:rsidRDefault="00D779D2" w14:paraId="464FCBC1" w14:textId="77777777">
            <w:pPr>
              <w:ind w:left="360"/>
              <w:rPr>
                <w:rFonts w:cs="Arial"/>
                <w:b/>
                <w:sz w:val="20"/>
              </w:rPr>
            </w:pPr>
          </w:p>
          <w:p w:rsidRPr="00426DCF" w:rsidR="00D779D2" w:rsidP="00D779D2" w:rsidRDefault="00D779D2" w14:paraId="41EFC909" w14:textId="77777777">
            <w:pPr>
              <w:ind w:left="360"/>
              <w:jc w:val="left"/>
              <w:rPr>
                <w:rFonts w:cs="Arial"/>
                <w:b/>
                <w:sz w:val="20"/>
              </w:rPr>
            </w:pPr>
            <w:r w:rsidRPr="00426DCF">
              <w:rPr>
                <w:rFonts w:cs="Arial"/>
                <w:b/>
                <w:sz w:val="20"/>
              </w:rPr>
              <w:t>VIABILIDAD Y ACTUALIZACIONES</w:t>
            </w:r>
          </w:p>
          <w:p w:rsidRPr="00426DCF" w:rsidR="00D779D2" w:rsidP="00D779D2" w:rsidRDefault="00D779D2" w14:paraId="6D7DD5B6" w14:textId="77777777">
            <w:pPr>
              <w:ind w:left="360"/>
              <w:rPr>
                <w:rFonts w:cs="Arial"/>
                <w:i/>
                <w:sz w:val="20"/>
              </w:rPr>
            </w:pPr>
            <w:r w:rsidRPr="00426DCF">
              <w:rPr>
                <w:rFonts w:cs="Arial"/>
                <w:i/>
                <w:sz w:val="20"/>
              </w:rPr>
              <w:t>Especifique los aspectos relevantes del proyecto, que deban tenerse en cuenta para la formulación y ejecución del mismo.</w:t>
            </w:r>
            <w:r w:rsidRPr="00426DCF" w:rsidDel="0059714E">
              <w:rPr>
                <w:rFonts w:cs="Arial"/>
                <w:i/>
                <w:sz w:val="20"/>
              </w:rPr>
              <w:t xml:space="preserve"> </w:t>
            </w:r>
          </w:p>
          <w:p w:rsidRPr="00426DCF" w:rsidR="00D779D2" w:rsidP="00D779D2" w:rsidRDefault="00D779D2" w14:paraId="5C8C6B09" w14:textId="77777777">
            <w:pPr>
              <w:rPr>
                <w:rFonts w:cs="Arial"/>
                <w:sz w:val="20"/>
              </w:rPr>
            </w:pPr>
          </w:p>
        </w:tc>
      </w:tr>
      <w:tr w:rsidRPr="00426DCF" w:rsidR="00D779D2" w:rsidTr="38C93261" w14:paraId="0A9412A4" w14:textId="77777777">
        <w:trPr>
          <w:jc w:val="center"/>
        </w:trPr>
        <w:tc>
          <w:tcPr>
            <w:tcW w:w="10078" w:type="dxa"/>
            <w:tcMar/>
            <w:vAlign w:val="center"/>
          </w:tcPr>
          <w:p w:rsidRPr="00DE3558" w:rsidR="00D779D2" w:rsidP="00D779D2" w:rsidRDefault="00D779D2" w14:paraId="5C71F136" w14:textId="77777777">
            <w:pPr>
              <w:ind w:left="708"/>
              <w:jc w:val="left"/>
              <w:rPr>
                <w:rFonts w:cs="Arial"/>
                <w:b/>
                <w:sz w:val="20"/>
              </w:rPr>
            </w:pPr>
          </w:p>
          <w:p w:rsidRPr="00DE3558" w:rsidR="00D779D2" w:rsidP="00D779D2" w:rsidRDefault="00A921A8" w14:paraId="7C173713" w14:textId="14F3D241">
            <w:pPr>
              <w:ind w:left="708"/>
              <w:jc w:val="left"/>
              <w:rPr>
                <w:rFonts w:cs="Arial"/>
                <w:b/>
                <w:sz w:val="20"/>
              </w:rPr>
            </w:pPr>
            <w:r w:rsidRPr="00DE3558">
              <w:rPr>
                <w:rFonts w:cs="Arial"/>
                <w:b/>
                <w:sz w:val="20"/>
              </w:rPr>
              <w:t xml:space="preserve"> (</w:t>
            </w:r>
            <w:r w:rsidRPr="00DE3558" w:rsidR="00CB3E5E">
              <w:rPr>
                <w:rFonts w:cs="Arial"/>
                <w:b/>
                <w:sz w:val="20"/>
              </w:rPr>
              <w:t>9</w:t>
            </w:r>
            <w:r w:rsidRPr="00DE3558">
              <w:rPr>
                <w:rFonts w:cs="Arial"/>
                <w:b/>
                <w:sz w:val="20"/>
              </w:rPr>
              <w:t>/</w:t>
            </w:r>
            <w:r w:rsidRPr="00DE3558" w:rsidR="00CB3E5E">
              <w:rPr>
                <w:rFonts w:cs="Arial"/>
                <w:b/>
                <w:sz w:val="20"/>
              </w:rPr>
              <w:t>11</w:t>
            </w:r>
            <w:r w:rsidRPr="00DE3558">
              <w:rPr>
                <w:rFonts w:cs="Arial"/>
                <w:b/>
                <w:sz w:val="20"/>
              </w:rPr>
              <w:t>/</w:t>
            </w:r>
            <w:r w:rsidRPr="00DE3558" w:rsidR="00CB3E5E">
              <w:rPr>
                <w:rFonts w:cs="Arial"/>
                <w:b/>
                <w:sz w:val="20"/>
              </w:rPr>
              <w:t>2020</w:t>
            </w:r>
            <w:r w:rsidRPr="00DE3558">
              <w:rPr>
                <w:rFonts w:cs="Arial"/>
                <w:b/>
                <w:sz w:val="20"/>
              </w:rPr>
              <w:t>): INSCRITO</w:t>
            </w:r>
          </w:p>
          <w:p w:rsidRPr="00DE3558" w:rsidR="00D779D2" w:rsidP="00D779D2" w:rsidRDefault="00D779D2" w14:paraId="62199465" w14:textId="77777777">
            <w:pPr>
              <w:ind w:left="708"/>
              <w:jc w:val="left"/>
              <w:rPr>
                <w:rFonts w:cs="Arial"/>
                <w:b/>
                <w:sz w:val="20"/>
              </w:rPr>
            </w:pPr>
          </w:p>
          <w:p w:rsidRPr="00DE3558" w:rsidR="00A921A8" w:rsidP="255BCFFA" w:rsidRDefault="00A921A8" w14:paraId="7F1DC9B8" w14:textId="5A7E448C">
            <w:pPr>
              <w:ind w:left="708"/>
              <w:jc w:val="left"/>
              <w:rPr>
                <w:rFonts w:cs="Arial"/>
                <w:b/>
                <w:bCs/>
                <w:sz w:val="20"/>
              </w:rPr>
            </w:pPr>
            <w:r w:rsidRPr="255BCFFA">
              <w:rPr>
                <w:rFonts w:cs="Arial"/>
                <w:b/>
                <w:bCs/>
                <w:sz w:val="20"/>
              </w:rPr>
              <w:t>(</w:t>
            </w:r>
            <w:r w:rsidRPr="255BCFFA" w:rsidR="50A5C9CA">
              <w:rPr>
                <w:rFonts w:cs="Arial"/>
                <w:b/>
                <w:bCs/>
                <w:sz w:val="20"/>
              </w:rPr>
              <w:t>21/12/2020</w:t>
            </w:r>
            <w:r w:rsidRPr="255BCFFA">
              <w:rPr>
                <w:rFonts w:cs="Arial"/>
                <w:b/>
                <w:bCs/>
                <w:sz w:val="20"/>
              </w:rPr>
              <w:t>): REGISTRO</w:t>
            </w:r>
          </w:p>
          <w:p w:rsidRPr="00DE3558" w:rsidR="00D779D2" w:rsidP="00D779D2" w:rsidRDefault="00D779D2" w14:paraId="0DA123B1" w14:textId="77777777">
            <w:pPr>
              <w:ind w:left="708"/>
              <w:jc w:val="left"/>
              <w:rPr>
                <w:rFonts w:cs="Arial"/>
                <w:b/>
                <w:sz w:val="20"/>
              </w:rPr>
            </w:pPr>
          </w:p>
          <w:p w:rsidR="00D779D2" w:rsidP="00EA0745" w:rsidRDefault="00A921A8" w14:paraId="02C4A423" w14:textId="43FFEDC0">
            <w:pPr>
              <w:ind w:left="708"/>
              <w:jc w:val="left"/>
              <w:rPr>
                <w:rFonts w:cs="Arial"/>
                <w:b/>
                <w:sz w:val="20"/>
              </w:rPr>
            </w:pPr>
            <w:r w:rsidRPr="00DE3558">
              <w:rPr>
                <w:rFonts w:cs="Arial"/>
                <w:b/>
                <w:sz w:val="20"/>
              </w:rPr>
              <w:t>(</w:t>
            </w:r>
            <w:r w:rsidR="00E67BDC">
              <w:rPr>
                <w:rFonts w:cs="Arial"/>
                <w:b/>
                <w:sz w:val="20"/>
              </w:rPr>
              <w:t>20</w:t>
            </w:r>
            <w:r w:rsidRPr="00DE3558">
              <w:rPr>
                <w:rFonts w:cs="Arial"/>
                <w:b/>
                <w:sz w:val="20"/>
              </w:rPr>
              <w:t>/</w:t>
            </w:r>
            <w:r w:rsidR="00E67BDC">
              <w:rPr>
                <w:rFonts w:cs="Arial"/>
                <w:b/>
                <w:sz w:val="20"/>
              </w:rPr>
              <w:t>04</w:t>
            </w:r>
            <w:r w:rsidRPr="00DE3558">
              <w:rPr>
                <w:rFonts w:cs="Arial"/>
                <w:b/>
                <w:sz w:val="20"/>
              </w:rPr>
              <w:t>/</w:t>
            </w:r>
            <w:r w:rsidR="00E67BDC">
              <w:rPr>
                <w:rFonts w:cs="Arial"/>
                <w:b/>
                <w:sz w:val="20"/>
              </w:rPr>
              <w:t>2021</w:t>
            </w:r>
            <w:r w:rsidRPr="00DE3558">
              <w:rPr>
                <w:rFonts w:cs="Arial"/>
                <w:b/>
                <w:sz w:val="20"/>
              </w:rPr>
              <w:t>): ACTUALIZACIONES – Razones</w:t>
            </w:r>
          </w:p>
          <w:p w:rsidRPr="00C74A62" w:rsidR="00C74A62" w:rsidP="00C74A62" w:rsidRDefault="00C74A62" w14:paraId="5AEC7BB8" w14:textId="77777777">
            <w:pPr>
              <w:jc w:val="left"/>
              <w:rPr>
                <w:rFonts w:cs="Arial"/>
                <w:b/>
                <w:sz w:val="20"/>
              </w:rPr>
            </w:pPr>
          </w:p>
          <w:p w:rsidR="00C74A62" w:rsidP="00C74A62" w:rsidRDefault="00C74A62" w14:paraId="2B595D56" w14:textId="2A615B71">
            <w:pPr>
              <w:ind w:left="708"/>
              <w:jc w:val="left"/>
              <w:rPr>
                <w:rFonts w:cs="Arial"/>
                <w:b/>
                <w:sz w:val="20"/>
              </w:rPr>
            </w:pPr>
            <w:r w:rsidRPr="00C74A62">
              <w:rPr>
                <w:rFonts w:cs="Arial"/>
                <w:b/>
                <w:sz w:val="20"/>
              </w:rPr>
              <w:t>20/04/2021:  </w:t>
            </w:r>
          </w:p>
          <w:p w:rsidRPr="00C74A62" w:rsidR="00C74A62" w:rsidP="00C74A62" w:rsidRDefault="00C74A62" w14:paraId="73FDBB7D" w14:textId="77777777">
            <w:pPr>
              <w:ind w:left="708"/>
              <w:jc w:val="left"/>
              <w:rPr>
                <w:rFonts w:cs="Arial"/>
                <w:b/>
                <w:sz w:val="20"/>
              </w:rPr>
            </w:pPr>
          </w:p>
          <w:p w:rsidRPr="00C74A62" w:rsidR="00C74A62" w:rsidP="7DAF6BDE" w:rsidRDefault="00C74A62" w14:paraId="31715BA3" w14:textId="3490C02B">
            <w:pPr>
              <w:pStyle w:val="paragraph"/>
              <w:numPr>
                <w:ilvl w:val="0"/>
                <w:numId w:val="34"/>
              </w:numPr>
              <w:spacing w:before="0" w:beforeAutospacing="0" w:after="0" w:afterAutospacing="0"/>
              <w:jc w:val="both"/>
              <w:textAlignment w:val="baseline"/>
              <w:rPr>
                <w:rStyle w:val="normaltextrun"/>
                <w:rFonts w:ascii="Arial Narrow" w:hAnsi="Arial Narrow" w:cs="Segoe UI"/>
                <w:sz w:val="20"/>
                <w:szCs w:val="20"/>
              </w:rPr>
            </w:pPr>
            <w:r w:rsidRPr="7DAF6BDE">
              <w:rPr>
                <w:rStyle w:val="normaltextrun"/>
                <w:rFonts w:ascii="Arial Narrow" w:hAnsi="Arial Narrow" w:cs="Segoe UI"/>
                <w:color w:val="000000" w:themeColor="text1"/>
                <w:sz w:val="20"/>
                <w:szCs w:val="20"/>
              </w:rPr>
              <w:t>Actualización del COMPONENTE</w:t>
            </w:r>
            <w:r>
              <w:t xml:space="preserve"> </w:t>
            </w:r>
            <w:r w:rsidRPr="7DAF6BDE">
              <w:rPr>
                <w:rStyle w:val="normaltextrun"/>
                <w:rFonts w:ascii="Arial Narrow" w:hAnsi="Arial Narrow" w:cs="Segoe UI"/>
                <w:color w:val="000000" w:themeColor="text1"/>
                <w:sz w:val="20"/>
                <w:szCs w:val="20"/>
              </w:rPr>
              <w:t>EDUCACIÓN INICIAL de acuerdo a</w:t>
            </w:r>
            <w:r w:rsidRPr="7DAF6BDE" w:rsidR="19CBF5DB">
              <w:rPr>
                <w:rStyle w:val="normaltextrun"/>
                <w:rFonts w:ascii="Arial Narrow" w:hAnsi="Arial Narrow" w:cs="Segoe UI"/>
                <w:color w:val="000000" w:themeColor="text1"/>
                <w:sz w:val="20"/>
                <w:szCs w:val="20"/>
              </w:rPr>
              <w:t>l</w:t>
            </w:r>
            <w:r w:rsidRPr="7DAF6BDE">
              <w:rPr>
                <w:rStyle w:val="normaltextrun"/>
                <w:rFonts w:ascii="Arial Narrow" w:hAnsi="Arial Narrow" w:cs="Segoe UI"/>
                <w:color w:val="000000" w:themeColor="text1"/>
                <w:sz w:val="20"/>
                <w:szCs w:val="20"/>
              </w:rPr>
              <w:t xml:space="preserve"> lineamiento técnico </w:t>
            </w:r>
            <w:r w:rsidRPr="7DAF6BDE" w:rsidR="0AEE10FA">
              <w:rPr>
                <w:rStyle w:val="normaltextrun"/>
                <w:rFonts w:ascii="Arial Narrow" w:hAnsi="Arial Narrow" w:cs="Segoe UI"/>
                <w:color w:val="000000" w:themeColor="text1"/>
                <w:sz w:val="20"/>
                <w:szCs w:val="20"/>
              </w:rPr>
              <w:t xml:space="preserve">SED </w:t>
            </w:r>
            <w:r w:rsidRPr="7DAF6BDE">
              <w:rPr>
                <w:rStyle w:val="normaltextrun"/>
                <w:rFonts w:ascii="Arial Narrow" w:hAnsi="Arial Narrow" w:cs="Segoe UI"/>
                <w:color w:val="000000" w:themeColor="text1"/>
                <w:sz w:val="20"/>
                <w:szCs w:val="20"/>
              </w:rPr>
              <w:t>versión final 16/04/2021</w:t>
            </w:r>
          </w:p>
          <w:p w:rsidRPr="00C74A62" w:rsidR="00C74A62" w:rsidP="00C74A62" w:rsidRDefault="00C74A62" w14:paraId="7B31C366" w14:textId="4B325E14">
            <w:pPr>
              <w:pStyle w:val="paragraph"/>
              <w:numPr>
                <w:ilvl w:val="0"/>
                <w:numId w:val="34"/>
              </w:numPr>
              <w:spacing w:before="0" w:beforeAutospacing="0" w:after="0" w:afterAutospacing="0"/>
              <w:jc w:val="both"/>
              <w:textAlignment w:val="baseline"/>
              <w:rPr>
                <w:rStyle w:val="eop"/>
                <w:rFonts w:ascii="Arial Narrow" w:hAnsi="Arial Narrow" w:cs="Segoe UI"/>
                <w:sz w:val="20"/>
                <w:szCs w:val="20"/>
              </w:rPr>
            </w:pPr>
            <w:r w:rsidRPr="00C74A62">
              <w:rPr>
                <w:rStyle w:val="normaltextrun"/>
                <w:rFonts w:ascii="Arial Narrow" w:hAnsi="Arial Narrow" w:cs="Segoe UI"/>
                <w:color w:val="000000"/>
                <w:sz w:val="20"/>
                <w:szCs w:val="20"/>
              </w:rPr>
              <w:t xml:space="preserve">Informe sobre </w:t>
            </w:r>
            <w:r>
              <w:rPr>
                <w:rStyle w:val="normaltextrun"/>
                <w:rFonts w:ascii="Arial Narrow" w:hAnsi="Arial Narrow" w:cs="Segoe UI"/>
                <w:color w:val="000000"/>
                <w:sz w:val="20"/>
                <w:szCs w:val="20"/>
              </w:rPr>
              <w:t>selección de proyectos vigencia 2021</w:t>
            </w:r>
            <w:r w:rsidRPr="00C74A62">
              <w:rPr>
                <w:rStyle w:val="eop"/>
                <w:rFonts w:ascii="Arial Narrow" w:hAnsi="Arial Narrow" w:cs="Segoe UI"/>
                <w:color w:val="000000"/>
                <w:sz w:val="20"/>
                <w:szCs w:val="20"/>
              </w:rPr>
              <w:t> </w:t>
            </w:r>
          </w:p>
          <w:p w:rsidRPr="00C74A62" w:rsidR="00C74A62" w:rsidP="00C74A62" w:rsidRDefault="00C74A62" w14:paraId="1DC3F390" w14:textId="012263BE">
            <w:pPr>
              <w:pStyle w:val="paragraph"/>
              <w:numPr>
                <w:ilvl w:val="0"/>
                <w:numId w:val="34"/>
              </w:numPr>
              <w:spacing w:before="0" w:beforeAutospacing="0" w:after="0" w:afterAutospacing="0"/>
              <w:jc w:val="both"/>
              <w:textAlignment w:val="baseline"/>
              <w:rPr>
                <w:rStyle w:val="eop"/>
                <w:rFonts w:ascii="Arial Narrow" w:hAnsi="Arial Narrow" w:cs="Segoe UI"/>
                <w:sz w:val="20"/>
                <w:szCs w:val="20"/>
              </w:rPr>
            </w:pPr>
            <w:r w:rsidRPr="00C74A62">
              <w:rPr>
                <w:rStyle w:val="normaltextrun"/>
                <w:rFonts w:ascii="Arial Narrow" w:hAnsi="Arial Narrow" w:cs="Segoe UI"/>
                <w:color w:val="000000"/>
                <w:sz w:val="20"/>
                <w:szCs w:val="20"/>
              </w:rPr>
              <w:t xml:space="preserve">Nombre de </w:t>
            </w:r>
            <w:r>
              <w:rPr>
                <w:rStyle w:val="normaltextrun"/>
                <w:rFonts w:ascii="Arial Narrow" w:hAnsi="Arial Narrow" w:cs="Segoe UI"/>
                <w:color w:val="000000"/>
                <w:sz w:val="20"/>
                <w:szCs w:val="20"/>
              </w:rPr>
              <w:t>sedes educativas</w:t>
            </w:r>
            <w:r w:rsidRPr="00C74A62">
              <w:rPr>
                <w:rStyle w:val="normaltextrun"/>
                <w:rFonts w:ascii="Arial Narrow" w:hAnsi="Arial Narrow" w:cs="Segoe UI"/>
                <w:color w:val="000000"/>
                <w:sz w:val="20"/>
                <w:szCs w:val="20"/>
              </w:rPr>
              <w:t xml:space="preserve"> priorizad</w:t>
            </w:r>
            <w:r>
              <w:rPr>
                <w:rStyle w:val="normaltextrun"/>
                <w:rFonts w:ascii="Arial Narrow" w:hAnsi="Arial Narrow" w:cs="Segoe UI"/>
                <w:color w:val="000000"/>
                <w:sz w:val="20"/>
                <w:szCs w:val="20"/>
              </w:rPr>
              <w:t>a</w:t>
            </w:r>
            <w:r w:rsidRPr="00C74A62">
              <w:rPr>
                <w:rStyle w:val="normaltextrun"/>
                <w:rFonts w:ascii="Arial Narrow" w:hAnsi="Arial Narrow" w:cs="Segoe UI"/>
                <w:color w:val="000000"/>
                <w:sz w:val="20"/>
                <w:szCs w:val="20"/>
              </w:rPr>
              <w:t>s vigencia 2021</w:t>
            </w:r>
            <w:r w:rsidRPr="00C74A62">
              <w:rPr>
                <w:rStyle w:val="eop"/>
                <w:rFonts w:ascii="Arial Narrow" w:hAnsi="Arial Narrow" w:cs="Segoe UI"/>
                <w:color w:val="000000"/>
                <w:sz w:val="20"/>
                <w:szCs w:val="20"/>
              </w:rPr>
              <w:t> </w:t>
            </w:r>
          </w:p>
          <w:p w:rsidRPr="00D83A3F" w:rsidR="00C74A62" w:rsidP="12C1E420" w:rsidRDefault="497D51E4" w14:paraId="1429BCBA" w14:textId="7148B82A">
            <w:pPr>
              <w:pStyle w:val="paragraph"/>
              <w:numPr>
                <w:ilvl w:val="0"/>
                <w:numId w:val="34"/>
              </w:numPr>
              <w:spacing w:before="0" w:beforeAutospacing="0" w:after="0" w:afterAutospacing="0"/>
              <w:jc w:val="both"/>
              <w:textAlignment w:val="baseline"/>
              <w:rPr>
                <w:rStyle w:val="eop"/>
                <w:rFonts w:ascii="Arial Narrow" w:hAnsi="Arial Narrow" w:cs="Segoe UI"/>
                <w:sz w:val="20"/>
                <w:szCs w:val="20"/>
              </w:rPr>
            </w:pPr>
            <w:r w:rsidRPr="12C1E420">
              <w:rPr>
                <w:rStyle w:val="normaltextrun"/>
                <w:rFonts w:ascii="Arial Narrow" w:hAnsi="Arial Narrow" w:cs="Segoe UI"/>
                <w:color w:val="000000" w:themeColor="text1"/>
                <w:sz w:val="20"/>
                <w:szCs w:val="20"/>
              </w:rPr>
              <w:t>Responsable de la Actualización: Linda Acuña Ramírez Profesional de Planeación. </w:t>
            </w:r>
            <w:r w:rsidRPr="12C1E420">
              <w:rPr>
                <w:rStyle w:val="eop"/>
                <w:rFonts w:ascii="Arial Narrow" w:hAnsi="Arial Narrow" w:cs="Segoe UI"/>
                <w:color w:val="000000" w:themeColor="text1"/>
                <w:sz w:val="20"/>
                <w:szCs w:val="20"/>
              </w:rPr>
              <w:t> </w:t>
            </w:r>
          </w:p>
          <w:p w:rsidRPr="00426DCF" w:rsidR="00D83A3F" w:rsidP="00D83A3F" w:rsidRDefault="00D83A3F" w14:paraId="2EF51A10" w14:textId="77777777">
            <w:pPr>
              <w:ind w:left="708"/>
              <w:jc w:val="left"/>
              <w:rPr>
                <w:rFonts w:cs="Arial"/>
                <w:b/>
                <w:sz w:val="20"/>
              </w:rPr>
            </w:pPr>
          </w:p>
          <w:p w:rsidRPr="00D83A3F" w:rsidR="00D83A3F" w:rsidP="00D83A3F" w:rsidRDefault="00D83A3F" w14:paraId="0BF5ADE9" w14:textId="77777777">
            <w:pPr>
              <w:ind w:left="733"/>
              <w:rPr>
                <w:rStyle w:val="normaltextrun"/>
                <w:rFonts w:ascii="Arial Narrow" w:hAnsi="Arial Narrow" w:cs="Segoe UI"/>
                <w:color w:val="000000" w:themeColor="text1"/>
                <w:sz w:val="20"/>
                <w:lang w:eastAsia="es-CO"/>
              </w:rPr>
            </w:pPr>
            <w:r w:rsidRPr="00D83A3F">
              <w:rPr>
                <w:rStyle w:val="normaltextrun"/>
                <w:rFonts w:ascii="Arial Narrow" w:hAnsi="Arial Narrow" w:cs="Segoe UI"/>
                <w:b/>
                <w:color w:val="000000" w:themeColor="text1"/>
                <w:sz w:val="20"/>
                <w:lang w:eastAsia="es-CO"/>
              </w:rPr>
              <w:t>(05/01/2022):</w:t>
            </w:r>
            <w:r w:rsidRPr="00D83A3F">
              <w:rPr>
                <w:rStyle w:val="normaltextrun"/>
                <w:rFonts w:ascii="Arial Narrow" w:hAnsi="Arial Narrow" w:cs="Segoe UI"/>
                <w:color w:val="000000" w:themeColor="text1"/>
                <w:sz w:val="20"/>
                <w:lang w:eastAsia="es-CO"/>
              </w:rPr>
              <w:t xml:space="preserve"> ACTUALIZACIONES –Se ajusta presupuesto vigencia 2022, Responsable Laura Cuesta Villate. Equipo de planeación. </w:t>
            </w:r>
          </w:p>
          <w:p w:rsidRPr="00D83A3F" w:rsidR="00D83A3F" w:rsidP="00D83A3F" w:rsidRDefault="00D83A3F" w14:paraId="6B1D6BCE" w14:textId="77777777">
            <w:pPr>
              <w:ind w:left="733"/>
              <w:rPr>
                <w:rStyle w:val="normaltextrun"/>
                <w:rFonts w:ascii="Arial Narrow" w:hAnsi="Arial Narrow" w:cs="Segoe UI"/>
                <w:lang w:eastAsia="es-CO"/>
              </w:rPr>
            </w:pPr>
            <w:r w:rsidRPr="00D83A3F">
              <w:rPr>
                <w:rStyle w:val="normaltextrun"/>
                <w:rFonts w:ascii="Arial Narrow" w:hAnsi="Arial Narrow" w:cs="Segoe UI"/>
                <w:b/>
                <w:color w:val="000000" w:themeColor="text1"/>
                <w:sz w:val="20"/>
                <w:lang w:eastAsia="es-CO"/>
              </w:rPr>
              <w:t>(02/06/2022):</w:t>
            </w:r>
            <w:r w:rsidRPr="00D83A3F">
              <w:rPr>
                <w:rStyle w:val="normaltextrun"/>
                <w:rFonts w:ascii="Arial Narrow" w:hAnsi="Arial Narrow" w:cs="Segoe UI"/>
                <w:color w:val="000000" w:themeColor="text1"/>
                <w:sz w:val="20"/>
                <w:lang w:eastAsia="es-CO"/>
              </w:rPr>
              <w:t xml:space="preserve"> ACTUALIZACIONES –Se ajusta el cuadro DESCRIPCIÓN DE LA POBLACIÓN en las magnitudes de las vigencias 2021, 2022, 2023 y 2024, Responsable Laura Cuesta Villate. Equipo de planeación</w:t>
            </w:r>
            <w:r w:rsidRPr="00D83A3F">
              <w:rPr>
                <w:rStyle w:val="normaltextrun"/>
                <w:rFonts w:ascii="Arial Narrow" w:hAnsi="Arial Narrow" w:cs="Segoe UI"/>
                <w:lang w:eastAsia="es-CO"/>
              </w:rPr>
              <w:t>. </w:t>
            </w:r>
          </w:p>
          <w:p w:rsidR="00D83A3F" w:rsidP="12C1E420" w:rsidRDefault="00D83A3F" w14:paraId="1E6AB2E2" w14:textId="77777777">
            <w:pPr>
              <w:pStyle w:val="paragraph"/>
              <w:spacing w:before="0" w:beforeAutospacing="0" w:after="0" w:afterAutospacing="0"/>
              <w:jc w:val="both"/>
              <w:rPr>
                <w:rFonts w:ascii="Arial Narrow" w:hAnsi="Arial Narrow" w:cs="Segoe UI"/>
                <w:b/>
                <w:bCs/>
                <w:sz w:val="20"/>
                <w:szCs w:val="20"/>
              </w:rPr>
            </w:pPr>
          </w:p>
          <w:p w:rsidR="540845D0" w:rsidP="00D83A3F" w:rsidRDefault="38D817DD" w14:paraId="0366F0A0" w14:textId="2EB39781">
            <w:pPr>
              <w:pStyle w:val="paragraph"/>
              <w:spacing w:before="0" w:beforeAutospacing="0" w:after="0" w:afterAutospacing="0"/>
              <w:ind w:left="733"/>
              <w:jc w:val="both"/>
              <w:rPr>
                <w:rFonts w:ascii="Arial Narrow" w:hAnsi="Arial Narrow" w:cs="Segoe UI"/>
                <w:sz w:val="20"/>
                <w:szCs w:val="20"/>
              </w:rPr>
            </w:pPr>
            <w:r w:rsidRPr="3CC8A854">
              <w:rPr>
                <w:rFonts w:ascii="Arial Narrow" w:hAnsi="Arial Narrow" w:cs="Segoe UI"/>
                <w:b/>
                <w:bCs/>
                <w:sz w:val="20"/>
                <w:szCs w:val="20"/>
              </w:rPr>
              <w:t xml:space="preserve">11/01/2023: </w:t>
            </w:r>
            <w:r w:rsidRPr="3CC8A854" w:rsidR="5BCE910A">
              <w:rPr>
                <w:rFonts w:ascii="Arial Narrow" w:hAnsi="Arial Narrow" w:cs="Segoe UI"/>
                <w:sz w:val="20"/>
                <w:szCs w:val="20"/>
              </w:rPr>
              <w:t>Se ajusta el presupuesto de la vigencia 2022, por movimiento de recursos entre metas, traslados presupuestales de otros proyectos de inversión. Responsable de la actualización Diana Pilar García Huérfano - Equipo de Planeación.</w:t>
            </w:r>
          </w:p>
          <w:p w:rsidR="00D83A3F" w:rsidP="00D83A3F" w:rsidRDefault="00D83A3F" w14:paraId="3AC806A2" w14:textId="77777777">
            <w:pPr>
              <w:pStyle w:val="paragraph"/>
              <w:spacing w:before="0" w:beforeAutospacing="0" w:after="0" w:afterAutospacing="0"/>
              <w:ind w:left="733"/>
              <w:jc w:val="both"/>
              <w:rPr>
                <w:rFonts w:ascii="Arial Narrow" w:hAnsi="Arial Narrow" w:cs="Segoe UI"/>
                <w:sz w:val="20"/>
                <w:szCs w:val="20"/>
              </w:rPr>
            </w:pPr>
          </w:p>
          <w:p w:rsidRPr="00426DCF" w:rsidR="00DE3558" w:rsidP="38C93261" w:rsidRDefault="00D83A3F" w14:paraId="4C9F382C" w14:textId="18AEF2BB">
            <w:pPr>
              <w:ind w:left="708"/>
              <w:jc w:val="left"/>
              <w:rPr>
                <w:rFonts w:cs="Arial"/>
                <w:b w:val="1"/>
                <w:bCs w:val="1"/>
                <w:sz w:val="20"/>
                <w:szCs w:val="20"/>
              </w:rPr>
            </w:pPr>
            <w:r w:rsidRPr="38C93261" w:rsidR="00D83A3F">
              <w:rPr>
                <w:rStyle w:val="normaltextrun"/>
                <w:rFonts w:ascii="Arial Narrow" w:hAnsi="Arial Narrow" w:cs="Segoe UI"/>
                <w:b w:val="1"/>
                <w:bCs w:val="1"/>
                <w:color w:val="000000" w:themeColor="text1" w:themeTint="FF" w:themeShade="FF"/>
                <w:sz w:val="20"/>
                <w:szCs w:val="20"/>
                <w:lang w:eastAsia="es-CO"/>
              </w:rPr>
              <w:t>(</w:t>
            </w:r>
            <w:r w:rsidRPr="38C93261" w:rsidR="00D83A3F">
              <w:rPr>
                <w:rStyle w:val="normaltextrun"/>
                <w:rFonts w:ascii="Arial Narrow" w:hAnsi="Arial Narrow" w:cs="Segoe UI"/>
                <w:b w:val="1"/>
                <w:bCs w:val="1"/>
                <w:color w:val="000000" w:themeColor="text1" w:themeTint="FF" w:themeShade="FF"/>
                <w:sz w:val="20"/>
                <w:szCs w:val="20"/>
                <w:lang w:eastAsia="es-CO"/>
              </w:rPr>
              <w:t>2</w:t>
            </w:r>
            <w:r w:rsidRPr="38C93261" w:rsidR="00D83A3F">
              <w:rPr>
                <w:rStyle w:val="normaltextrun"/>
                <w:rFonts w:ascii="Arial Narrow" w:hAnsi="Arial Narrow" w:cs="Segoe UI"/>
                <w:b w:val="1"/>
                <w:bCs w:val="1"/>
                <w:color w:val="000000" w:themeColor="text1" w:themeTint="FF" w:themeShade="FF"/>
                <w:sz w:val="20"/>
                <w:szCs w:val="20"/>
                <w:lang w:eastAsia="es-CO"/>
              </w:rPr>
              <w:t>6</w:t>
            </w:r>
            <w:r w:rsidRPr="38C93261" w:rsidR="00D83A3F">
              <w:rPr>
                <w:rStyle w:val="normaltextrun"/>
                <w:rFonts w:ascii="Arial Narrow" w:hAnsi="Arial Narrow" w:cs="Segoe UI"/>
                <w:b w:val="1"/>
                <w:bCs w:val="1"/>
                <w:color w:val="000000" w:themeColor="text1" w:themeTint="FF" w:themeShade="FF"/>
                <w:sz w:val="20"/>
                <w:szCs w:val="20"/>
                <w:lang w:eastAsia="es-CO"/>
              </w:rPr>
              <w:t>/0</w:t>
            </w:r>
            <w:r w:rsidRPr="38C93261" w:rsidR="00D83A3F">
              <w:rPr>
                <w:rStyle w:val="normaltextrun"/>
                <w:rFonts w:ascii="Arial Narrow" w:hAnsi="Arial Narrow" w:cs="Segoe UI"/>
                <w:b w:val="1"/>
                <w:bCs w:val="1"/>
                <w:color w:val="000000" w:themeColor="text1" w:themeTint="FF" w:themeShade="FF"/>
                <w:sz w:val="20"/>
                <w:szCs w:val="20"/>
                <w:lang w:eastAsia="es-CO"/>
              </w:rPr>
              <w:t>5/2023</w:t>
            </w:r>
            <w:r w:rsidRPr="38C93261" w:rsidR="00D83A3F">
              <w:rPr>
                <w:rStyle w:val="normaltextrun"/>
                <w:rFonts w:ascii="Arial Narrow" w:hAnsi="Arial Narrow" w:cs="Segoe UI"/>
                <w:b w:val="1"/>
                <w:bCs w:val="1"/>
                <w:color w:val="000000" w:themeColor="text1" w:themeTint="FF" w:themeShade="FF"/>
                <w:sz w:val="20"/>
                <w:szCs w:val="20"/>
                <w:lang w:eastAsia="es-CO"/>
              </w:rPr>
              <w:t>):</w:t>
            </w:r>
            <w:r w:rsidRPr="38C93261" w:rsidR="00D83A3F">
              <w:rPr>
                <w:rStyle w:val="normaltextrun"/>
                <w:rFonts w:ascii="Arial Narrow" w:hAnsi="Arial Narrow" w:cs="Segoe UI"/>
                <w:color w:val="000000" w:themeColor="text1" w:themeTint="FF" w:themeShade="FF"/>
                <w:sz w:val="20"/>
                <w:szCs w:val="20"/>
                <w:lang w:eastAsia="es-CO"/>
              </w:rPr>
              <w:t xml:space="preserve"> ACTUALIZACIONES –Se ajusta el cuadro </w:t>
            </w:r>
            <w:r w:rsidRPr="38C93261" w:rsidR="00D83A3F">
              <w:rPr>
                <w:rStyle w:val="normaltextrun"/>
                <w:rFonts w:ascii="Arial Narrow" w:hAnsi="Arial Narrow" w:cs="Segoe UI"/>
                <w:color w:val="000000" w:themeColor="text1" w:themeTint="FF" w:themeShade="FF"/>
                <w:sz w:val="20"/>
                <w:szCs w:val="20"/>
                <w:lang w:eastAsia="es-CO"/>
              </w:rPr>
              <w:t xml:space="preserve">DESCRIPCIÓN DE ACTIVIDADES </w:t>
            </w:r>
            <w:r w:rsidRPr="38C93261" w:rsidR="00D83A3F">
              <w:rPr>
                <w:rStyle w:val="normaltextrun"/>
                <w:rFonts w:ascii="Arial Narrow" w:hAnsi="Arial Narrow" w:cs="Segoe UI"/>
                <w:color w:val="000000" w:themeColor="text1" w:themeTint="FF" w:themeShade="FF"/>
                <w:sz w:val="20"/>
                <w:szCs w:val="20"/>
                <w:lang w:eastAsia="es-CO"/>
              </w:rPr>
              <w:t xml:space="preserve">en las acciones desarrolladas en las vigencias 2021, 2022 y la propuesta de formulación para la vigencia </w:t>
            </w:r>
            <w:bookmarkStart w:name="_GoBack" w:id="13"/>
            <w:bookmarkEnd w:id="13"/>
            <w:r w:rsidRPr="38C93261" w:rsidR="00D83A3F">
              <w:rPr>
                <w:rStyle w:val="normaltextrun"/>
                <w:rFonts w:ascii="Arial Narrow" w:hAnsi="Arial Narrow" w:cs="Segoe UI"/>
                <w:color w:val="000000" w:themeColor="text1" w:themeTint="FF" w:themeShade="FF"/>
                <w:sz w:val="20"/>
                <w:szCs w:val="20"/>
                <w:lang w:eastAsia="es-CO"/>
              </w:rPr>
              <w:t>2023</w:t>
            </w:r>
            <w:r w:rsidRPr="38C93261" w:rsidR="00D83A3F">
              <w:rPr>
                <w:rStyle w:val="normaltextrun"/>
                <w:rFonts w:ascii="Arial Narrow" w:hAnsi="Arial Narrow" w:cs="Segoe UI"/>
                <w:color w:val="000000" w:themeColor="text1" w:themeTint="FF" w:themeShade="FF"/>
                <w:sz w:val="20"/>
                <w:szCs w:val="20"/>
                <w:lang w:eastAsia="es-CO"/>
              </w:rPr>
              <w:t xml:space="preserve">. </w:t>
            </w:r>
            <w:r w:rsidRPr="38C93261" w:rsidR="00D83A3F">
              <w:rPr>
                <w:rStyle w:val="normaltextrun"/>
                <w:rFonts w:ascii="Arial Narrow" w:hAnsi="Arial Narrow" w:cs="Segoe UI"/>
                <w:color w:val="000000" w:themeColor="text1" w:themeTint="FF" w:themeShade="FF"/>
                <w:sz w:val="20"/>
                <w:szCs w:val="20"/>
                <w:lang w:eastAsia="es-CO"/>
              </w:rPr>
              <w:t xml:space="preserve"> Responsable Laura Cuesta Villate. Equipo de planeación</w:t>
            </w:r>
            <w:r w:rsidRPr="38C93261" w:rsidR="00D83A3F">
              <w:rPr>
                <w:rStyle w:val="normaltextrun"/>
                <w:rFonts w:ascii="Arial Narrow" w:hAnsi="Arial Narrow" w:cs="Segoe UI"/>
                <w:lang w:eastAsia="es-CO"/>
              </w:rPr>
              <w:t>.</w:t>
            </w:r>
          </w:p>
          <w:p w:rsidRPr="00426DCF" w:rsidR="00DE3558" w:rsidP="38C93261" w:rsidRDefault="00D83A3F" w14:paraId="1FD5E1DB" w14:textId="4E9AEF2E">
            <w:pPr>
              <w:pStyle w:val="Normal"/>
              <w:ind w:left="708"/>
              <w:jc w:val="left"/>
              <w:rPr>
                <w:rStyle w:val="normaltextrun"/>
                <w:rFonts w:ascii="Arial Narrow" w:hAnsi="Arial Narrow" w:cs="Segoe UI"/>
                <w:lang w:eastAsia="es-CO"/>
              </w:rPr>
            </w:pPr>
          </w:p>
          <w:p w:rsidRPr="00426DCF" w:rsidR="00DE3558" w:rsidP="38C93261" w:rsidRDefault="00D83A3F" w14:paraId="27CE5F3D" w14:textId="4AFCCE13">
            <w:pPr>
              <w:pStyle w:val="Normal"/>
              <w:ind w:left="708"/>
              <w:jc w:val="left"/>
              <w:rPr>
                <w:rFonts w:cs="Arial"/>
                <w:b w:val="1"/>
                <w:bCs w:val="1"/>
                <w:sz w:val="20"/>
                <w:szCs w:val="20"/>
              </w:rPr>
            </w:pPr>
            <w:r w:rsidRPr="38C93261" w:rsidR="3EC87BB7">
              <w:rPr>
                <w:rStyle w:val="normaltextrun"/>
                <w:rFonts w:ascii="Arial Narrow" w:hAnsi="Arial Narrow" w:eastAsia="Times New Roman" w:cs="Segoe UI"/>
                <w:b w:val="1"/>
                <w:bCs w:val="1"/>
                <w:color w:val="000000" w:themeColor="text1" w:themeTint="FF" w:themeShade="FF"/>
                <w:sz w:val="20"/>
                <w:szCs w:val="20"/>
                <w:lang w:eastAsia="es-CO"/>
              </w:rPr>
              <w:t>(9/08/2023):</w:t>
            </w:r>
            <w:r w:rsidRPr="38C93261" w:rsidR="3EC87BB7">
              <w:rPr>
                <w:rStyle w:val="normaltextrun"/>
                <w:rFonts w:ascii="Arial Narrow" w:hAnsi="Arial Narrow" w:cs="Segoe UI"/>
                <w:lang w:eastAsia="es-CO"/>
              </w:rPr>
              <w:t xml:space="preserve"> </w:t>
            </w:r>
            <w:r w:rsidRPr="38C93261" w:rsidR="3EC87BB7">
              <w:rPr>
                <w:rStyle w:val="normaltextrun"/>
                <w:rFonts w:ascii="Arial Narrow" w:hAnsi="Arial Narrow" w:cs="Segoe UI"/>
                <w:color w:val="000000" w:themeColor="text1" w:themeTint="FF" w:themeShade="FF"/>
                <w:sz w:val="20"/>
                <w:szCs w:val="20"/>
                <w:lang w:eastAsia="es-CO"/>
              </w:rPr>
              <w:t>ACTUALIZACIONES –Se ajusta</w:t>
            </w:r>
            <w:r w:rsidRPr="38C93261" w:rsidR="42F5DE42">
              <w:rPr>
                <w:rStyle w:val="normaltextrun"/>
                <w:rFonts w:ascii="Arial Narrow" w:hAnsi="Arial Narrow" w:cs="Segoe UI"/>
                <w:color w:val="000000" w:themeColor="text1" w:themeTint="FF" w:themeShade="FF"/>
                <w:sz w:val="20"/>
                <w:szCs w:val="20"/>
                <w:lang w:eastAsia="es-CO"/>
              </w:rPr>
              <w:t>n las acciones desarrolladas en</w:t>
            </w:r>
            <w:r w:rsidRPr="38C93261" w:rsidR="3EC87BB7">
              <w:rPr>
                <w:rStyle w:val="normaltextrun"/>
                <w:rFonts w:ascii="Arial Narrow" w:hAnsi="Arial Narrow" w:cs="Segoe UI"/>
                <w:color w:val="000000" w:themeColor="text1" w:themeTint="FF" w:themeShade="FF"/>
                <w:sz w:val="20"/>
                <w:szCs w:val="20"/>
                <w:lang w:eastAsia="es-CO"/>
              </w:rPr>
              <w:t xml:space="preserve"> la vigencia 2023</w:t>
            </w:r>
            <w:r w:rsidRPr="38C93261" w:rsidR="0CE28A34">
              <w:rPr>
                <w:rStyle w:val="normaltextrun"/>
                <w:rFonts w:ascii="Arial Narrow" w:hAnsi="Arial Narrow" w:cs="Segoe UI"/>
                <w:color w:val="000000" w:themeColor="text1" w:themeTint="FF" w:themeShade="FF"/>
                <w:sz w:val="20"/>
                <w:szCs w:val="20"/>
                <w:lang w:eastAsia="es-CO"/>
              </w:rPr>
              <w:t xml:space="preserve">, </w:t>
            </w:r>
            <w:r w:rsidRPr="38C93261" w:rsidR="787DF772">
              <w:rPr>
                <w:rStyle w:val="normaltextrun"/>
                <w:rFonts w:ascii="Arial Narrow" w:hAnsi="Arial Narrow" w:cs="Segoe UI"/>
                <w:color w:val="000000" w:themeColor="text1" w:themeTint="FF" w:themeShade="FF"/>
                <w:sz w:val="20"/>
                <w:szCs w:val="20"/>
                <w:lang w:eastAsia="es-CO"/>
              </w:rPr>
              <w:t>así</w:t>
            </w:r>
            <w:r w:rsidRPr="38C93261" w:rsidR="0CE28A34">
              <w:rPr>
                <w:rStyle w:val="normaltextrun"/>
                <w:rFonts w:ascii="Arial Narrow" w:hAnsi="Arial Narrow" w:cs="Segoe UI"/>
                <w:color w:val="000000" w:themeColor="text1" w:themeTint="FF" w:themeShade="FF"/>
                <w:sz w:val="20"/>
                <w:szCs w:val="20"/>
                <w:lang w:eastAsia="es-CO"/>
              </w:rPr>
              <w:t xml:space="preserve"> como la </w:t>
            </w:r>
            <w:r w:rsidRPr="38C93261" w:rsidR="71BEF25B">
              <w:rPr>
                <w:rStyle w:val="normaltextrun"/>
                <w:rFonts w:ascii="Arial Narrow" w:hAnsi="Arial Narrow" w:cs="Segoe UI"/>
                <w:color w:val="000000" w:themeColor="text1" w:themeTint="FF" w:themeShade="FF"/>
                <w:sz w:val="20"/>
                <w:szCs w:val="20"/>
                <w:lang w:eastAsia="es-CO"/>
              </w:rPr>
              <w:t>relación</w:t>
            </w:r>
            <w:r w:rsidRPr="38C93261" w:rsidR="0CE28A34">
              <w:rPr>
                <w:rStyle w:val="normaltextrun"/>
                <w:rFonts w:ascii="Arial Narrow" w:hAnsi="Arial Narrow" w:cs="Segoe UI"/>
                <w:color w:val="000000" w:themeColor="text1" w:themeTint="FF" w:themeShade="FF"/>
                <w:sz w:val="20"/>
                <w:szCs w:val="20"/>
                <w:lang w:eastAsia="es-CO"/>
              </w:rPr>
              <w:t xml:space="preserve"> de los</w:t>
            </w:r>
            <w:r w:rsidRPr="38C93261" w:rsidR="6EEB3269">
              <w:rPr>
                <w:rStyle w:val="normaltextrun"/>
                <w:rFonts w:ascii="Arial Narrow" w:hAnsi="Arial Narrow" w:cs="Segoe UI"/>
                <w:color w:val="000000" w:themeColor="text1" w:themeTint="FF" w:themeShade="FF"/>
                <w:sz w:val="20"/>
                <w:szCs w:val="20"/>
                <w:lang w:eastAsia="es-CO"/>
              </w:rPr>
              <w:t xml:space="preserve"> 19 colegios priorizados</w:t>
            </w:r>
            <w:r w:rsidRPr="38C93261" w:rsidR="59A679AD">
              <w:rPr>
                <w:rStyle w:val="normaltextrun"/>
                <w:rFonts w:ascii="Arial Narrow" w:hAnsi="Arial Narrow" w:cs="Segoe UI"/>
                <w:color w:val="000000" w:themeColor="text1" w:themeTint="FF" w:themeShade="FF"/>
                <w:sz w:val="20"/>
                <w:szCs w:val="20"/>
                <w:lang w:eastAsia="es-CO"/>
              </w:rPr>
              <w:t xml:space="preserve"> en la </w:t>
            </w:r>
            <w:r w:rsidRPr="38C93261" w:rsidR="45CECFC6">
              <w:rPr>
                <w:rStyle w:val="normaltextrun"/>
                <w:rFonts w:ascii="Arial Narrow" w:hAnsi="Arial Narrow" w:cs="Segoe UI"/>
                <w:color w:val="000000" w:themeColor="text1" w:themeTint="FF" w:themeShade="FF"/>
                <w:sz w:val="20"/>
                <w:szCs w:val="20"/>
                <w:lang w:eastAsia="es-CO"/>
              </w:rPr>
              <w:t>formulación</w:t>
            </w:r>
            <w:r w:rsidRPr="38C93261" w:rsidR="59A679AD">
              <w:rPr>
                <w:rStyle w:val="normaltextrun"/>
                <w:rFonts w:ascii="Arial Narrow" w:hAnsi="Arial Narrow" w:cs="Segoe UI"/>
                <w:color w:val="000000" w:themeColor="text1" w:themeTint="FF" w:themeShade="FF"/>
                <w:sz w:val="20"/>
                <w:szCs w:val="20"/>
                <w:lang w:eastAsia="es-CO"/>
              </w:rPr>
              <w:t xml:space="preserve"> de los proyectos tipo</w:t>
            </w:r>
            <w:r w:rsidRPr="38C93261" w:rsidR="3EC87BB7">
              <w:rPr>
                <w:rStyle w:val="normaltextrun"/>
                <w:rFonts w:ascii="Arial Narrow" w:hAnsi="Arial Narrow" w:cs="Segoe UI"/>
                <w:color w:val="000000" w:themeColor="text1" w:themeTint="FF" w:themeShade="FF"/>
                <w:sz w:val="20"/>
                <w:szCs w:val="20"/>
                <w:lang w:eastAsia="es-CO"/>
              </w:rPr>
              <w:t xml:space="preserve">.  Responsable </w:t>
            </w:r>
            <w:r w:rsidRPr="38C93261" w:rsidR="121DD6C7">
              <w:rPr>
                <w:rStyle w:val="normaltextrun"/>
                <w:rFonts w:ascii="Arial Narrow" w:hAnsi="Arial Narrow" w:cs="Segoe UI"/>
                <w:color w:val="000000" w:themeColor="text1" w:themeTint="FF" w:themeShade="FF"/>
                <w:sz w:val="20"/>
                <w:szCs w:val="20"/>
                <w:lang w:eastAsia="es-CO"/>
              </w:rPr>
              <w:t>Diana Carolina Hernandez Arias</w:t>
            </w:r>
            <w:r w:rsidRPr="38C93261" w:rsidR="3EC87BB7">
              <w:rPr>
                <w:rStyle w:val="normaltextrun"/>
                <w:rFonts w:ascii="Arial Narrow" w:hAnsi="Arial Narrow" w:cs="Segoe UI"/>
                <w:color w:val="000000" w:themeColor="text1" w:themeTint="FF" w:themeShade="FF"/>
                <w:sz w:val="20"/>
                <w:szCs w:val="20"/>
                <w:lang w:eastAsia="es-CO"/>
              </w:rPr>
              <w:t xml:space="preserve">. Equipo de </w:t>
            </w:r>
            <w:r w:rsidRPr="38C93261" w:rsidR="019AC374">
              <w:rPr>
                <w:rStyle w:val="normaltextrun"/>
                <w:rFonts w:ascii="Arial Narrow" w:hAnsi="Arial Narrow" w:cs="Segoe UI"/>
                <w:color w:val="000000" w:themeColor="text1" w:themeTint="FF" w:themeShade="FF"/>
                <w:sz w:val="20"/>
                <w:szCs w:val="20"/>
                <w:lang w:eastAsia="es-CO"/>
              </w:rPr>
              <w:t>Educación-Dotaciones</w:t>
            </w:r>
            <w:r w:rsidRPr="38C93261" w:rsidR="3EC87BB7">
              <w:rPr>
                <w:rStyle w:val="normaltextrun"/>
                <w:rFonts w:ascii="Arial Narrow" w:hAnsi="Arial Narrow" w:cs="Segoe UI"/>
                <w:lang w:eastAsia="es-CO"/>
              </w:rPr>
              <w:t>.</w:t>
            </w:r>
          </w:p>
          <w:p w:rsidRPr="00426DCF" w:rsidR="00DE3558" w:rsidP="38C93261" w:rsidRDefault="00D83A3F" w14:paraId="47E80ACF" w14:textId="4874C83B">
            <w:pPr>
              <w:pStyle w:val="Normal"/>
              <w:ind w:left="708"/>
              <w:jc w:val="left"/>
              <w:rPr>
                <w:rStyle w:val="normaltextrun"/>
                <w:rFonts w:ascii="Arial Narrow" w:hAnsi="Arial Narrow" w:cs="Segoe UI"/>
                <w:lang w:eastAsia="es-CO"/>
              </w:rPr>
            </w:pPr>
          </w:p>
        </w:tc>
      </w:tr>
      <w:tr w:rsidRPr="00426DCF" w:rsidR="00D83A3F" w:rsidTr="38C93261" w14:paraId="686FD74A" w14:textId="77777777">
        <w:trPr>
          <w:jc w:val="center"/>
        </w:trPr>
        <w:tc>
          <w:tcPr>
            <w:tcW w:w="10078" w:type="dxa"/>
            <w:tcMar/>
            <w:vAlign w:val="center"/>
          </w:tcPr>
          <w:p w:rsidRPr="00DE3558" w:rsidR="00D83A3F" w:rsidP="00D779D2" w:rsidRDefault="00D83A3F" w14:paraId="778FF325" w14:textId="77777777">
            <w:pPr>
              <w:ind w:left="708"/>
              <w:jc w:val="left"/>
              <w:rPr>
                <w:rFonts w:cs="Arial"/>
                <w:b/>
                <w:sz w:val="20"/>
              </w:rPr>
            </w:pPr>
          </w:p>
        </w:tc>
      </w:tr>
    </w:tbl>
    <w:p w:rsidRPr="00426DCF" w:rsidR="00D779D2" w:rsidP="00EA0745" w:rsidRDefault="00D779D2" w14:paraId="4C4CEA3D" w14:textId="77777777">
      <w:pPr>
        <w:pStyle w:val="Subttulo"/>
        <w:numPr>
          <w:ilvl w:val="0"/>
          <w:numId w:val="0"/>
        </w:numPr>
        <w:rPr>
          <w:rFonts w:ascii="Arial" w:hAnsi="Arial" w:cs="Arial"/>
          <w:sz w:val="20"/>
          <w:szCs w:val="20"/>
          <w:lang w:val="es-ES"/>
        </w:rPr>
      </w:pPr>
    </w:p>
    <w:p w:rsidRPr="00426DCF" w:rsidR="005A4CFC" w:rsidP="001F4F54" w:rsidRDefault="00AF1BDE" w14:paraId="0BA066C8" w14:textId="77777777">
      <w:pPr>
        <w:pStyle w:val="Subttulo"/>
        <w:numPr>
          <w:ilvl w:val="0"/>
          <w:numId w:val="12"/>
        </w:numPr>
        <w:rPr>
          <w:rFonts w:ascii="Arial" w:hAnsi="Arial" w:cs="Arial"/>
          <w:sz w:val="20"/>
          <w:szCs w:val="20"/>
        </w:rPr>
      </w:pPr>
      <w:r w:rsidRPr="00426DCF">
        <w:rPr>
          <w:rFonts w:ascii="Arial" w:hAnsi="Arial" w:cs="Arial"/>
          <w:sz w:val="20"/>
          <w:szCs w:val="20"/>
        </w:rPr>
        <w:t>OBSERVACIONES</w:t>
      </w:r>
      <w:bookmarkEnd w:id="12"/>
    </w:p>
    <w:p w:rsidRPr="00426DCF" w:rsidR="00B45A26" w:rsidP="00D92AD7" w:rsidRDefault="00B45A26" w14:paraId="50895670" w14:textId="77777777">
      <w:pPr>
        <w:pStyle w:val="Subttulo"/>
        <w:numPr>
          <w:ilvl w:val="0"/>
          <w:numId w:val="0"/>
        </w:numPr>
        <w:rPr>
          <w:rFonts w:ascii="Arial" w:hAnsi="Arial" w:cs="Arial"/>
          <w:sz w:val="20"/>
          <w:szCs w:val="20"/>
        </w:rPr>
      </w:pPr>
    </w:p>
    <w:tbl>
      <w:tblPr>
        <w:tblW w:w="10078"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78"/>
      </w:tblGrid>
      <w:tr w:rsidRPr="00426DCF" w:rsidR="00B45A26" w:rsidTr="003B53E8" w14:paraId="4B75FEB8" w14:textId="77777777">
        <w:trPr>
          <w:jc w:val="center"/>
        </w:trPr>
        <w:tc>
          <w:tcPr>
            <w:tcW w:w="10078" w:type="dxa"/>
            <w:shd w:val="clear" w:color="auto" w:fill="DBDBDB" w:themeFill="accent3" w:themeFillTint="66"/>
          </w:tcPr>
          <w:p w:rsidRPr="00426DCF" w:rsidR="00B45A26" w:rsidP="00D92AD7" w:rsidRDefault="00B45A26" w14:paraId="38C1F859" w14:textId="77777777">
            <w:pPr>
              <w:ind w:left="360"/>
              <w:rPr>
                <w:rFonts w:cs="Arial"/>
                <w:b/>
                <w:sz w:val="20"/>
              </w:rPr>
            </w:pPr>
          </w:p>
          <w:p w:rsidRPr="00426DCF" w:rsidR="00B45A26" w:rsidP="00D92AD7" w:rsidRDefault="00AF1BDE" w14:paraId="3C7FB30A" w14:textId="77777777">
            <w:pPr>
              <w:ind w:left="360"/>
              <w:jc w:val="left"/>
              <w:rPr>
                <w:rFonts w:cs="Arial"/>
                <w:b/>
                <w:sz w:val="20"/>
              </w:rPr>
            </w:pPr>
            <w:r w:rsidRPr="00426DCF">
              <w:rPr>
                <w:rFonts w:cs="Arial"/>
                <w:b/>
                <w:sz w:val="20"/>
              </w:rPr>
              <w:t xml:space="preserve">OBSERVACIONES </w:t>
            </w:r>
            <w:r w:rsidRPr="00426DCF" w:rsidR="00B45A26">
              <w:rPr>
                <w:rFonts w:cs="Arial"/>
                <w:b/>
                <w:sz w:val="20"/>
              </w:rPr>
              <w:t>DEL PROYECTO</w:t>
            </w:r>
          </w:p>
          <w:p w:rsidRPr="00426DCF" w:rsidR="002239EF" w:rsidP="0059714E" w:rsidRDefault="0059714E" w14:paraId="74EE0148" w14:textId="77777777">
            <w:pPr>
              <w:ind w:left="360"/>
              <w:rPr>
                <w:rFonts w:cs="Arial"/>
                <w:i/>
                <w:sz w:val="20"/>
              </w:rPr>
            </w:pPr>
            <w:r w:rsidRPr="00426DCF">
              <w:rPr>
                <w:rFonts w:cs="Arial"/>
                <w:i/>
                <w:sz w:val="20"/>
              </w:rPr>
              <w:t>Especifique los aspectos relevantes del proyecto, que deban tenerse en cuenta para la formulación y ejecución del mismo.</w:t>
            </w:r>
            <w:r w:rsidRPr="00426DCF" w:rsidDel="0059714E">
              <w:rPr>
                <w:rFonts w:cs="Arial"/>
                <w:i/>
                <w:sz w:val="20"/>
              </w:rPr>
              <w:t xml:space="preserve"> </w:t>
            </w:r>
          </w:p>
          <w:p w:rsidRPr="00426DCF" w:rsidR="0071401D" w:rsidP="0059714E" w:rsidRDefault="0071401D" w14:paraId="0C8FE7CE" w14:textId="77777777">
            <w:pPr>
              <w:rPr>
                <w:rFonts w:cs="Arial"/>
                <w:sz w:val="20"/>
              </w:rPr>
            </w:pPr>
          </w:p>
        </w:tc>
      </w:tr>
      <w:tr w:rsidRPr="00426DCF" w:rsidR="00B45A26" w:rsidTr="003B53E8" w14:paraId="41004F19" w14:textId="77777777">
        <w:trPr>
          <w:trHeight w:val="554"/>
          <w:jc w:val="center"/>
        </w:trPr>
        <w:tc>
          <w:tcPr>
            <w:tcW w:w="10078" w:type="dxa"/>
            <w:vAlign w:val="center"/>
          </w:tcPr>
          <w:p w:rsidRPr="00426DCF" w:rsidR="00B45A26" w:rsidP="00D92AD7" w:rsidRDefault="00B45A26" w14:paraId="67C0C651" w14:textId="77777777">
            <w:pPr>
              <w:ind w:left="708"/>
              <w:jc w:val="left"/>
              <w:rPr>
                <w:rFonts w:cs="Arial"/>
                <w:b/>
                <w:sz w:val="20"/>
              </w:rPr>
            </w:pPr>
          </w:p>
          <w:p w:rsidR="00863A05" w:rsidP="003B53E8" w:rsidRDefault="00863A05" w14:paraId="4227D295" w14:textId="77777777">
            <w:pPr>
              <w:rPr>
                <w:rFonts w:ascii="Times New Roman" w:hAnsi="Times New Roman"/>
                <w:lang w:eastAsia="es-MX"/>
              </w:rPr>
            </w:pPr>
          </w:p>
          <w:p w:rsidR="003B53E8" w:rsidP="003B53E8" w:rsidRDefault="003B53E8" w14:paraId="105D4049" w14:textId="00781A44">
            <w:pPr>
              <w:rPr>
                <w:color w:val="000000" w:themeColor="text1"/>
                <w:szCs w:val="24"/>
                <w:lang w:eastAsia="es-MX"/>
              </w:rPr>
            </w:pPr>
          </w:p>
          <w:p w:rsidRPr="00426DCF" w:rsidR="00B45A26" w:rsidP="00EA0745" w:rsidRDefault="00B45A26" w14:paraId="7B04FA47" w14:textId="77777777">
            <w:pPr>
              <w:jc w:val="left"/>
              <w:rPr>
                <w:rFonts w:cs="Arial"/>
                <w:b/>
                <w:sz w:val="20"/>
              </w:rPr>
            </w:pPr>
          </w:p>
        </w:tc>
      </w:tr>
    </w:tbl>
    <w:p w:rsidRPr="00426DCF" w:rsidR="00AF1BDE" w:rsidP="005914EC" w:rsidRDefault="00AF1BDE" w14:paraId="568C698B" w14:textId="77777777">
      <w:pPr>
        <w:pStyle w:val="Subttulo"/>
        <w:numPr>
          <w:ilvl w:val="0"/>
          <w:numId w:val="0"/>
        </w:numPr>
        <w:rPr>
          <w:rFonts w:ascii="Arial" w:hAnsi="Arial" w:cs="Arial"/>
          <w:sz w:val="20"/>
          <w:szCs w:val="20"/>
        </w:rPr>
      </w:pPr>
    </w:p>
    <w:p w:rsidRPr="00426DCF" w:rsidR="00AF1BDE" w:rsidP="001F4F54" w:rsidRDefault="00AF1BDE" w14:paraId="6E76E1CD" w14:textId="77777777">
      <w:pPr>
        <w:pStyle w:val="Subttulo"/>
        <w:numPr>
          <w:ilvl w:val="0"/>
          <w:numId w:val="12"/>
        </w:numPr>
        <w:rPr>
          <w:rFonts w:ascii="Arial" w:hAnsi="Arial" w:cs="Arial"/>
          <w:sz w:val="20"/>
          <w:szCs w:val="20"/>
        </w:rPr>
      </w:pPr>
      <w:r w:rsidRPr="00426DCF">
        <w:rPr>
          <w:rFonts w:ascii="Arial" w:hAnsi="Arial" w:cs="Arial"/>
          <w:sz w:val="20"/>
          <w:szCs w:val="20"/>
        </w:rPr>
        <w:t>RESPONSABLE DEL PROYECTO</w:t>
      </w:r>
    </w:p>
    <w:p w:rsidRPr="00426DCF" w:rsidR="00AF1BDE" w:rsidP="005914EC" w:rsidRDefault="00AF1BDE" w14:paraId="1A939487" w14:textId="77777777">
      <w:pPr>
        <w:pStyle w:val="Subttulo"/>
        <w:numPr>
          <w:ilvl w:val="0"/>
          <w:numId w:val="0"/>
        </w:numPr>
        <w:rPr>
          <w:rFonts w:ascii="Arial" w:hAnsi="Arial" w:cs="Arial"/>
          <w:sz w:val="20"/>
          <w:szCs w:val="20"/>
        </w:rPr>
      </w:pPr>
    </w:p>
    <w:p w:rsidRPr="00426DCF" w:rsidR="00AF1BDE" w:rsidP="005914EC" w:rsidRDefault="00AF1BDE" w14:paraId="6AA258D8" w14:textId="77777777">
      <w:pPr>
        <w:pStyle w:val="Subttulo"/>
        <w:numPr>
          <w:ilvl w:val="0"/>
          <w:numId w:val="0"/>
        </w:numPr>
        <w:rPr>
          <w:rFonts w:ascii="Arial" w:hAnsi="Arial" w:cs="Arial"/>
          <w:sz w:val="20"/>
          <w:szCs w:val="20"/>
        </w:rPr>
      </w:pPr>
    </w:p>
    <w:tbl>
      <w:tblPr>
        <w:tblW w:w="10078"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78"/>
      </w:tblGrid>
      <w:tr w:rsidRPr="00426DCF" w:rsidR="00AF1BDE" w:rsidTr="2E4D71C2" w14:paraId="735453C4" w14:textId="77777777">
        <w:trPr>
          <w:jc w:val="center"/>
        </w:trPr>
        <w:tc>
          <w:tcPr>
            <w:tcW w:w="10078" w:type="dxa"/>
            <w:shd w:val="clear" w:color="auto" w:fill="DBDBDB" w:themeFill="accent3" w:themeFillTint="66"/>
          </w:tcPr>
          <w:p w:rsidRPr="00426DCF" w:rsidR="00AF1BDE" w:rsidP="00C54F4F" w:rsidRDefault="00AF1BDE" w14:paraId="6FFBD3EC" w14:textId="77777777">
            <w:pPr>
              <w:ind w:left="360"/>
              <w:rPr>
                <w:rFonts w:cs="Arial"/>
                <w:b/>
                <w:sz w:val="20"/>
              </w:rPr>
            </w:pPr>
          </w:p>
          <w:p w:rsidRPr="00426DCF" w:rsidR="00AF1BDE" w:rsidP="00C54F4F" w:rsidRDefault="00AF1BDE" w14:paraId="248F7924" w14:textId="77777777">
            <w:pPr>
              <w:ind w:left="360"/>
              <w:jc w:val="left"/>
              <w:rPr>
                <w:rFonts w:cs="Arial"/>
                <w:b/>
                <w:sz w:val="20"/>
              </w:rPr>
            </w:pPr>
            <w:r w:rsidRPr="00426DCF">
              <w:rPr>
                <w:rFonts w:cs="Arial"/>
                <w:b/>
                <w:sz w:val="20"/>
              </w:rPr>
              <w:t>RESPONSABLE DEL PROYECTO</w:t>
            </w:r>
          </w:p>
          <w:p w:rsidRPr="00426DCF" w:rsidR="00AF1BDE" w:rsidP="00C54F4F" w:rsidRDefault="00AF1BDE" w14:paraId="30DCCCAD" w14:textId="77777777">
            <w:pPr>
              <w:ind w:left="360"/>
              <w:rPr>
                <w:rFonts w:cs="Arial"/>
                <w:sz w:val="20"/>
              </w:rPr>
            </w:pPr>
          </w:p>
          <w:p w:rsidRPr="00426DCF" w:rsidR="00AF1BDE" w:rsidP="00C54F4F" w:rsidRDefault="00AF1BDE" w14:paraId="1C526875" w14:textId="77777777">
            <w:pPr>
              <w:ind w:left="360"/>
              <w:rPr>
                <w:rFonts w:cs="Arial"/>
                <w:i/>
                <w:sz w:val="20"/>
              </w:rPr>
            </w:pPr>
            <w:r w:rsidRPr="00426DCF">
              <w:rPr>
                <w:rFonts w:cs="Arial"/>
                <w:i/>
                <w:sz w:val="20"/>
              </w:rPr>
              <w:t>Ingrese la información de la persona responsable de formular el proyecto.</w:t>
            </w:r>
          </w:p>
          <w:p w:rsidRPr="00426DCF" w:rsidR="00AF1BDE" w:rsidP="00C54F4F" w:rsidRDefault="00AF1BDE" w14:paraId="36AF6883" w14:textId="77777777">
            <w:pPr>
              <w:ind w:left="360"/>
              <w:rPr>
                <w:rFonts w:cs="Arial"/>
                <w:sz w:val="20"/>
              </w:rPr>
            </w:pPr>
          </w:p>
        </w:tc>
      </w:tr>
      <w:tr w:rsidRPr="00426DCF" w:rsidR="00AF1BDE" w:rsidTr="2E4D71C2" w14:paraId="1AA0623A" w14:textId="77777777">
        <w:trPr>
          <w:jc w:val="center"/>
        </w:trPr>
        <w:tc>
          <w:tcPr>
            <w:tcW w:w="10078" w:type="dxa"/>
            <w:vAlign w:val="center"/>
          </w:tcPr>
          <w:p w:rsidRPr="00426DCF" w:rsidR="00AF1BDE" w:rsidP="00C54F4F" w:rsidRDefault="00AF1BDE" w14:paraId="54C529ED" w14:textId="77777777">
            <w:pPr>
              <w:ind w:left="720"/>
              <w:jc w:val="left"/>
              <w:rPr>
                <w:rFonts w:cs="Arial"/>
                <w:b/>
                <w:sz w:val="20"/>
              </w:rPr>
            </w:pPr>
          </w:p>
          <w:p w:rsidRPr="00426DCF" w:rsidR="00AF1BDE" w:rsidP="00C54F4F" w:rsidRDefault="00AF1BDE" w14:paraId="67D95E88" w14:textId="77777777">
            <w:pPr>
              <w:ind w:left="708"/>
              <w:jc w:val="left"/>
              <w:rPr>
                <w:rFonts w:cs="Arial"/>
                <w:i/>
                <w:sz w:val="20"/>
              </w:rPr>
            </w:pPr>
            <w:r w:rsidRPr="00426DCF">
              <w:rPr>
                <w:rFonts w:cs="Arial"/>
                <w:b/>
                <w:sz w:val="20"/>
              </w:rPr>
              <w:t>Nombre</w:t>
            </w:r>
          </w:p>
          <w:p w:rsidR="00AF1BDE" w:rsidP="00C54F4F" w:rsidRDefault="00AF1BDE" w14:paraId="1C0157D6" w14:textId="77777777">
            <w:pPr>
              <w:ind w:left="708"/>
              <w:jc w:val="left"/>
              <w:rPr>
                <w:rFonts w:cs="Arial"/>
                <w:i/>
                <w:sz w:val="20"/>
              </w:rPr>
            </w:pPr>
          </w:p>
          <w:p w:rsidRPr="00426DCF" w:rsidR="00E05CF9" w:rsidP="00C54F4F" w:rsidRDefault="00E05CF9" w14:paraId="2D4858AF" w14:textId="77777777">
            <w:pPr>
              <w:ind w:left="708"/>
              <w:jc w:val="left"/>
              <w:rPr>
                <w:rFonts w:cs="Arial"/>
                <w:i/>
                <w:sz w:val="20"/>
              </w:rPr>
            </w:pPr>
            <w:r>
              <w:rPr>
                <w:rFonts w:cs="Arial"/>
                <w:i/>
                <w:sz w:val="20"/>
              </w:rPr>
              <w:t>LINDA ACUÑA RAMÍREZ</w:t>
            </w:r>
          </w:p>
          <w:p w:rsidRPr="00426DCF" w:rsidR="00AF1BDE" w:rsidP="00C54F4F" w:rsidRDefault="00AF1BDE" w14:paraId="3691E7B2" w14:textId="77777777">
            <w:pPr>
              <w:ind w:left="708"/>
              <w:jc w:val="left"/>
              <w:rPr>
                <w:rFonts w:cs="Arial"/>
                <w:sz w:val="20"/>
              </w:rPr>
            </w:pPr>
          </w:p>
        </w:tc>
      </w:tr>
      <w:tr w:rsidRPr="00426DCF" w:rsidR="00AF1BDE" w:rsidTr="2E4D71C2" w14:paraId="1C9B3BD8" w14:textId="77777777">
        <w:trPr>
          <w:jc w:val="center"/>
        </w:trPr>
        <w:tc>
          <w:tcPr>
            <w:tcW w:w="10078" w:type="dxa"/>
            <w:vAlign w:val="center"/>
          </w:tcPr>
          <w:p w:rsidRPr="00426DCF" w:rsidR="00AF1BDE" w:rsidP="00C54F4F" w:rsidRDefault="00AF1BDE" w14:paraId="526770CE" w14:textId="77777777">
            <w:pPr>
              <w:ind w:left="720"/>
              <w:jc w:val="left"/>
              <w:rPr>
                <w:rFonts w:cs="Arial"/>
                <w:b/>
                <w:sz w:val="20"/>
              </w:rPr>
            </w:pPr>
          </w:p>
          <w:p w:rsidRPr="00426DCF" w:rsidR="00AF1BDE" w:rsidP="00C54F4F" w:rsidRDefault="00AF1BDE" w14:paraId="076C8727" w14:textId="77777777">
            <w:pPr>
              <w:ind w:left="708"/>
              <w:jc w:val="left"/>
              <w:rPr>
                <w:rFonts w:cs="Arial"/>
                <w:i/>
                <w:sz w:val="20"/>
              </w:rPr>
            </w:pPr>
            <w:r w:rsidRPr="00426DCF">
              <w:rPr>
                <w:rFonts w:cs="Arial"/>
                <w:b/>
                <w:sz w:val="20"/>
              </w:rPr>
              <w:t>Cargo</w:t>
            </w:r>
          </w:p>
          <w:p w:rsidR="00AF1BDE" w:rsidP="00C54F4F" w:rsidRDefault="00AF1BDE" w14:paraId="7CBEED82" w14:textId="77777777">
            <w:pPr>
              <w:ind w:left="708"/>
              <w:jc w:val="left"/>
              <w:rPr>
                <w:rFonts w:cs="Arial"/>
                <w:i/>
                <w:sz w:val="20"/>
              </w:rPr>
            </w:pPr>
          </w:p>
          <w:p w:rsidRPr="00426DCF" w:rsidR="00E05CF9" w:rsidP="00C54F4F" w:rsidRDefault="00E05CF9" w14:paraId="6074B4EC" w14:textId="77777777">
            <w:pPr>
              <w:ind w:left="708"/>
              <w:jc w:val="left"/>
              <w:rPr>
                <w:rFonts w:cs="Arial"/>
                <w:i/>
                <w:sz w:val="20"/>
              </w:rPr>
            </w:pPr>
            <w:r>
              <w:rPr>
                <w:rFonts w:cs="Arial"/>
                <w:i/>
                <w:sz w:val="20"/>
              </w:rPr>
              <w:t>PROFESIONAL DE PLANEACIÓN</w:t>
            </w:r>
          </w:p>
          <w:p w:rsidRPr="00426DCF" w:rsidR="00AF1BDE" w:rsidP="00C54F4F" w:rsidRDefault="00AF1BDE" w14:paraId="6E36661F" w14:textId="77777777">
            <w:pPr>
              <w:ind w:left="708"/>
              <w:jc w:val="left"/>
              <w:rPr>
                <w:rFonts w:cs="Arial"/>
                <w:sz w:val="20"/>
              </w:rPr>
            </w:pPr>
          </w:p>
        </w:tc>
      </w:tr>
      <w:tr w:rsidRPr="00426DCF" w:rsidR="00AF1BDE" w:rsidTr="2E4D71C2" w14:paraId="201F63FF" w14:textId="77777777">
        <w:trPr>
          <w:jc w:val="center"/>
        </w:trPr>
        <w:tc>
          <w:tcPr>
            <w:tcW w:w="10078" w:type="dxa"/>
            <w:vAlign w:val="center"/>
          </w:tcPr>
          <w:p w:rsidRPr="00426DCF" w:rsidR="00AF1BDE" w:rsidP="00C54F4F" w:rsidRDefault="00AF1BDE" w14:paraId="38645DC7" w14:textId="77777777">
            <w:pPr>
              <w:ind w:left="708"/>
              <w:jc w:val="left"/>
              <w:rPr>
                <w:rFonts w:cs="Arial"/>
                <w:b/>
                <w:sz w:val="20"/>
              </w:rPr>
            </w:pPr>
          </w:p>
          <w:p w:rsidR="00AF1BDE" w:rsidP="00C54F4F" w:rsidRDefault="00AF1BDE" w14:paraId="77B9009C" w14:textId="77777777">
            <w:pPr>
              <w:ind w:left="708"/>
              <w:jc w:val="left"/>
              <w:rPr>
                <w:rFonts w:cs="Arial"/>
                <w:b/>
                <w:sz w:val="20"/>
              </w:rPr>
            </w:pPr>
            <w:r w:rsidRPr="00426DCF">
              <w:rPr>
                <w:rFonts w:cs="Arial"/>
                <w:b/>
                <w:sz w:val="20"/>
              </w:rPr>
              <w:t>Teléfono Oficina</w:t>
            </w:r>
          </w:p>
          <w:p w:rsidRPr="00426DCF" w:rsidR="00E05CF9" w:rsidP="00C54F4F" w:rsidRDefault="00E05CF9" w14:paraId="135E58C4" w14:textId="77777777">
            <w:pPr>
              <w:ind w:left="708"/>
              <w:jc w:val="left"/>
              <w:rPr>
                <w:rFonts w:cs="Arial"/>
                <w:b/>
                <w:sz w:val="20"/>
              </w:rPr>
            </w:pPr>
          </w:p>
          <w:p w:rsidRPr="00E05CF9" w:rsidR="00AF1BDE" w:rsidP="00C54F4F" w:rsidRDefault="00E05CF9" w14:paraId="644021E3" w14:textId="77777777">
            <w:pPr>
              <w:ind w:left="708"/>
              <w:jc w:val="left"/>
              <w:rPr>
                <w:rFonts w:cs="Arial"/>
                <w:bCs/>
                <w:sz w:val="20"/>
              </w:rPr>
            </w:pPr>
            <w:r w:rsidRPr="00E05CF9">
              <w:rPr>
                <w:rFonts w:cs="Arial"/>
                <w:bCs/>
                <w:sz w:val="20"/>
              </w:rPr>
              <w:t>3636660</w:t>
            </w:r>
          </w:p>
          <w:p w:rsidRPr="00426DCF" w:rsidR="00AF1BDE" w:rsidP="00C54F4F" w:rsidRDefault="00AF1BDE" w14:paraId="62EBF9A1" w14:textId="77777777">
            <w:pPr>
              <w:ind w:left="708"/>
              <w:jc w:val="left"/>
              <w:rPr>
                <w:rFonts w:cs="Arial"/>
                <w:b/>
                <w:sz w:val="20"/>
              </w:rPr>
            </w:pPr>
          </w:p>
        </w:tc>
      </w:tr>
      <w:tr w:rsidRPr="00426DCF" w:rsidR="00AF1BDE" w:rsidTr="2E4D71C2" w14:paraId="7B79CE2C" w14:textId="77777777">
        <w:trPr>
          <w:jc w:val="center"/>
        </w:trPr>
        <w:tc>
          <w:tcPr>
            <w:tcW w:w="10078" w:type="dxa"/>
            <w:vAlign w:val="center"/>
          </w:tcPr>
          <w:p w:rsidRPr="00426DCF" w:rsidR="00AF1BDE" w:rsidP="00C54F4F" w:rsidRDefault="00AF1BDE" w14:paraId="0C6C2CD5" w14:textId="77777777">
            <w:pPr>
              <w:ind w:left="708"/>
              <w:jc w:val="left"/>
              <w:rPr>
                <w:rFonts w:cs="Arial"/>
                <w:b/>
                <w:sz w:val="20"/>
              </w:rPr>
            </w:pPr>
          </w:p>
          <w:p w:rsidRPr="00426DCF" w:rsidR="00AF1BDE" w:rsidP="00C54F4F" w:rsidRDefault="00AF1BDE" w14:paraId="1F6A91CA" w14:textId="77777777">
            <w:pPr>
              <w:ind w:left="708"/>
              <w:jc w:val="left"/>
              <w:rPr>
                <w:rFonts w:cs="Arial"/>
                <w:b/>
                <w:sz w:val="20"/>
              </w:rPr>
            </w:pPr>
            <w:r w:rsidRPr="00426DCF">
              <w:rPr>
                <w:rFonts w:cs="Arial"/>
                <w:b/>
                <w:sz w:val="20"/>
              </w:rPr>
              <w:t>Fecha de elaboración (</w:t>
            </w:r>
            <w:r w:rsidR="008B7463">
              <w:rPr>
                <w:rFonts w:cs="Arial"/>
                <w:b/>
                <w:sz w:val="20"/>
              </w:rPr>
              <w:t>26</w:t>
            </w:r>
            <w:r w:rsidRPr="00426DCF">
              <w:rPr>
                <w:rFonts w:cs="Arial"/>
                <w:b/>
                <w:sz w:val="20"/>
              </w:rPr>
              <w:t>/</w:t>
            </w:r>
            <w:r w:rsidR="008B7463">
              <w:rPr>
                <w:rFonts w:cs="Arial"/>
                <w:b/>
                <w:sz w:val="20"/>
              </w:rPr>
              <w:t>10</w:t>
            </w:r>
            <w:r w:rsidRPr="00426DCF">
              <w:rPr>
                <w:rFonts w:cs="Arial"/>
                <w:b/>
                <w:sz w:val="20"/>
              </w:rPr>
              <w:t>/</w:t>
            </w:r>
            <w:r w:rsidR="008B7463">
              <w:rPr>
                <w:rFonts w:cs="Arial"/>
                <w:b/>
                <w:sz w:val="20"/>
              </w:rPr>
              <w:t>2020</w:t>
            </w:r>
            <w:r w:rsidRPr="00426DCF">
              <w:rPr>
                <w:rFonts w:cs="Arial"/>
                <w:b/>
                <w:sz w:val="20"/>
              </w:rPr>
              <w:t>)</w:t>
            </w:r>
          </w:p>
          <w:p w:rsidRPr="00426DCF" w:rsidR="00AF1BDE" w:rsidP="00C54F4F" w:rsidRDefault="00AF1BDE" w14:paraId="709E88E4" w14:textId="77777777">
            <w:pPr>
              <w:ind w:left="708"/>
              <w:jc w:val="left"/>
              <w:rPr>
                <w:rFonts w:cs="Arial"/>
                <w:b/>
                <w:sz w:val="20"/>
              </w:rPr>
            </w:pPr>
          </w:p>
          <w:p w:rsidRPr="00426DCF" w:rsidR="00AF1BDE" w:rsidP="00C54F4F" w:rsidRDefault="00AF1BDE" w14:paraId="508C98E9" w14:textId="77777777">
            <w:pPr>
              <w:ind w:left="708"/>
              <w:jc w:val="left"/>
              <w:rPr>
                <w:rFonts w:cs="Arial"/>
                <w:b/>
                <w:sz w:val="20"/>
              </w:rPr>
            </w:pPr>
          </w:p>
        </w:tc>
      </w:tr>
      <w:tr w:rsidRPr="00426DCF" w:rsidR="002D1207" w:rsidTr="2E4D71C2" w14:paraId="3DA922DB" w14:textId="77777777">
        <w:trPr>
          <w:jc w:val="center"/>
        </w:trPr>
        <w:tc>
          <w:tcPr>
            <w:tcW w:w="10078" w:type="dxa"/>
            <w:vAlign w:val="center"/>
          </w:tcPr>
          <w:p w:rsidRPr="00426DCF" w:rsidR="002D1207" w:rsidP="2E4D71C2" w:rsidRDefault="002D1207" w14:paraId="3DF6BC78" w14:textId="393B7483">
            <w:pPr>
              <w:ind w:left="708"/>
              <w:jc w:val="left"/>
              <w:rPr>
                <w:rFonts w:cs="Arial"/>
                <w:b/>
                <w:bCs/>
                <w:sz w:val="20"/>
              </w:rPr>
            </w:pPr>
            <w:r w:rsidRPr="2E4D71C2">
              <w:rPr>
                <w:rFonts w:cs="Arial"/>
                <w:b/>
                <w:bCs/>
                <w:sz w:val="20"/>
              </w:rPr>
              <w:t>Actualización: (18-03-2021)</w:t>
            </w:r>
          </w:p>
        </w:tc>
      </w:tr>
    </w:tbl>
    <w:p w:rsidRPr="00426DCF" w:rsidR="00AF1BDE" w:rsidP="005914EC" w:rsidRDefault="00AF1BDE" w14:paraId="779F8E76" w14:textId="77777777">
      <w:pPr>
        <w:pStyle w:val="Subttulo"/>
        <w:numPr>
          <w:ilvl w:val="0"/>
          <w:numId w:val="0"/>
        </w:numPr>
        <w:rPr>
          <w:rFonts w:ascii="Arial" w:hAnsi="Arial" w:cs="Arial"/>
          <w:sz w:val="20"/>
          <w:szCs w:val="20"/>
          <w:lang w:val="es-ES"/>
        </w:rPr>
      </w:pPr>
    </w:p>
    <w:sectPr w:rsidRPr="00426DCF" w:rsidR="00AF1BDE" w:rsidSect="009906FF">
      <w:headerReference w:type="default" r:id="rId11"/>
      <w:footerReference w:type="even" r:id="rId12"/>
      <w:footerReference w:type="default" r:id="rId13"/>
      <w:pgSz w:w="12242" w:h="15842" w:orient="portrait" w:code="1"/>
      <w:pgMar w:top="1985" w:right="1418" w:bottom="1276" w:left="1418" w:header="720" w:footer="720" w:gutter="0"/>
      <w:pgBorders w:offsetFrom="page">
        <w:top w:val="single" w:color="808080" w:sz="12" w:space="24"/>
        <w:left w:val="single" w:color="808080" w:sz="12" w:space="24"/>
        <w:bottom w:val="single" w:color="808080" w:sz="12" w:space="24"/>
        <w:right w:val="single" w:color="808080" w:sz="12" w:space="24"/>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A05" w:rsidRDefault="00863A05" w14:paraId="069F87CC" w14:textId="77777777">
      <w:r>
        <w:separator/>
      </w:r>
    </w:p>
  </w:endnote>
  <w:endnote w:type="continuationSeparator" w:id="0">
    <w:p w:rsidR="00863A05" w:rsidRDefault="00863A05" w14:paraId="187B626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A05" w:rsidP="001F7DA3" w:rsidRDefault="00863A05" w14:paraId="5865A514" w14:textId="77777777">
    <w:pPr>
      <w:pStyle w:val="Piedepgina"/>
      <w:framePr w:wrap="around" w:hAnchor="margin" w:vAnchor="text"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12</w:t>
    </w:r>
    <w:r>
      <w:rPr>
        <w:rStyle w:val="Nmerodepgina"/>
      </w:rPr>
      <w:fldChar w:fldCharType="end"/>
    </w:r>
  </w:p>
  <w:p w:rsidR="00863A05" w:rsidP="00596FA2" w:rsidRDefault="00863A05" w14:paraId="2613E9C1" w14:textId="7777777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596FA2" w:rsidR="00863A05" w:rsidP="001F7DA3" w:rsidRDefault="00863A05" w14:paraId="131B2312" w14:textId="11B22D36">
    <w:pPr>
      <w:pStyle w:val="Piedepgina"/>
      <w:framePr w:wrap="around" w:hAnchor="margin" w:vAnchor="text" w:xAlign="right" w:y="1"/>
      <w:rPr>
        <w:rStyle w:val="Nmerodepgina"/>
        <w:rFonts w:ascii="Times New Roman" w:hAnsi="Times New Roman"/>
        <w:sz w:val="18"/>
        <w:szCs w:val="18"/>
      </w:rPr>
    </w:pPr>
    <w:r w:rsidRPr="00596FA2">
      <w:rPr>
        <w:rStyle w:val="Nmerodepgina"/>
        <w:rFonts w:ascii="Times New Roman" w:hAnsi="Times New Roman"/>
        <w:sz w:val="18"/>
        <w:szCs w:val="18"/>
      </w:rPr>
      <w:fldChar w:fldCharType="begin"/>
    </w:r>
    <w:r w:rsidRPr="00596FA2">
      <w:rPr>
        <w:rStyle w:val="Nmerodepgina"/>
        <w:rFonts w:ascii="Times New Roman" w:hAnsi="Times New Roman"/>
        <w:sz w:val="18"/>
        <w:szCs w:val="18"/>
      </w:rPr>
      <w:instrText xml:space="preserve">PAGE  </w:instrText>
    </w:r>
    <w:r w:rsidRPr="00596FA2">
      <w:rPr>
        <w:rStyle w:val="Nmerodepgina"/>
        <w:rFonts w:ascii="Times New Roman" w:hAnsi="Times New Roman"/>
        <w:sz w:val="18"/>
        <w:szCs w:val="18"/>
      </w:rPr>
      <w:fldChar w:fldCharType="separate"/>
    </w:r>
    <w:r w:rsidR="008508F8">
      <w:rPr>
        <w:rStyle w:val="Nmerodepgina"/>
        <w:rFonts w:ascii="Times New Roman" w:hAnsi="Times New Roman"/>
        <w:noProof/>
        <w:sz w:val="18"/>
        <w:szCs w:val="18"/>
      </w:rPr>
      <w:t>15</w:t>
    </w:r>
    <w:r w:rsidRPr="00596FA2">
      <w:rPr>
        <w:rStyle w:val="Nmerodepgina"/>
        <w:rFonts w:ascii="Times New Roman" w:hAnsi="Times New Roman"/>
        <w:sz w:val="18"/>
        <w:szCs w:val="18"/>
      </w:rPr>
      <w:fldChar w:fldCharType="end"/>
    </w:r>
  </w:p>
  <w:p w:rsidR="00863A05" w:rsidRDefault="00863A05" w14:paraId="6F8BD81B"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A05" w:rsidRDefault="00863A05" w14:paraId="79F66A6B" w14:textId="77777777">
      <w:r>
        <w:separator/>
      </w:r>
    </w:p>
  </w:footnote>
  <w:footnote w:type="continuationSeparator" w:id="0">
    <w:p w:rsidR="00863A05" w:rsidRDefault="00863A05" w14:paraId="09BB5D7F" w14:textId="77777777">
      <w:r>
        <w:continuationSeparator/>
      </w:r>
    </w:p>
  </w:footnote>
  <w:footnote w:id="1">
    <w:p w:rsidRPr="005D184C" w:rsidR="00863A05" w:rsidRDefault="00863A05" w14:paraId="56174E51" w14:textId="77777777">
      <w:pPr>
        <w:pStyle w:val="Textonotapie"/>
        <w:rPr>
          <w:lang w:val="es-MX"/>
        </w:rPr>
      </w:pPr>
      <w:r>
        <w:rPr>
          <w:rStyle w:val="Refdenotaalpie"/>
        </w:rPr>
        <w:footnoteRef/>
      </w:r>
      <w:r>
        <w:t xml:space="preserve"> Diagnostico Bases para el plan de Desarrollo 2020-2024, febrero de 2020, pág.55.  </w:t>
      </w:r>
    </w:p>
  </w:footnote>
  <w:footnote w:id="2">
    <w:p w:rsidRPr="00273D1B" w:rsidR="00863A05" w:rsidP="00DA5A46" w:rsidRDefault="00863A05" w14:paraId="3F0B474F" w14:textId="77777777">
      <w:pPr>
        <w:rPr>
          <w:rFonts w:ascii="Arial Narrow" w:hAnsi="Arial Narrow"/>
          <w:sz w:val="16"/>
          <w:szCs w:val="16"/>
          <w:vertAlign w:val="superscript"/>
        </w:rPr>
      </w:pPr>
      <w:r w:rsidRPr="00273D1B">
        <w:rPr>
          <w:rFonts w:ascii="Arial Narrow" w:hAnsi="Arial Narrow"/>
          <w:sz w:val="16"/>
          <w:szCs w:val="16"/>
          <w:vertAlign w:val="superscript"/>
        </w:rPr>
        <w:footnoteRef/>
      </w:r>
      <w:r w:rsidRPr="00273D1B">
        <w:rPr>
          <w:rFonts w:ascii="Arial Narrow" w:hAnsi="Arial Narrow"/>
          <w:sz w:val="16"/>
          <w:szCs w:val="16"/>
          <w:vertAlign w:val="superscript"/>
        </w:rPr>
        <w:t xml:space="preserve"> Secretaría de Educación del Distrito. Indicadores Educación SED - SDG abril, Año 2020</w:t>
      </w:r>
    </w:p>
    <w:p w:rsidRPr="00273D1B" w:rsidR="00863A05" w:rsidP="00DA5A46" w:rsidRDefault="00863A05" w14:paraId="17DBC151" w14:textId="77777777">
      <w:pPr>
        <w:pStyle w:val="Textonotapie"/>
        <w:rPr>
          <w:lang w:val="es-MX"/>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596FA2" w:rsidR="00863A05" w:rsidP="00596FA2" w:rsidRDefault="00863A05" w14:paraId="3D42E03C" w14:textId="77777777">
    <w:pPr>
      <w:pStyle w:val="Encabezado"/>
      <w:pBdr>
        <w:bottom w:val="single" w:color="auto" w:sz="4" w:space="1"/>
      </w:pBdr>
      <w:tabs>
        <w:tab w:val="clear" w:pos="4252"/>
        <w:tab w:val="clear" w:pos="8504"/>
      </w:tabs>
      <w:rPr>
        <w:rFonts w:ascii="Times New Roman" w:hAnsi="Times New Roman"/>
        <w:sz w:val="18"/>
        <w:szCs w:val="18"/>
      </w:rPr>
    </w:pPr>
    <w:r w:rsidRPr="00596FA2">
      <w:rPr>
        <w:rFonts w:ascii="Times New Roman" w:hAnsi="Times New Roman"/>
        <w:sz w:val="18"/>
        <w:szCs w:val="18"/>
      </w:rPr>
      <w:t xml:space="preserve">BPP-L </w:t>
    </w:r>
    <w:r w:rsidRPr="00596FA2">
      <w:rPr>
        <w:rFonts w:ascii="Times New Roman" w:hAnsi="Times New Roman"/>
        <w:sz w:val="18"/>
        <w:szCs w:val="18"/>
      </w:rPr>
      <w:tab/>
    </w:r>
    <w:r w:rsidRPr="00596FA2">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596FA2">
      <w:rPr>
        <w:rFonts w:ascii="Times New Roman" w:hAnsi="Times New Roman"/>
        <w:sz w:val="18"/>
        <w:szCs w:val="18"/>
      </w:rPr>
      <w:t>Manual de Procedimientos</w:t>
    </w:r>
  </w:p>
  <w:p w:rsidR="00863A05" w:rsidRDefault="00863A05" w14:paraId="7818863E"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43">
    <w:nsid w:val="42e68d2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51f33ef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1811ac0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264152a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2a5719f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5b62cd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d886b6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82"/>
    <w:multiLevelType w:val="singleLevel"/>
    <w:tmpl w:val="ABA09160"/>
    <w:lvl w:ilvl="0">
      <w:start w:val="1"/>
      <w:numFmt w:val="bullet"/>
      <w:pStyle w:val="Listaconvietas3"/>
      <w:lvlText w:val=""/>
      <w:lvlJc w:val="left"/>
      <w:pPr>
        <w:tabs>
          <w:tab w:val="num" w:pos="926"/>
        </w:tabs>
        <w:ind w:left="926" w:hanging="360"/>
      </w:pPr>
      <w:rPr>
        <w:rFonts w:hint="default" w:ascii="Symbol" w:hAnsi="Symbol"/>
      </w:rPr>
    </w:lvl>
  </w:abstractNum>
  <w:abstractNum w:abstractNumId="1" w15:restartNumberingAfterBreak="0">
    <w:nsid w:val="010C50EC"/>
    <w:multiLevelType w:val="hybridMultilevel"/>
    <w:tmpl w:val="A3B84FF0"/>
    <w:lvl w:ilvl="0" w:tplc="240A0001">
      <w:start w:val="1"/>
      <w:numFmt w:val="bullet"/>
      <w:lvlText w:val=""/>
      <w:lvlJc w:val="left"/>
      <w:pPr>
        <w:ind w:left="1080" w:hanging="360"/>
      </w:pPr>
      <w:rPr>
        <w:rFonts w:hint="default" w:ascii="Symbol" w:hAnsi="Symbol"/>
      </w:rPr>
    </w:lvl>
    <w:lvl w:ilvl="1" w:tplc="240A0003" w:tentative="1">
      <w:start w:val="1"/>
      <w:numFmt w:val="bullet"/>
      <w:lvlText w:val="o"/>
      <w:lvlJc w:val="left"/>
      <w:pPr>
        <w:ind w:left="1800" w:hanging="360"/>
      </w:pPr>
      <w:rPr>
        <w:rFonts w:hint="default" w:ascii="Courier New" w:hAnsi="Courier New" w:cs="Courier New"/>
      </w:rPr>
    </w:lvl>
    <w:lvl w:ilvl="2" w:tplc="240A0005" w:tentative="1">
      <w:start w:val="1"/>
      <w:numFmt w:val="bullet"/>
      <w:lvlText w:val=""/>
      <w:lvlJc w:val="left"/>
      <w:pPr>
        <w:ind w:left="2520" w:hanging="360"/>
      </w:pPr>
      <w:rPr>
        <w:rFonts w:hint="default" w:ascii="Wingdings" w:hAnsi="Wingdings"/>
      </w:rPr>
    </w:lvl>
    <w:lvl w:ilvl="3" w:tplc="240A0001" w:tentative="1">
      <w:start w:val="1"/>
      <w:numFmt w:val="bullet"/>
      <w:lvlText w:val=""/>
      <w:lvlJc w:val="left"/>
      <w:pPr>
        <w:ind w:left="3240" w:hanging="360"/>
      </w:pPr>
      <w:rPr>
        <w:rFonts w:hint="default" w:ascii="Symbol" w:hAnsi="Symbol"/>
      </w:rPr>
    </w:lvl>
    <w:lvl w:ilvl="4" w:tplc="240A0003" w:tentative="1">
      <w:start w:val="1"/>
      <w:numFmt w:val="bullet"/>
      <w:lvlText w:val="o"/>
      <w:lvlJc w:val="left"/>
      <w:pPr>
        <w:ind w:left="3960" w:hanging="360"/>
      </w:pPr>
      <w:rPr>
        <w:rFonts w:hint="default" w:ascii="Courier New" w:hAnsi="Courier New" w:cs="Courier New"/>
      </w:rPr>
    </w:lvl>
    <w:lvl w:ilvl="5" w:tplc="240A0005" w:tentative="1">
      <w:start w:val="1"/>
      <w:numFmt w:val="bullet"/>
      <w:lvlText w:val=""/>
      <w:lvlJc w:val="left"/>
      <w:pPr>
        <w:ind w:left="4680" w:hanging="360"/>
      </w:pPr>
      <w:rPr>
        <w:rFonts w:hint="default" w:ascii="Wingdings" w:hAnsi="Wingdings"/>
      </w:rPr>
    </w:lvl>
    <w:lvl w:ilvl="6" w:tplc="240A0001" w:tentative="1">
      <w:start w:val="1"/>
      <w:numFmt w:val="bullet"/>
      <w:lvlText w:val=""/>
      <w:lvlJc w:val="left"/>
      <w:pPr>
        <w:ind w:left="5400" w:hanging="360"/>
      </w:pPr>
      <w:rPr>
        <w:rFonts w:hint="default" w:ascii="Symbol" w:hAnsi="Symbol"/>
      </w:rPr>
    </w:lvl>
    <w:lvl w:ilvl="7" w:tplc="240A0003" w:tentative="1">
      <w:start w:val="1"/>
      <w:numFmt w:val="bullet"/>
      <w:lvlText w:val="o"/>
      <w:lvlJc w:val="left"/>
      <w:pPr>
        <w:ind w:left="6120" w:hanging="360"/>
      </w:pPr>
      <w:rPr>
        <w:rFonts w:hint="default" w:ascii="Courier New" w:hAnsi="Courier New" w:cs="Courier New"/>
      </w:rPr>
    </w:lvl>
    <w:lvl w:ilvl="8" w:tplc="240A0005" w:tentative="1">
      <w:start w:val="1"/>
      <w:numFmt w:val="bullet"/>
      <w:lvlText w:val=""/>
      <w:lvlJc w:val="left"/>
      <w:pPr>
        <w:ind w:left="6840" w:hanging="360"/>
      </w:pPr>
      <w:rPr>
        <w:rFonts w:hint="default" w:ascii="Wingdings" w:hAnsi="Wingdings"/>
      </w:rPr>
    </w:lvl>
  </w:abstractNum>
  <w:abstractNum w:abstractNumId="2" w15:restartNumberingAfterBreak="0">
    <w:nsid w:val="01572326"/>
    <w:multiLevelType w:val="hybridMultilevel"/>
    <w:tmpl w:val="265E3FCA"/>
    <w:lvl w:ilvl="0" w:tplc="240A0001">
      <w:start w:val="1"/>
      <w:numFmt w:val="bullet"/>
      <w:lvlText w:val=""/>
      <w:lvlJc w:val="left"/>
      <w:pPr>
        <w:ind w:left="1080" w:hanging="360"/>
      </w:pPr>
      <w:rPr>
        <w:rFonts w:hint="default" w:ascii="Symbol" w:hAnsi="Symbol"/>
      </w:rPr>
    </w:lvl>
    <w:lvl w:ilvl="1" w:tplc="240A0003" w:tentative="1">
      <w:start w:val="1"/>
      <w:numFmt w:val="bullet"/>
      <w:lvlText w:val="o"/>
      <w:lvlJc w:val="left"/>
      <w:pPr>
        <w:ind w:left="1800" w:hanging="360"/>
      </w:pPr>
      <w:rPr>
        <w:rFonts w:hint="default" w:ascii="Courier New" w:hAnsi="Courier New" w:cs="Courier New"/>
      </w:rPr>
    </w:lvl>
    <w:lvl w:ilvl="2" w:tplc="240A0005" w:tentative="1">
      <w:start w:val="1"/>
      <w:numFmt w:val="bullet"/>
      <w:lvlText w:val=""/>
      <w:lvlJc w:val="left"/>
      <w:pPr>
        <w:ind w:left="2520" w:hanging="360"/>
      </w:pPr>
      <w:rPr>
        <w:rFonts w:hint="default" w:ascii="Wingdings" w:hAnsi="Wingdings"/>
      </w:rPr>
    </w:lvl>
    <w:lvl w:ilvl="3" w:tplc="240A0001" w:tentative="1">
      <w:start w:val="1"/>
      <w:numFmt w:val="bullet"/>
      <w:lvlText w:val=""/>
      <w:lvlJc w:val="left"/>
      <w:pPr>
        <w:ind w:left="3240" w:hanging="360"/>
      </w:pPr>
      <w:rPr>
        <w:rFonts w:hint="default" w:ascii="Symbol" w:hAnsi="Symbol"/>
      </w:rPr>
    </w:lvl>
    <w:lvl w:ilvl="4" w:tplc="240A0003" w:tentative="1">
      <w:start w:val="1"/>
      <w:numFmt w:val="bullet"/>
      <w:lvlText w:val="o"/>
      <w:lvlJc w:val="left"/>
      <w:pPr>
        <w:ind w:left="3960" w:hanging="360"/>
      </w:pPr>
      <w:rPr>
        <w:rFonts w:hint="default" w:ascii="Courier New" w:hAnsi="Courier New" w:cs="Courier New"/>
      </w:rPr>
    </w:lvl>
    <w:lvl w:ilvl="5" w:tplc="240A0005" w:tentative="1">
      <w:start w:val="1"/>
      <w:numFmt w:val="bullet"/>
      <w:lvlText w:val=""/>
      <w:lvlJc w:val="left"/>
      <w:pPr>
        <w:ind w:left="4680" w:hanging="360"/>
      </w:pPr>
      <w:rPr>
        <w:rFonts w:hint="default" w:ascii="Wingdings" w:hAnsi="Wingdings"/>
      </w:rPr>
    </w:lvl>
    <w:lvl w:ilvl="6" w:tplc="240A0001" w:tentative="1">
      <w:start w:val="1"/>
      <w:numFmt w:val="bullet"/>
      <w:lvlText w:val=""/>
      <w:lvlJc w:val="left"/>
      <w:pPr>
        <w:ind w:left="5400" w:hanging="360"/>
      </w:pPr>
      <w:rPr>
        <w:rFonts w:hint="default" w:ascii="Symbol" w:hAnsi="Symbol"/>
      </w:rPr>
    </w:lvl>
    <w:lvl w:ilvl="7" w:tplc="240A0003" w:tentative="1">
      <w:start w:val="1"/>
      <w:numFmt w:val="bullet"/>
      <w:lvlText w:val="o"/>
      <w:lvlJc w:val="left"/>
      <w:pPr>
        <w:ind w:left="6120" w:hanging="360"/>
      </w:pPr>
      <w:rPr>
        <w:rFonts w:hint="default" w:ascii="Courier New" w:hAnsi="Courier New" w:cs="Courier New"/>
      </w:rPr>
    </w:lvl>
    <w:lvl w:ilvl="8" w:tplc="240A0005" w:tentative="1">
      <w:start w:val="1"/>
      <w:numFmt w:val="bullet"/>
      <w:lvlText w:val=""/>
      <w:lvlJc w:val="left"/>
      <w:pPr>
        <w:ind w:left="6840" w:hanging="360"/>
      </w:pPr>
      <w:rPr>
        <w:rFonts w:hint="default" w:ascii="Wingdings" w:hAnsi="Wingdings"/>
      </w:rPr>
    </w:lvl>
  </w:abstractNum>
  <w:abstractNum w:abstractNumId="3" w15:restartNumberingAfterBreak="0">
    <w:nsid w:val="070738DA"/>
    <w:multiLevelType w:val="hybridMultilevel"/>
    <w:tmpl w:val="639A92A2"/>
    <w:lvl w:ilvl="0" w:tplc="240A000D">
      <w:start w:val="1"/>
      <w:numFmt w:val="bullet"/>
      <w:lvlText w:val=""/>
      <w:lvlJc w:val="left"/>
      <w:pPr>
        <w:ind w:left="720" w:hanging="360"/>
      </w:pPr>
      <w:rPr>
        <w:rFonts w:hint="default" w:ascii="Wingdings" w:hAnsi="Wingdings"/>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D7E46B8"/>
    <w:multiLevelType w:val="hybridMultilevel"/>
    <w:tmpl w:val="FCE23422"/>
    <w:lvl w:ilvl="0" w:tplc="0C0A0019">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 w15:restartNumberingAfterBreak="0">
    <w:nsid w:val="1176CBC9"/>
    <w:multiLevelType w:val="hybridMultilevel"/>
    <w:tmpl w:val="57FE21DE"/>
    <w:lvl w:ilvl="0" w:tplc="978416F4">
      <w:start w:val="1"/>
      <w:numFmt w:val="bullet"/>
      <w:lvlText w:val=""/>
      <w:lvlJc w:val="left"/>
      <w:pPr>
        <w:ind w:left="720" w:hanging="360"/>
      </w:pPr>
      <w:rPr>
        <w:rFonts w:hint="default" w:ascii="Symbol" w:hAnsi="Symbol"/>
      </w:rPr>
    </w:lvl>
    <w:lvl w:ilvl="1" w:tplc="0D8050A2">
      <w:start w:val="1"/>
      <w:numFmt w:val="bullet"/>
      <w:lvlText w:val="o"/>
      <w:lvlJc w:val="left"/>
      <w:pPr>
        <w:ind w:left="1440" w:hanging="360"/>
      </w:pPr>
      <w:rPr>
        <w:rFonts w:hint="default" w:ascii="Courier New" w:hAnsi="Courier New"/>
      </w:rPr>
    </w:lvl>
    <w:lvl w:ilvl="2" w:tplc="BE7874E0">
      <w:start w:val="1"/>
      <w:numFmt w:val="bullet"/>
      <w:lvlText w:val=""/>
      <w:lvlJc w:val="left"/>
      <w:pPr>
        <w:ind w:left="2160" w:hanging="360"/>
      </w:pPr>
      <w:rPr>
        <w:rFonts w:hint="default" w:ascii="Wingdings" w:hAnsi="Wingdings"/>
      </w:rPr>
    </w:lvl>
    <w:lvl w:ilvl="3" w:tplc="387098EE">
      <w:start w:val="1"/>
      <w:numFmt w:val="bullet"/>
      <w:lvlText w:val=""/>
      <w:lvlJc w:val="left"/>
      <w:pPr>
        <w:ind w:left="2880" w:hanging="360"/>
      </w:pPr>
      <w:rPr>
        <w:rFonts w:hint="default" w:ascii="Symbol" w:hAnsi="Symbol"/>
      </w:rPr>
    </w:lvl>
    <w:lvl w:ilvl="4" w:tplc="76287112">
      <w:start w:val="1"/>
      <w:numFmt w:val="bullet"/>
      <w:lvlText w:val="o"/>
      <w:lvlJc w:val="left"/>
      <w:pPr>
        <w:ind w:left="3600" w:hanging="360"/>
      </w:pPr>
      <w:rPr>
        <w:rFonts w:hint="default" w:ascii="Courier New" w:hAnsi="Courier New"/>
      </w:rPr>
    </w:lvl>
    <w:lvl w:ilvl="5" w:tplc="2A8A406E">
      <w:start w:val="1"/>
      <w:numFmt w:val="bullet"/>
      <w:lvlText w:val=""/>
      <w:lvlJc w:val="left"/>
      <w:pPr>
        <w:ind w:left="4320" w:hanging="360"/>
      </w:pPr>
      <w:rPr>
        <w:rFonts w:hint="default" w:ascii="Wingdings" w:hAnsi="Wingdings"/>
      </w:rPr>
    </w:lvl>
    <w:lvl w:ilvl="6" w:tplc="268E7F10">
      <w:start w:val="1"/>
      <w:numFmt w:val="bullet"/>
      <w:lvlText w:val=""/>
      <w:lvlJc w:val="left"/>
      <w:pPr>
        <w:ind w:left="5040" w:hanging="360"/>
      </w:pPr>
      <w:rPr>
        <w:rFonts w:hint="default" w:ascii="Symbol" w:hAnsi="Symbol"/>
      </w:rPr>
    </w:lvl>
    <w:lvl w:ilvl="7" w:tplc="EE70F340">
      <w:start w:val="1"/>
      <w:numFmt w:val="bullet"/>
      <w:lvlText w:val="o"/>
      <w:lvlJc w:val="left"/>
      <w:pPr>
        <w:ind w:left="5760" w:hanging="360"/>
      </w:pPr>
      <w:rPr>
        <w:rFonts w:hint="default" w:ascii="Courier New" w:hAnsi="Courier New"/>
      </w:rPr>
    </w:lvl>
    <w:lvl w:ilvl="8" w:tplc="80C820E4">
      <w:start w:val="1"/>
      <w:numFmt w:val="bullet"/>
      <w:lvlText w:val=""/>
      <w:lvlJc w:val="left"/>
      <w:pPr>
        <w:ind w:left="6480" w:hanging="360"/>
      </w:pPr>
      <w:rPr>
        <w:rFonts w:hint="default" w:ascii="Wingdings" w:hAnsi="Wingdings"/>
      </w:rPr>
    </w:lvl>
  </w:abstractNum>
  <w:abstractNum w:abstractNumId="6" w15:restartNumberingAfterBreak="0">
    <w:nsid w:val="12707A7B"/>
    <w:multiLevelType w:val="hybridMultilevel"/>
    <w:tmpl w:val="36DAB80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3E26A15"/>
    <w:multiLevelType w:val="multilevel"/>
    <w:tmpl w:val="DEB2F2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1494312B"/>
    <w:multiLevelType w:val="hybridMultilevel"/>
    <w:tmpl w:val="E6AAB848"/>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9" w15:restartNumberingAfterBreak="0">
    <w:nsid w:val="183EA01C"/>
    <w:multiLevelType w:val="hybridMultilevel"/>
    <w:tmpl w:val="4DC88764"/>
    <w:lvl w:ilvl="0" w:tplc="832C95D2">
      <w:start w:val="1"/>
      <w:numFmt w:val="bullet"/>
      <w:lvlText w:val=""/>
      <w:lvlJc w:val="left"/>
      <w:pPr>
        <w:ind w:left="720" w:hanging="360"/>
      </w:pPr>
      <w:rPr>
        <w:rFonts w:hint="default" w:ascii="Symbol" w:hAnsi="Symbol"/>
      </w:rPr>
    </w:lvl>
    <w:lvl w:ilvl="1" w:tplc="03A8C158">
      <w:start w:val="1"/>
      <w:numFmt w:val="bullet"/>
      <w:lvlText w:val="o"/>
      <w:lvlJc w:val="left"/>
      <w:pPr>
        <w:ind w:left="1440" w:hanging="360"/>
      </w:pPr>
      <w:rPr>
        <w:rFonts w:hint="default" w:ascii="Courier New" w:hAnsi="Courier New"/>
      </w:rPr>
    </w:lvl>
    <w:lvl w:ilvl="2" w:tplc="CE08B07C">
      <w:start w:val="1"/>
      <w:numFmt w:val="bullet"/>
      <w:lvlText w:val=""/>
      <w:lvlJc w:val="left"/>
      <w:pPr>
        <w:ind w:left="2160" w:hanging="360"/>
      </w:pPr>
      <w:rPr>
        <w:rFonts w:hint="default" w:ascii="Wingdings" w:hAnsi="Wingdings"/>
      </w:rPr>
    </w:lvl>
    <w:lvl w:ilvl="3" w:tplc="FC58607A">
      <w:start w:val="1"/>
      <w:numFmt w:val="bullet"/>
      <w:lvlText w:val=""/>
      <w:lvlJc w:val="left"/>
      <w:pPr>
        <w:ind w:left="2880" w:hanging="360"/>
      </w:pPr>
      <w:rPr>
        <w:rFonts w:hint="default" w:ascii="Symbol" w:hAnsi="Symbol"/>
      </w:rPr>
    </w:lvl>
    <w:lvl w:ilvl="4" w:tplc="BA583D7A">
      <w:start w:val="1"/>
      <w:numFmt w:val="bullet"/>
      <w:lvlText w:val="o"/>
      <w:lvlJc w:val="left"/>
      <w:pPr>
        <w:ind w:left="3600" w:hanging="360"/>
      </w:pPr>
      <w:rPr>
        <w:rFonts w:hint="default" w:ascii="Courier New" w:hAnsi="Courier New"/>
      </w:rPr>
    </w:lvl>
    <w:lvl w:ilvl="5" w:tplc="F3689BE6">
      <w:start w:val="1"/>
      <w:numFmt w:val="bullet"/>
      <w:lvlText w:val=""/>
      <w:lvlJc w:val="left"/>
      <w:pPr>
        <w:ind w:left="4320" w:hanging="360"/>
      </w:pPr>
      <w:rPr>
        <w:rFonts w:hint="default" w:ascii="Wingdings" w:hAnsi="Wingdings"/>
      </w:rPr>
    </w:lvl>
    <w:lvl w:ilvl="6" w:tplc="5C8E4F4E">
      <w:start w:val="1"/>
      <w:numFmt w:val="bullet"/>
      <w:lvlText w:val=""/>
      <w:lvlJc w:val="left"/>
      <w:pPr>
        <w:ind w:left="5040" w:hanging="360"/>
      </w:pPr>
      <w:rPr>
        <w:rFonts w:hint="default" w:ascii="Symbol" w:hAnsi="Symbol"/>
      </w:rPr>
    </w:lvl>
    <w:lvl w:ilvl="7" w:tplc="F8209372">
      <w:start w:val="1"/>
      <w:numFmt w:val="bullet"/>
      <w:lvlText w:val="o"/>
      <w:lvlJc w:val="left"/>
      <w:pPr>
        <w:ind w:left="5760" w:hanging="360"/>
      </w:pPr>
      <w:rPr>
        <w:rFonts w:hint="default" w:ascii="Courier New" w:hAnsi="Courier New"/>
      </w:rPr>
    </w:lvl>
    <w:lvl w:ilvl="8" w:tplc="03F2C2CC">
      <w:start w:val="1"/>
      <w:numFmt w:val="bullet"/>
      <w:lvlText w:val=""/>
      <w:lvlJc w:val="left"/>
      <w:pPr>
        <w:ind w:left="6480" w:hanging="360"/>
      </w:pPr>
      <w:rPr>
        <w:rFonts w:hint="default" w:ascii="Wingdings" w:hAnsi="Wingdings"/>
      </w:rPr>
    </w:lvl>
  </w:abstractNum>
  <w:abstractNum w:abstractNumId="10" w15:restartNumberingAfterBreak="0">
    <w:nsid w:val="1980A8B5"/>
    <w:multiLevelType w:val="hybridMultilevel"/>
    <w:tmpl w:val="B7E66892"/>
    <w:lvl w:ilvl="0" w:tplc="3AD467D6">
      <w:start w:val="1"/>
      <w:numFmt w:val="bullet"/>
      <w:lvlText w:val=""/>
      <w:lvlJc w:val="left"/>
      <w:pPr>
        <w:ind w:left="720" w:hanging="360"/>
      </w:pPr>
      <w:rPr>
        <w:rFonts w:hint="default" w:ascii="Symbol" w:hAnsi="Symbol"/>
      </w:rPr>
    </w:lvl>
    <w:lvl w:ilvl="1" w:tplc="F91C523A">
      <w:start w:val="1"/>
      <w:numFmt w:val="bullet"/>
      <w:lvlText w:val="o"/>
      <w:lvlJc w:val="left"/>
      <w:pPr>
        <w:ind w:left="1440" w:hanging="360"/>
      </w:pPr>
      <w:rPr>
        <w:rFonts w:hint="default" w:ascii="Courier New" w:hAnsi="Courier New"/>
      </w:rPr>
    </w:lvl>
    <w:lvl w:ilvl="2" w:tplc="EB166078">
      <w:start w:val="1"/>
      <w:numFmt w:val="bullet"/>
      <w:lvlText w:val=""/>
      <w:lvlJc w:val="left"/>
      <w:pPr>
        <w:ind w:left="2160" w:hanging="360"/>
      </w:pPr>
      <w:rPr>
        <w:rFonts w:hint="default" w:ascii="Wingdings" w:hAnsi="Wingdings"/>
      </w:rPr>
    </w:lvl>
    <w:lvl w:ilvl="3" w:tplc="5A20FF02">
      <w:start w:val="1"/>
      <w:numFmt w:val="bullet"/>
      <w:lvlText w:val=""/>
      <w:lvlJc w:val="left"/>
      <w:pPr>
        <w:ind w:left="2880" w:hanging="360"/>
      </w:pPr>
      <w:rPr>
        <w:rFonts w:hint="default" w:ascii="Symbol" w:hAnsi="Symbol"/>
      </w:rPr>
    </w:lvl>
    <w:lvl w:ilvl="4" w:tplc="A98602F8">
      <w:start w:val="1"/>
      <w:numFmt w:val="bullet"/>
      <w:lvlText w:val="o"/>
      <w:lvlJc w:val="left"/>
      <w:pPr>
        <w:ind w:left="3600" w:hanging="360"/>
      </w:pPr>
      <w:rPr>
        <w:rFonts w:hint="default" w:ascii="Courier New" w:hAnsi="Courier New"/>
      </w:rPr>
    </w:lvl>
    <w:lvl w:ilvl="5" w:tplc="5E60E008">
      <w:start w:val="1"/>
      <w:numFmt w:val="bullet"/>
      <w:lvlText w:val=""/>
      <w:lvlJc w:val="left"/>
      <w:pPr>
        <w:ind w:left="4320" w:hanging="360"/>
      </w:pPr>
      <w:rPr>
        <w:rFonts w:hint="default" w:ascii="Wingdings" w:hAnsi="Wingdings"/>
      </w:rPr>
    </w:lvl>
    <w:lvl w:ilvl="6" w:tplc="3AC886BC">
      <w:start w:val="1"/>
      <w:numFmt w:val="bullet"/>
      <w:lvlText w:val=""/>
      <w:lvlJc w:val="left"/>
      <w:pPr>
        <w:ind w:left="5040" w:hanging="360"/>
      </w:pPr>
      <w:rPr>
        <w:rFonts w:hint="default" w:ascii="Symbol" w:hAnsi="Symbol"/>
      </w:rPr>
    </w:lvl>
    <w:lvl w:ilvl="7" w:tplc="4E441B3E">
      <w:start w:val="1"/>
      <w:numFmt w:val="bullet"/>
      <w:lvlText w:val="o"/>
      <w:lvlJc w:val="left"/>
      <w:pPr>
        <w:ind w:left="5760" w:hanging="360"/>
      </w:pPr>
      <w:rPr>
        <w:rFonts w:hint="default" w:ascii="Courier New" w:hAnsi="Courier New"/>
      </w:rPr>
    </w:lvl>
    <w:lvl w:ilvl="8" w:tplc="85D250E2">
      <w:start w:val="1"/>
      <w:numFmt w:val="bullet"/>
      <w:lvlText w:val=""/>
      <w:lvlJc w:val="left"/>
      <w:pPr>
        <w:ind w:left="6480" w:hanging="360"/>
      </w:pPr>
      <w:rPr>
        <w:rFonts w:hint="default" w:ascii="Wingdings" w:hAnsi="Wingdings"/>
      </w:rPr>
    </w:lvl>
  </w:abstractNum>
  <w:abstractNum w:abstractNumId="11" w15:restartNumberingAfterBreak="0">
    <w:nsid w:val="1A015ED0"/>
    <w:multiLevelType w:val="hybridMultilevel"/>
    <w:tmpl w:val="268ACA72"/>
    <w:lvl w:ilvl="0" w:tplc="DC4E5186">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2" w15:restartNumberingAfterBreak="0">
    <w:nsid w:val="1A04356D"/>
    <w:multiLevelType w:val="hybridMultilevel"/>
    <w:tmpl w:val="BF5E17EE"/>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3" w15:restartNumberingAfterBreak="0">
    <w:nsid w:val="21BEA6E5"/>
    <w:multiLevelType w:val="hybridMultilevel"/>
    <w:tmpl w:val="B59EFDC0"/>
    <w:lvl w:ilvl="0" w:tplc="7A989A06">
      <w:start w:val="1"/>
      <w:numFmt w:val="bullet"/>
      <w:lvlText w:val=""/>
      <w:lvlJc w:val="left"/>
      <w:pPr>
        <w:ind w:left="720" w:hanging="360"/>
      </w:pPr>
      <w:rPr>
        <w:rFonts w:hint="default" w:ascii="Symbol" w:hAnsi="Symbol"/>
      </w:rPr>
    </w:lvl>
    <w:lvl w:ilvl="1" w:tplc="53C2C2A2">
      <w:start w:val="1"/>
      <w:numFmt w:val="bullet"/>
      <w:lvlText w:val="o"/>
      <w:lvlJc w:val="left"/>
      <w:pPr>
        <w:ind w:left="1440" w:hanging="360"/>
      </w:pPr>
      <w:rPr>
        <w:rFonts w:hint="default" w:ascii="Courier New" w:hAnsi="Courier New"/>
      </w:rPr>
    </w:lvl>
    <w:lvl w:ilvl="2" w:tplc="4AD063E6">
      <w:start w:val="1"/>
      <w:numFmt w:val="bullet"/>
      <w:lvlText w:val=""/>
      <w:lvlJc w:val="left"/>
      <w:pPr>
        <w:ind w:left="2160" w:hanging="360"/>
      </w:pPr>
      <w:rPr>
        <w:rFonts w:hint="default" w:ascii="Wingdings" w:hAnsi="Wingdings"/>
      </w:rPr>
    </w:lvl>
    <w:lvl w:ilvl="3" w:tplc="C590A1AC">
      <w:start w:val="1"/>
      <w:numFmt w:val="bullet"/>
      <w:lvlText w:val=""/>
      <w:lvlJc w:val="left"/>
      <w:pPr>
        <w:ind w:left="2880" w:hanging="360"/>
      </w:pPr>
      <w:rPr>
        <w:rFonts w:hint="default" w:ascii="Symbol" w:hAnsi="Symbol"/>
      </w:rPr>
    </w:lvl>
    <w:lvl w:ilvl="4" w:tplc="DAA0EC9C">
      <w:start w:val="1"/>
      <w:numFmt w:val="bullet"/>
      <w:lvlText w:val="o"/>
      <w:lvlJc w:val="left"/>
      <w:pPr>
        <w:ind w:left="3600" w:hanging="360"/>
      </w:pPr>
      <w:rPr>
        <w:rFonts w:hint="default" w:ascii="Courier New" w:hAnsi="Courier New"/>
      </w:rPr>
    </w:lvl>
    <w:lvl w:ilvl="5" w:tplc="DBDC07C4">
      <w:start w:val="1"/>
      <w:numFmt w:val="bullet"/>
      <w:lvlText w:val=""/>
      <w:lvlJc w:val="left"/>
      <w:pPr>
        <w:ind w:left="4320" w:hanging="360"/>
      </w:pPr>
      <w:rPr>
        <w:rFonts w:hint="default" w:ascii="Wingdings" w:hAnsi="Wingdings"/>
      </w:rPr>
    </w:lvl>
    <w:lvl w:ilvl="6" w:tplc="3E603904">
      <w:start w:val="1"/>
      <w:numFmt w:val="bullet"/>
      <w:lvlText w:val=""/>
      <w:lvlJc w:val="left"/>
      <w:pPr>
        <w:ind w:left="5040" w:hanging="360"/>
      </w:pPr>
      <w:rPr>
        <w:rFonts w:hint="default" w:ascii="Symbol" w:hAnsi="Symbol"/>
      </w:rPr>
    </w:lvl>
    <w:lvl w:ilvl="7" w:tplc="DE642330">
      <w:start w:val="1"/>
      <w:numFmt w:val="bullet"/>
      <w:lvlText w:val="o"/>
      <w:lvlJc w:val="left"/>
      <w:pPr>
        <w:ind w:left="5760" w:hanging="360"/>
      </w:pPr>
      <w:rPr>
        <w:rFonts w:hint="default" w:ascii="Courier New" w:hAnsi="Courier New"/>
      </w:rPr>
    </w:lvl>
    <w:lvl w:ilvl="8" w:tplc="68421DF0">
      <w:start w:val="1"/>
      <w:numFmt w:val="bullet"/>
      <w:lvlText w:val=""/>
      <w:lvlJc w:val="left"/>
      <w:pPr>
        <w:ind w:left="6480" w:hanging="360"/>
      </w:pPr>
      <w:rPr>
        <w:rFonts w:hint="default" w:ascii="Wingdings" w:hAnsi="Wingdings"/>
      </w:rPr>
    </w:lvl>
  </w:abstractNum>
  <w:abstractNum w:abstractNumId="14" w15:restartNumberingAfterBreak="0">
    <w:nsid w:val="269262A3"/>
    <w:multiLevelType w:val="hybridMultilevel"/>
    <w:tmpl w:val="9CC82568"/>
    <w:lvl w:ilvl="0" w:tplc="240A0009">
      <w:start w:val="1"/>
      <w:numFmt w:val="bullet"/>
      <w:lvlText w:val=""/>
      <w:lvlJc w:val="left"/>
      <w:pPr>
        <w:ind w:left="720" w:hanging="360"/>
      </w:pPr>
      <w:rPr>
        <w:rFonts w:hint="default" w:ascii="Wingdings" w:hAnsi="Wingdings"/>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5" w15:restartNumberingAfterBreak="0">
    <w:nsid w:val="287E17C4"/>
    <w:multiLevelType w:val="hybridMultilevel"/>
    <w:tmpl w:val="F5ECF020"/>
    <w:lvl w:ilvl="0" w:tplc="240A0001">
      <w:start w:val="1"/>
      <w:numFmt w:val="bullet"/>
      <w:lvlText w:val=""/>
      <w:lvlJc w:val="left"/>
      <w:pPr>
        <w:ind w:left="1080" w:hanging="360"/>
      </w:pPr>
      <w:rPr>
        <w:rFonts w:hint="default" w:ascii="Symbol" w:hAnsi="Symbol"/>
      </w:rPr>
    </w:lvl>
    <w:lvl w:ilvl="1" w:tplc="240A0003" w:tentative="1">
      <w:start w:val="1"/>
      <w:numFmt w:val="bullet"/>
      <w:lvlText w:val="o"/>
      <w:lvlJc w:val="left"/>
      <w:pPr>
        <w:ind w:left="1800" w:hanging="360"/>
      </w:pPr>
      <w:rPr>
        <w:rFonts w:hint="default" w:ascii="Courier New" w:hAnsi="Courier New" w:cs="Courier New"/>
      </w:rPr>
    </w:lvl>
    <w:lvl w:ilvl="2" w:tplc="240A0005" w:tentative="1">
      <w:start w:val="1"/>
      <w:numFmt w:val="bullet"/>
      <w:lvlText w:val=""/>
      <w:lvlJc w:val="left"/>
      <w:pPr>
        <w:ind w:left="2520" w:hanging="360"/>
      </w:pPr>
      <w:rPr>
        <w:rFonts w:hint="default" w:ascii="Wingdings" w:hAnsi="Wingdings"/>
      </w:rPr>
    </w:lvl>
    <w:lvl w:ilvl="3" w:tplc="240A0001" w:tentative="1">
      <w:start w:val="1"/>
      <w:numFmt w:val="bullet"/>
      <w:lvlText w:val=""/>
      <w:lvlJc w:val="left"/>
      <w:pPr>
        <w:ind w:left="3240" w:hanging="360"/>
      </w:pPr>
      <w:rPr>
        <w:rFonts w:hint="default" w:ascii="Symbol" w:hAnsi="Symbol"/>
      </w:rPr>
    </w:lvl>
    <w:lvl w:ilvl="4" w:tplc="240A0003" w:tentative="1">
      <w:start w:val="1"/>
      <w:numFmt w:val="bullet"/>
      <w:lvlText w:val="o"/>
      <w:lvlJc w:val="left"/>
      <w:pPr>
        <w:ind w:left="3960" w:hanging="360"/>
      </w:pPr>
      <w:rPr>
        <w:rFonts w:hint="default" w:ascii="Courier New" w:hAnsi="Courier New" w:cs="Courier New"/>
      </w:rPr>
    </w:lvl>
    <w:lvl w:ilvl="5" w:tplc="240A0005" w:tentative="1">
      <w:start w:val="1"/>
      <w:numFmt w:val="bullet"/>
      <w:lvlText w:val=""/>
      <w:lvlJc w:val="left"/>
      <w:pPr>
        <w:ind w:left="4680" w:hanging="360"/>
      </w:pPr>
      <w:rPr>
        <w:rFonts w:hint="default" w:ascii="Wingdings" w:hAnsi="Wingdings"/>
      </w:rPr>
    </w:lvl>
    <w:lvl w:ilvl="6" w:tplc="240A0001" w:tentative="1">
      <w:start w:val="1"/>
      <w:numFmt w:val="bullet"/>
      <w:lvlText w:val=""/>
      <w:lvlJc w:val="left"/>
      <w:pPr>
        <w:ind w:left="5400" w:hanging="360"/>
      </w:pPr>
      <w:rPr>
        <w:rFonts w:hint="default" w:ascii="Symbol" w:hAnsi="Symbol"/>
      </w:rPr>
    </w:lvl>
    <w:lvl w:ilvl="7" w:tplc="240A0003" w:tentative="1">
      <w:start w:val="1"/>
      <w:numFmt w:val="bullet"/>
      <w:lvlText w:val="o"/>
      <w:lvlJc w:val="left"/>
      <w:pPr>
        <w:ind w:left="6120" w:hanging="360"/>
      </w:pPr>
      <w:rPr>
        <w:rFonts w:hint="default" w:ascii="Courier New" w:hAnsi="Courier New" w:cs="Courier New"/>
      </w:rPr>
    </w:lvl>
    <w:lvl w:ilvl="8" w:tplc="240A0005" w:tentative="1">
      <w:start w:val="1"/>
      <w:numFmt w:val="bullet"/>
      <w:lvlText w:val=""/>
      <w:lvlJc w:val="left"/>
      <w:pPr>
        <w:ind w:left="6840" w:hanging="360"/>
      </w:pPr>
      <w:rPr>
        <w:rFonts w:hint="default" w:ascii="Wingdings" w:hAnsi="Wingdings"/>
      </w:rPr>
    </w:lvl>
  </w:abstractNum>
  <w:abstractNum w:abstractNumId="16" w15:restartNumberingAfterBreak="0">
    <w:nsid w:val="2BB20B16"/>
    <w:multiLevelType w:val="hybridMultilevel"/>
    <w:tmpl w:val="161EE916"/>
    <w:lvl w:ilvl="0" w:tplc="240A0009">
      <w:start w:val="1"/>
      <w:numFmt w:val="bullet"/>
      <w:lvlText w:val=""/>
      <w:lvlJc w:val="left"/>
      <w:pPr>
        <w:ind w:left="720" w:hanging="360"/>
      </w:pPr>
      <w:rPr>
        <w:rFonts w:hint="default" w:ascii="Wingdings" w:hAnsi="Wingdings"/>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7" w15:restartNumberingAfterBreak="0">
    <w:nsid w:val="2E9E243F"/>
    <w:multiLevelType w:val="hybridMultilevel"/>
    <w:tmpl w:val="6060D9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F731177"/>
    <w:multiLevelType w:val="hybridMultilevel"/>
    <w:tmpl w:val="EB3C0692"/>
    <w:lvl w:ilvl="0" w:tplc="F956F49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2F760442"/>
    <w:multiLevelType w:val="hybridMultilevel"/>
    <w:tmpl w:val="1CFA2D98"/>
    <w:lvl w:ilvl="0" w:tplc="A6F48E76">
      <w:start w:val="1"/>
      <w:numFmt w:val="bullet"/>
      <w:lvlText w:val=""/>
      <w:lvlJc w:val="left"/>
      <w:pPr>
        <w:ind w:left="720" w:hanging="360"/>
      </w:pPr>
      <w:rPr>
        <w:rFonts w:hint="default" w:ascii="Symbol" w:hAnsi="Symbol"/>
      </w:rPr>
    </w:lvl>
    <w:lvl w:ilvl="1" w:tplc="D16CC82A">
      <w:start w:val="1"/>
      <w:numFmt w:val="bullet"/>
      <w:lvlText w:val="o"/>
      <w:lvlJc w:val="left"/>
      <w:pPr>
        <w:ind w:left="1440" w:hanging="360"/>
      </w:pPr>
      <w:rPr>
        <w:rFonts w:hint="default" w:ascii="Courier New" w:hAnsi="Courier New"/>
      </w:rPr>
    </w:lvl>
    <w:lvl w:ilvl="2" w:tplc="7D98A9F2">
      <w:start w:val="1"/>
      <w:numFmt w:val="bullet"/>
      <w:lvlText w:val=""/>
      <w:lvlJc w:val="left"/>
      <w:pPr>
        <w:ind w:left="2160" w:hanging="360"/>
      </w:pPr>
      <w:rPr>
        <w:rFonts w:hint="default" w:ascii="Wingdings" w:hAnsi="Wingdings"/>
      </w:rPr>
    </w:lvl>
    <w:lvl w:ilvl="3" w:tplc="380215EE">
      <w:start w:val="1"/>
      <w:numFmt w:val="bullet"/>
      <w:lvlText w:val=""/>
      <w:lvlJc w:val="left"/>
      <w:pPr>
        <w:ind w:left="2880" w:hanging="360"/>
      </w:pPr>
      <w:rPr>
        <w:rFonts w:hint="default" w:ascii="Symbol" w:hAnsi="Symbol"/>
      </w:rPr>
    </w:lvl>
    <w:lvl w:ilvl="4" w:tplc="CC067DF4">
      <w:start w:val="1"/>
      <w:numFmt w:val="bullet"/>
      <w:lvlText w:val="o"/>
      <w:lvlJc w:val="left"/>
      <w:pPr>
        <w:ind w:left="3600" w:hanging="360"/>
      </w:pPr>
      <w:rPr>
        <w:rFonts w:hint="default" w:ascii="Courier New" w:hAnsi="Courier New"/>
      </w:rPr>
    </w:lvl>
    <w:lvl w:ilvl="5" w:tplc="6FBCE51E">
      <w:start w:val="1"/>
      <w:numFmt w:val="bullet"/>
      <w:lvlText w:val=""/>
      <w:lvlJc w:val="left"/>
      <w:pPr>
        <w:ind w:left="4320" w:hanging="360"/>
      </w:pPr>
      <w:rPr>
        <w:rFonts w:hint="default" w:ascii="Wingdings" w:hAnsi="Wingdings"/>
      </w:rPr>
    </w:lvl>
    <w:lvl w:ilvl="6" w:tplc="2BF22EE0">
      <w:start w:val="1"/>
      <w:numFmt w:val="bullet"/>
      <w:lvlText w:val=""/>
      <w:lvlJc w:val="left"/>
      <w:pPr>
        <w:ind w:left="5040" w:hanging="360"/>
      </w:pPr>
      <w:rPr>
        <w:rFonts w:hint="default" w:ascii="Symbol" w:hAnsi="Symbol"/>
      </w:rPr>
    </w:lvl>
    <w:lvl w:ilvl="7" w:tplc="CCE40286">
      <w:start w:val="1"/>
      <w:numFmt w:val="bullet"/>
      <w:lvlText w:val="o"/>
      <w:lvlJc w:val="left"/>
      <w:pPr>
        <w:ind w:left="5760" w:hanging="360"/>
      </w:pPr>
      <w:rPr>
        <w:rFonts w:hint="default" w:ascii="Courier New" w:hAnsi="Courier New"/>
      </w:rPr>
    </w:lvl>
    <w:lvl w:ilvl="8" w:tplc="3D9031FC">
      <w:start w:val="1"/>
      <w:numFmt w:val="bullet"/>
      <w:lvlText w:val=""/>
      <w:lvlJc w:val="left"/>
      <w:pPr>
        <w:ind w:left="6480" w:hanging="360"/>
      </w:pPr>
      <w:rPr>
        <w:rFonts w:hint="default" w:ascii="Wingdings" w:hAnsi="Wingdings"/>
      </w:rPr>
    </w:lvl>
  </w:abstractNum>
  <w:abstractNum w:abstractNumId="20" w15:restartNumberingAfterBreak="0">
    <w:nsid w:val="34F27400"/>
    <w:multiLevelType w:val="hybridMultilevel"/>
    <w:tmpl w:val="9320CCF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65226E1"/>
    <w:multiLevelType w:val="hybridMultilevel"/>
    <w:tmpl w:val="78DCF302"/>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2" w15:restartNumberingAfterBreak="0">
    <w:nsid w:val="39FD61F8"/>
    <w:multiLevelType w:val="hybridMultilevel"/>
    <w:tmpl w:val="CEA07ACA"/>
    <w:lvl w:ilvl="0" w:tplc="0C0A0019">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3" w15:restartNumberingAfterBreak="0">
    <w:nsid w:val="3E0777A6"/>
    <w:multiLevelType w:val="hybridMultilevel"/>
    <w:tmpl w:val="F1B2D56E"/>
    <w:lvl w:ilvl="0" w:tplc="8E606F2C">
      <w:start w:val="1"/>
      <w:numFmt w:val="bullet"/>
      <w:lvlText w:val=""/>
      <w:lvlJc w:val="left"/>
      <w:pPr>
        <w:ind w:left="720" w:hanging="360"/>
      </w:pPr>
      <w:rPr>
        <w:rFonts w:hint="default" w:ascii="Symbol" w:hAnsi="Symbol"/>
      </w:rPr>
    </w:lvl>
    <w:lvl w:ilvl="1" w:tplc="4BF0CDBC">
      <w:start w:val="1"/>
      <w:numFmt w:val="bullet"/>
      <w:lvlText w:val="o"/>
      <w:lvlJc w:val="left"/>
      <w:pPr>
        <w:ind w:left="1440" w:hanging="360"/>
      </w:pPr>
      <w:rPr>
        <w:rFonts w:hint="default" w:ascii="Courier New" w:hAnsi="Courier New"/>
      </w:rPr>
    </w:lvl>
    <w:lvl w:ilvl="2" w:tplc="551A1C0A">
      <w:start w:val="1"/>
      <w:numFmt w:val="bullet"/>
      <w:lvlText w:val=""/>
      <w:lvlJc w:val="left"/>
      <w:pPr>
        <w:ind w:left="2160" w:hanging="360"/>
      </w:pPr>
      <w:rPr>
        <w:rFonts w:hint="default" w:ascii="Wingdings" w:hAnsi="Wingdings"/>
      </w:rPr>
    </w:lvl>
    <w:lvl w:ilvl="3" w:tplc="FC887B90">
      <w:start w:val="1"/>
      <w:numFmt w:val="bullet"/>
      <w:lvlText w:val=""/>
      <w:lvlJc w:val="left"/>
      <w:pPr>
        <w:ind w:left="2880" w:hanging="360"/>
      </w:pPr>
      <w:rPr>
        <w:rFonts w:hint="default" w:ascii="Symbol" w:hAnsi="Symbol"/>
      </w:rPr>
    </w:lvl>
    <w:lvl w:ilvl="4" w:tplc="D6DAFACA">
      <w:start w:val="1"/>
      <w:numFmt w:val="bullet"/>
      <w:lvlText w:val="o"/>
      <w:lvlJc w:val="left"/>
      <w:pPr>
        <w:ind w:left="3600" w:hanging="360"/>
      </w:pPr>
      <w:rPr>
        <w:rFonts w:hint="default" w:ascii="Courier New" w:hAnsi="Courier New"/>
      </w:rPr>
    </w:lvl>
    <w:lvl w:ilvl="5" w:tplc="A5C06942">
      <w:start w:val="1"/>
      <w:numFmt w:val="bullet"/>
      <w:lvlText w:val=""/>
      <w:lvlJc w:val="left"/>
      <w:pPr>
        <w:ind w:left="4320" w:hanging="360"/>
      </w:pPr>
      <w:rPr>
        <w:rFonts w:hint="default" w:ascii="Wingdings" w:hAnsi="Wingdings"/>
      </w:rPr>
    </w:lvl>
    <w:lvl w:ilvl="6" w:tplc="66EE1262">
      <w:start w:val="1"/>
      <w:numFmt w:val="bullet"/>
      <w:lvlText w:val=""/>
      <w:lvlJc w:val="left"/>
      <w:pPr>
        <w:ind w:left="5040" w:hanging="360"/>
      </w:pPr>
      <w:rPr>
        <w:rFonts w:hint="default" w:ascii="Symbol" w:hAnsi="Symbol"/>
      </w:rPr>
    </w:lvl>
    <w:lvl w:ilvl="7" w:tplc="A0068FB0">
      <w:start w:val="1"/>
      <w:numFmt w:val="bullet"/>
      <w:lvlText w:val="o"/>
      <w:lvlJc w:val="left"/>
      <w:pPr>
        <w:ind w:left="5760" w:hanging="360"/>
      </w:pPr>
      <w:rPr>
        <w:rFonts w:hint="default" w:ascii="Courier New" w:hAnsi="Courier New"/>
      </w:rPr>
    </w:lvl>
    <w:lvl w:ilvl="8" w:tplc="EF1A6896">
      <w:start w:val="1"/>
      <w:numFmt w:val="bullet"/>
      <w:lvlText w:val=""/>
      <w:lvlJc w:val="left"/>
      <w:pPr>
        <w:ind w:left="6480" w:hanging="360"/>
      </w:pPr>
      <w:rPr>
        <w:rFonts w:hint="default" w:ascii="Wingdings" w:hAnsi="Wingdings"/>
      </w:rPr>
    </w:lvl>
  </w:abstractNum>
  <w:abstractNum w:abstractNumId="24" w15:restartNumberingAfterBreak="0">
    <w:nsid w:val="3FC93AE0"/>
    <w:multiLevelType w:val="hybridMultilevel"/>
    <w:tmpl w:val="BDA26DC6"/>
    <w:lvl w:ilvl="0" w:tplc="240A0001">
      <w:start w:val="1"/>
      <w:numFmt w:val="bullet"/>
      <w:lvlText w:val=""/>
      <w:lvlJc w:val="left"/>
      <w:pPr>
        <w:ind w:left="1428" w:hanging="360"/>
      </w:pPr>
      <w:rPr>
        <w:rFonts w:hint="default" w:ascii="Symbol" w:hAnsi="Symbol"/>
      </w:rPr>
    </w:lvl>
    <w:lvl w:ilvl="1" w:tplc="240A0003" w:tentative="1">
      <w:start w:val="1"/>
      <w:numFmt w:val="bullet"/>
      <w:lvlText w:val="o"/>
      <w:lvlJc w:val="left"/>
      <w:pPr>
        <w:ind w:left="2148" w:hanging="360"/>
      </w:pPr>
      <w:rPr>
        <w:rFonts w:hint="default" w:ascii="Courier New" w:hAnsi="Courier New" w:cs="Courier New"/>
      </w:rPr>
    </w:lvl>
    <w:lvl w:ilvl="2" w:tplc="240A0005" w:tentative="1">
      <w:start w:val="1"/>
      <w:numFmt w:val="bullet"/>
      <w:lvlText w:val=""/>
      <w:lvlJc w:val="left"/>
      <w:pPr>
        <w:ind w:left="2868" w:hanging="360"/>
      </w:pPr>
      <w:rPr>
        <w:rFonts w:hint="default" w:ascii="Wingdings" w:hAnsi="Wingdings"/>
      </w:rPr>
    </w:lvl>
    <w:lvl w:ilvl="3" w:tplc="240A0001" w:tentative="1">
      <w:start w:val="1"/>
      <w:numFmt w:val="bullet"/>
      <w:lvlText w:val=""/>
      <w:lvlJc w:val="left"/>
      <w:pPr>
        <w:ind w:left="3588" w:hanging="360"/>
      </w:pPr>
      <w:rPr>
        <w:rFonts w:hint="default" w:ascii="Symbol" w:hAnsi="Symbol"/>
      </w:rPr>
    </w:lvl>
    <w:lvl w:ilvl="4" w:tplc="240A0003" w:tentative="1">
      <w:start w:val="1"/>
      <w:numFmt w:val="bullet"/>
      <w:lvlText w:val="o"/>
      <w:lvlJc w:val="left"/>
      <w:pPr>
        <w:ind w:left="4308" w:hanging="360"/>
      </w:pPr>
      <w:rPr>
        <w:rFonts w:hint="default" w:ascii="Courier New" w:hAnsi="Courier New" w:cs="Courier New"/>
      </w:rPr>
    </w:lvl>
    <w:lvl w:ilvl="5" w:tplc="240A0005" w:tentative="1">
      <w:start w:val="1"/>
      <w:numFmt w:val="bullet"/>
      <w:lvlText w:val=""/>
      <w:lvlJc w:val="left"/>
      <w:pPr>
        <w:ind w:left="5028" w:hanging="360"/>
      </w:pPr>
      <w:rPr>
        <w:rFonts w:hint="default" w:ascii="Wingdings" w:hAnsi="Wingdings"/>
      </w:rPr>
    </w:lvl>
    <w:lvl w:ilvl="6" w:tplc="240A0001" w:tentative="1">
      <w:start w:val="1"/>
      <w:numFmt w:val="bullet"/>
      <w:lvlText w:val=""/>
      <w:lvlJc w:val="left"/>
      <w:pPr>
        <w:ind w:left="5748" w:hanging="360"/>
      </w:pPr>
      <w:rPr>
        <w:rFonts w:hint="default" w:ascii="Symbol" w:hAnsi="Symbol"/>
      </w:rPr>
    </w:lvl>
    <w:lvl w:ilvl="7" w:tplc="240A0003" w:tentative="1">
      <w:start w:val="1"/>
      <w:numFmt w:val="bullet"/>
      <w:lvlText w:val="o"/>
      <w:lvlJc w:val="left"/>
      <w:pPr>
        <w:ind w:left="6468" w:hanging="360"/>
      </w:pPr>
      <w:rPr>
        <w:rFonts w:hint="default" w:ascii="Courier New" w:hAnsi="Courier New" w:cs="Courier New"/>
      </w:rPr>
    </w:lvl>
    <w:lvl w:ilvl="8" w:tplc="240A0005" w:tentative="1">
      <w:start w:val="1"/>
      <w:numFmt w:val="bullet"/>
      <w:lvlText w:val=""/>
      <w:lvlJc w:val="left"/>
      <w:pPr>
        <w:ind w:left="7188" w:hanging="360"/>
      </w:pPr>
      <w:rPr>
        <w:rFonts w:hint="default" w:ascii="Wingdings" w:hAnsi="Wingdings"/>
      </w:rPr>
    </w:lvl>
  </w:abstractNum>
  <w:abstractNum w:abstractNumId="25" w15:restartNumberingAfterBreak="0">
    <w:nsid w:val="456B58A1"/>
    <w:multiLevelType w:val="hybridMultilevel"/>
    <w:tmpl w:val="CC2EB9FC"/>
    <w:lvl w:ilvl="0" w:tplc="A0CEA4D2">
      <w:start w:val="1"/>
      <w:numFmt w:val="bullet"/>
      <w:lvlText w:val=""/>
      <w:lvlJc w:val="left"/>
      <w:pPr>
        <w:ind w:left="720" w:hanging="360"/>
      </w:pPr>
      <w:rPr>
        <w:rFonts w:hint="default" w:ascii="Symbol" w:hAnsi="Symbol"/>
      </w:rPr>
    </w:lvl>
    <w:lvl w:ilvl="1" w:tplc="83C80234">
      <w:start w:val="1"/>
      <w:numFmt w:val="bullet"/>
      <w:lvlText w:val="o"/>
      <w:lvlJc w:val="left"/>
      <w:pPr>
        <w:ind w:left="1440" w:hanging="360"/>
      </w:pPr>
      <w:rPr>
        <w:rFonts w:hint="default" w:ascii="Courier New" w:hAnsi="Courier New"/>
      </w:rPr>
    </w:lvl>
    <w:lvl w:ilvl="2" w:tplc="DB62D352">
      <w:start w:val="1"/>
      <w:numFmt w:val="bullet"/>
      <w:lvlText w:val=""/>
      <w:lvlJc w:val="left"/>
      <w:pPr>
        <w:ind w:left="2160" w:hanging="360"/>
      </w:pPr>
      <w:rPr>
        <w:rFonts w:hint="default" w:ascii="Wingdings" w:hAnsi="Wingdings"/>
      </w:rPr>
    </w:lvl>
    <w:lvl w:ilvl="3" w:tplc="74344C74">
      <w:start w:val="1"/>
      <w:numFmt w:val="bullet"/>
      <w:lvlText w:val=""/>
      <w:lvlJc w:val="left"/>
      <w:pPr>
        <w:ind w:left="2880" w:hanging="360"/>
      </w:pPr>
      <w:rPr>
        <w:rFonts w:hint="default" w:ascii="Symbol" w:hAnsi="Symbol"/>
      </w:rPr>
    </w:lvl>
    <w:lvl w:ilvl="4" w:tplc="96164F72">
      <w:start w:val="1"/>
      <w:numFmt w:val="bullet"/>
      <w:lvlText w:val="o"/>
      <w:lvlJc w:val="left"/>
      <w:pPr>
        <w:ind w:left="3600" w:hanging="360"/>
      </w:pPr>
      <w:rPr>
        <w:rFonts w:hint="default" w:ascii="Courier New" w:hAnsi="Courier New"/>
      </w:rPr>
    </w:lvl>
    <w:lvl w:ilvl="5" w:tplc="5B86A382">
      <w:start w:val="1"/>
      <w:numFmt w:val="bullet"/>
      <w:lvlText w:val=""/>
      <w:lvlJc w:val="left"/>
      <w:pPr>
        <w:ind w:left="4320" w:hanging="360"/>
      </w:pPr>
      <w:rPr>
        <w:rFonts w:hint="default" w:ascii="Wingdings" w:hAnsi="Wingdings"/>
      </w:rPr>
    </w:lvl>
    <w:lvl w:ilvl="6" w:tplc="59DE19DA">
      <w:start w:val="1"/>
      <w:numFmt w:val="bullet"/>
      <w:lvlText w:val=""/>
      <w:lvlJc w:val="left"/>
      <w:pPr>
        <w:ind w:left="5040" w:hanging="360"/>
      </w:pPr>
      <w:rPr>
        <w:rFonts w:hint="default" w:ascii="Symbol" w:hAnsi="Symbol"/>
      </w:rPr>
    </w:lvl>
    <w:lvl w:ilvl="7" w:tplc="0DC492E8">
      <w:start w:val="1"/>
      <w:numFmt w:val="bullet"/>
      <w:lvlText w:val="o"/>
      <w:lvlJc w:val="left"/>
      <w:pPr>
        <w:ind w:left="5760" w:hanging="360"/>
      </w:pPr>
      <w:rPr>
        <w:rFonts w:hint="default" w:ascii="Courier New" w:hAnsi="Courier New"/>
      </w:rPr>
    </w:lvl>
    <w:lvl w:ilvl="8" w:tplc="5EE04C64">
      <w:start w:val="1"/>
      <w:numFmt w:val="bullet"/>
      <w:lvlText w:val=""/>
      <w:lvlJc w:val="left"/>
      <w:pPr>
        <w:ind w:left="6480" w:hanging="360"/>
      </w:pPr>
      <w:rPr>
        <w:rFonts w:hint="default" w:ascii="Wingdings" w:hAnsi="Wingdings"/>
      </w:rPr>
    </w:lvl>
  </w:abstractNum>
  <w:abstractNum w:abstractNumId="26" w15:restartNumberingAfterBreak="0">
    <w:nsid w:val="45DB27B6"/>
    <w:multiLevelType w:val="hybridMultilevel"/>
    <w:tmpl w:val="36DE4468"/>
    <w:lvl w:ilvl="0" w:tplc="FFFFFFFF">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7" w15:restartNumberingAfterBreak="0">
    <w:nsid w:val="486879D6"/>
    <w:multiLevelType w:val="hybridMultilevel"/>
    <w:tmpl w:val="8E58521E"/>
    <w:lvl w:ilvl="0" w:tplc="240A0001">
      <w:start w:val="1"/>
      <w:numFmt w:val="bullet"/>
      <w:lvlText w:val=""/>
      <w:lvlJc w:val="left"/>
      <w:pPr>
        <w:ind w:left="1092" w:hanging="360"/>
      </w:pPr>
      <w:rPr>
        <w:rFonts w:hint="default" w:ascii="Symbol" w:hAnsi="Symbol"/>
      </w:rPr>
    </w:lvl>
    <w:lvl w:ilvl="1" w:tplc="240A0003" w:tentative="1">
      <w:start w:val="1"/>
      <w:numFmt w:val="bullet"/>
      <w:lvlText w:val="o"/>
      <w:lvlJc w:val="left"/>
      <w:pPr>
        <w:ind w:left="1812" w:hanging="360"/>
      </w:pPr>
      <w:rPr>
        <w:rFonts w:hint="default" w:ascii="Courier New" w:hAnsi="Courier New" w:cs="Courier New"/>
      </w:rPr>
    </w:lvl>
    <w:lvl w:ilvl="2" w:tplc="240A0005" w:tentative="1">
      <w:start w:val="1"/>
      <w:numFmt w:val="bullet"/>
      <w:lvlText w:val=""/>
      <w:lvlJc w:val="left"/>
      <w:pPr>
        <w:ind w:left="2532" w:hanging="360"/>
      </w:pPr>
      <w:rPr>
        <w:rFonts w:hint="default" w:ascii="Wingdings" w:hAnsi="Wingdings"/>
      </w:rPr>
    </w:lvl>
    <w:lvl w:ilvl="3" w:tplc="240A0001" w:tentative="1">
      <w:start w:val="1"/>
      <w:numFmt w:val="bullet"/>
      <w:lvlText w:val=""/>
      <w:lvlJc w:val="left"/>
      <w:pPr>
        <w:ind w:left="3252" w:hanging="360"/>
      </w:pPr>
      <w:rPr>
        <w:rFonts w:hint="default" w:ascii="Symbol" w:hAnsi="Symbol"/>
      </w:rPr>
    </w:lvl>
    <w:lvl w:ilvl="4" w:tplc="240A0003" w:tentative="1">
      <w:start w:val="1"/>
      <w:numFmt w:val="bullet"/>
      <w:lvlText w:val="o"/>
      <w:lvlJc w:val="left"/>
      <w:pPr>
        <w:ind w:left="3972" w:hanging="360"/>
      </w:pPr>
      <w:rPr>
        <w:rFonts w:hint="default" w:ascii="Courier New" w:hAnsi="Courier New" w:cs="Courier New"/>
      </w:rPr>
    </w:lvl>
    <w:lvl w:ilvl="5" w:tplc="240A0005" w:tentative="1">
      <w:start w:val="1"/>
      <w:numFmt w:val="bullet"/>
      <w:lvlText w:val=""/>
      <w:lvlJc w:val="left"/>
      <w:pPr>
        <w:ind w:left="4692" w:hanging="360"/>
      </w:pPr>
      <w:rPr>
        <w:rFonts w:hint="default" w:ascii="Wingdings" w:hAnsi="Wingdings"/>
      </w:rPr>
    </w:lvl>
    <w:lvl w:ilvl="6" w:tplc="240A0001" w:tentative="1">
      <w:start w:val="1"/>
      <w:numFmt w:val="bullet"/>
      <w:lvlText w:val=""/>
      <w:lvlJc w:val="left"/>
      <w:pPr>
        <w:ind w:left="5412" w:hanging="360"/>
      </w:pPr>
      <w:rPr>
        <w:rFonts w:hint="default" w:ascii="Symbol" w:hAnsi="Symbol"/>
      </w:rPr>
    </w:lvl>
    <w:lvl w:ilvl="7" w:tplc="240A0003" w:tentative="1">
      <w:start w:val="1"/>
      <w:numFmt w:val="bullet"/>
      <w:lvlText w:val="o"/>
      <w:lvlJc w:val="left"/>
      <w:pPr>
        <w:ind w:left="6132" w:hanging="360"/>
      </w:pPr>
      <w:rPr>
        <w:rFonts w:hint="default" w:ascii="Courier New" w:hAnsi="Courier New" w:cs="Courier New"/>
      </w:rPr>
    </w:lvl>
    <w:lvl w:ilvl="8" w:tplc="240A0005" w:tentative="1">
      <w:start w:val="1"/>
      <w:numFmt w:val="bullet"/>
      <w:lvlText w:val=""/>
      <w:lvlJc w:val="left"/>
      <w:pPr>
        <w:ind w:left="6852" w:hanging="360"/>
      </w:pPr>
      <w:rPr>
        <w:rFonts w:hint="default" w:ascii="Wingdings" w:hAnsi="Wingdings"/>
      </w:rPr>
    </w:lvl>
  </w:abstractNum>
  <w:abstractNum w:abstractNumId="28" w15:restartNumberingAfterBreak="0">
    <w:nsid w:val="4C3602B8"/>
    <w:multiLevelType w:val="hybridMultilevel"/>
    <w:tmpl w:val="1FFA3C82"/>
    <w:lvl w:ilvl="0" w:tplc="240A0019">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9" w15:restartNumberingAfterBreak="0">
    <w:nsid w:val="4DE80C40"/>
    <w:multiLevelType w:val="hybridMultilevel"/>
    <w:tmpl w:val="4A983F2C"/>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0" w15:restartNumberingAfterBreak="0">
    <w:nsid w:val="572034EF"/>
    <w:multiLevelType w:val="hybridMultilevel"/>
    <w:tmpl w:val="C2A85558"/>
    <w:lvl w:ilvl="0" w:tplc="240A0019">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1" w15:restartNumberingAfterBreak="0">
    <w:nsid w:val="59607D89"/>
    <w:multiLevelType w:val="multilevel"/>
    <w:tmpl w:val="AB0A3F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5DEB4682"/>
    <w:multiLevelType w:val="hybridMultilevel"/>
    <w:tmpl w:val="4E42B098"/>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3" w15:restartNumberingAfterBreak="0">
    <w:nsid w:val="5FD2FE65"/>
    <w:multiLevelType w:val="hybridMultilevel"/>
    <w:tmpl w:val="DD604D60"/>
    <w:lvl w:ilvl="0" w:tplc="DBEC8316">
      <w:start w:val="1"/>
      <w:numFmt w:val="bullet"/>
      <w:lvlText w:val=""/>
      <w:lvlJc w:val="left"/>
      <w:pPr>
        <w:ind w:left="720" w:hanging="360"/>
      </w:pPr>
      <w:rPr>
        <w:rFonts w:hint="default" w:ascii="Symbol" w:hAnsi="Symbol"/>
      </w:rPr>
    </w:lvl>
    <w:lvl w:ilvl="1" w:tplc="717650EA">
      <w:start w:val="1"/>
      <w:numFmt w:val="bullet"/>
      <w:lvlText w:val="o"/>
      <w:lvlJc w:val="left"/>
      <w:pPr>
        <w:ind w:left="1440" w:hanging="360"/>
      </w:pPr>
      <w:rPr>
        <w:rFonts w:hint="default" w:ascii="Courier New" w:hAnsi="Courier New"/>
      </w:rPr>
    </w:lvl>
    <w:lvl w:ilvl="2" w:tplc="902EB260">
      <w:start w:val="1"/>
      <w:numFmt w:val="bullet"/>
      <w:lvlText w:val=""/>
      <w:lvlJc w:val="left"/>
      <w:pPr>
        <w:ind w:left="2160" w:hanging="360"/>
      </w:pPr>
      <w:rPr>
        <w:rFonts w:hint="default" w:ascii="Wingdings" w:hAnsi="Wingdings"/>
      </w:rPr>
    </w:lvl>
    <w:lvl w:ilvl="3" w:tplc="AB16165E">
      <w:start w:val="1"/>
      <w:numFmt w:val="bullet"/>
      <w:lvlText w:val=""/>
      <w:lvlJc w:val="left"/>
      <w:pPr>
        <w:ind w:left="2880" w:hanging="360"/>
      </w:pPr>
      <w:rPr>
        <w:rFonts w:hint="default" w:ascii="Symbol" w:hAnsi="Symbol"/>
      </w:rPr>
    </w:lvl>
    <w:lvl w:ilvl="4" w:tplc="8C4E28F2">
      <w:start w:val="1"/>
      <w:numFmt w:val="bullet"/>
      <w:lvlText w:val="o"/>
      <w:lvlJc w:val="left"/>
      <w:pPr>
        <w:ind w:left="3600" w:hanging="360"/>
      </w:pPr>
      <w:rPr>
        <w:rFonts w:hint="default" w:ascii="Courier New" w:hAnsi="Courier New"/>
      </w:rPr>
    </w:lvl>
    <w:lvl w:ilvl="5" w:tplc="1676F5A2">
      <w:start w:val="1"/>
      <w:numFmt w:val="bullet"/>
      <w:lvlText w:val=""/>
      <w:lvlJc w:val="left"/>
      <w:pPr>
        <w:ind w:left="4320" w:hanging="360"/>
      </w:pPr>
      <w:rPr>
        <w:rFonts w:hint="default" w:ascii="Wingdings" w:hAnsi="Wingdings"/>
      </w:rPr>
    </w:lvl>
    <w:lvl w:ilvl="6" w:tplc="DEDA0646">
      <w:start w:val="1"/>
      <w:numFmt w:val="bullet"/>
      <w:lvlText w:val=""/>
      <w:lvlJc w:val="left"/>
      <w:pPr>
        <w:ind w:left="5040" w:hanging="360"/>
      </w:pPr>
      <w:rPr>
        <w:rFonts w:hint="default" w:ascii="Symbol" w:hAnsi="Symbol"/>
      </w:rPr>
    </w:lvl>
    <w:lvl w:ilvl="7" w:tplc="2D3CB7B8">
      <w:start w:val="1"/>
      <w:numFmt w:val="bullet"/>
      <w:lvlText w:val="o"/>
      <w:lvlJc w:val="left"/>
      <w:pPr>
        <w:ind w:left="5760" w:hanging="360"/>
      </w:pPr>
      <w:rPr>
        <w:rFonts w:hint="default" w:ascii="Courier New" w:hAnsi="Courier New"/>
      </w:rPr>
    </w:lvl>
    <w:lvl w:ilvl="8" w:tplc="B7641130">
      <w:start w:val="1"/>
      <w:numFmt w:val="bullet"/>
      <w:lvlText w:val=""/>
      <w:lvlJc w:val="left"/>
      <w:pPr>
        <w:ind w:left="6480" w:hanging="360"/>
      </w:pPr>
      <w:rPr>
        <w:rFonts w:hint="default" w:ascii="Wingdings" w:hAnsi="Wingdings"/>
      </w:rPr>
    </w:lvl>
  </w:abstractNum>
  <w:abstractNum w:abstractNumId="34" w15:restartNumberingAfterBreak="0">
    <w:nsid w:val="6D7B5ECD"/>
    <w:multiLevelType w:val="hybridMultilevel"/>
    <w:tmpl w:val="2E3CFE34"/>
    <w:lvl w:ilvl="0" w:tplc="FC7A906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37E719D"/>
    <w:multiLevelType w:val="hybridMultilevel"/>
    <w:tmpl w:val="9F3E8FFC"/>
    <w:lvl w:ilvl="0" w:tplc="1F9E5D32">
      <w:start w:val="1"/>
      <w:numFmt w:val="upperRoman"/>
      <w:pStyle w:val="Subttulo"/>
      <w:lvlText w:val="%1."/>
      <w:lvlJc w:val="left"/>
      <w:pPr>
        <w:tabs>
          <w:tab w:val="num" w:pos="720"/>
        </w:tabs>
        <w:ind w:left="720" w:hanging="720"/>
      </w:pPr>
      <w:rPr>
        <w:rFonts w:hint="default"/>
      </w:rPr>
    </w:lvl>
    <w:lvl w:ilvl="1" w:tplc="DC4E5186">
      <w:start w:val="1"/>
      <w:numFmt w:val="lowerLetter"/>
      <w:lvlText w:val="%2."/>
      <w:lvlJc w:val="left"/>
      <w:pPr>
        <w:tabs>
          <w:tab w:val="num" w:pos="360"/>
        </w:tabs>
        <w:ind w:left="360" w:hanging="360"/>
      </w:pPr>
    </w:lvl>
    <w:lvl w:ilvl="2" w:tplc="061A8012">
      <w:numFmt w:val="none"/>
      <w:lvlText w:val=""/>
      <w:lvlJc w:val="left"/>
      <w:pPr>
        <w:tabs>
          <w:tab w:val="num" w:pos="360"/>
        </w:tabs>
      </w:pPr>
    </w:lvl>
    <w:lvl w:ilvl="3" w:tplc="A4BADCAC">
      <w:numFmt w:val="none"/>
      <w:lvlText w:val=""/>
      <w:lvlJc w:val="left"/>
      <w:pPr>
        <w:tabs>
          <w:tab w:val="num" w:pos="360"/>
        </w:tabs>
      </w:pPr>
    </w:lvl>
    <w:lvl w:ilvl="4" w:tplc="42C27EF2">
      <w:numFmt w:val="none"/>
      <w:lvlText w:val=""/>
      <w:lvlJc w:val="left"/>
      <w:pPr>
        <w:tabs>
          <w:tab w:val="num" w:pos="360"/>
        </w:tabs>
      </w:pPr>
    </w:lvl>
    <w:lvl w:ilvl="5" w:tplc="8850F8CC">
      <w:numFmt w:val="none"/>
      <w:lvlText w:val=""/>
      <w:lvlJc w:val="left"/>
      <w:pPr>
        <w:tabs>
          <w:tab w:val="num" w:pos="360"/>
        </w:tabs>
      </w:pPr>
    </w:lvl>
    <w:lvl w:ilvl="6" w:tplc="680E7750">
      <w:numFmt w:val="none"/>
      <w:lvlText w:val=""/>
      <w:lvlJc w:val="left"/>
      <w:pPr>
        <w:tabs>
          <w:tab w:val="num" w:pos="360"/>
        </w:tabs>
      </w:pPr>
    </w:lvl>
    <w:lvl w:ilvl="7" w:tplc="CBAAD76C">
      <w:numFmt w:val="none"/>
      <w:lvlText w:val=""/>
      <w:lvlJc w:val="left"/>
      <w:pPr>
        <w:tabs>
          <w:tab w:val="num" w:pos="360"/>
        </w:tabs>
      </w:pPr>
    </w:lvl>
    <w:lvl w:ilvl="8" w:tplc="00BC75D0">
      <w:numFmt w:val="none"/>
      <w:lvlText w:val=""/>
      <w:lvlJc w:val="left"/>
      <w:pPr>
        <w:tabs>
          <w:tab w:val="num" w:pos="360"/>
        </w:tabs>
      </w:pPr>
    </w:lvl>
  </w:abstractNum>
  <w:abstractNum w:abstractNumId="36" w15:restartNumberingAfterBreak="0">
    <w:nsid w:val="7BD97F78"/>
    <w:multiLevelType w:val="hybridMultilevel"/>
    <w:tmpl w:val="23F604B6"/>
    <w:lvl w:ilvl="0" w:tplc="1B88BA62">
      <w:start w:val="1"/>
      <w:numFmt w:val="bullet"/>
      <w:lvlText w:val=""/>
      <w:lvlJc w:val="left"/>
      <w:pPr>
        <w:ind w:left="720" w:hanging="360"/>
      </w:pPr>
      <w:rPr>
        <w:rFonts w:hint="default" w:ascii="Symbol" w:hAnsi="Symbol"/>
      </w:rPr>
    </w:lvl>
    <w:lvl w:ilvl="1" w:tplc="D2742568">
      <w:start w:val="1"/>
      <w:numFmt w:val="bullet"/>
      <w:lvlText w:val="o"/>
      <w:lvlJc w:val="left"/>
      <w:pPr>
        <w:ind w:left="1440" w:hanging="360"/>
      </w:pPr>
      <w:rPr>
        <w:rFonts w:hint="default" w:ascii="Courier New" w:hAnsi="Courier New"/>
      </w:rPr>
    </w:lvl>
    <w:lvl w:ilvl="2" w:tplc="71D6C162">
      <w:start w:val="1"/>
      <w:numFmt w:val="bullet"/>
      <w:lvlText w:val=""/>
      <w:lvlJc w:val="left"/>
      <w:pPr>
        <w:ind w:left="2160" w:hanging="360"/>
      </w:pPr>
      <w:rPr>
        <w:rFonts w:hint="default" w:ascii="Wingdings" w:hAnsi="Wingdings"/>
      </w:rPr>
    </w:lvl>
    <w:lvl w:ilvl="3" w:tplc="45D20A32">
      <w:start w:val="1"/>
      <w:numFmt w:val="bullet"/>
      <w:lvlText w:val=""/>
      <w:lvlJc w:val="left"/>
      <w:pPr>
        <w:ind w:left="2880" w:hanging="360"/>
      </w:pPr>
      <w:rPr>
        <w:rFonts w:hint="default" w:ascii="Symbol" w:hAnsi="Symbol"/>
      </w:rPr>
    </w:lvl>
    <w:lvl w:ilvl="4" w:tplc="621AF42C">
      <w:start w:val="1"/>
      <w:numFmt w:val="bullet"/>
      <w:lvlText w:val="o"/>
      <w:lvlJc w:val="left"/>
      <w:pPr>
        <w:ind w:left="3600" w:hanging="360"/>
      </w:pPr>
      <w:rPr>
        <w:rFonts w:hint="default" w:ascii="Courier New" w:hAnsi="Courier New"/>
      </w:rPr>
    </w:lvl>
    <w:lvl w:ilvl="5" w:tplc="D76E36E6">
      <w:start w:val="1"/>
      <w:numFmt w:val="bullet"/>
      <w:lvlText w:val=""/>
      <w:lvlJc w:val="left"/>
      <w:pPr>
        <w:ind w:left="4320" w:hanging="360"/>
      </w:pPr>
      <w:rPr>
        <w:rFonts w:hint="default" w:ascii="Wingdings" w:hAnsi="Wingdings"/>
      </w:rPr>
    </w:lvl>
    <w:lvl w:ilvl="6" w:tplc="681ED650">
      <w:start w:val="1"/>
      <w:numFmt w:val="bullet"/>
      <w:lvlText w:val=""/>
      <w:lvlJc w:val="left"/>
      <w:pPr>
        <w:ind w:left="5040" w:hanging="360"/>
      </w:pPr>
      <w:rPr>
        <w:rFonts w:hint="default" w:ascii="Symbol" w:hAnsi="Symbol"/>
      </w:rPr>
    </w:lvl>
    <w:lvl w:ilvl="7" w:tplc="6848003E">
      <w:start w:val="1"/>
      <w:numFmt w:val="bullet"/>
      <w:lvlText w:val="o"/>
      <w:lvlJc w:val="left"/>
      <w:pPr>
        <w:ind w:left="5760" w:hanging="360"/>
      </w:pPr>
      <w:rPr>
        <w:rFonts w:hint="default" w:ascii="Courier New" w:hAnsi="Courier New"/>
      </w:rPr>
    </w:lvl>
    <w:lvl w:ilvl="8" w:tplc="AEE4EA84">
      <w:start w:val="1"/>
      <w:numFmt w:val="bullet"/>
      <w:lvlText w:val=""/>
      <w:lvlJc w:val="left"/>
      <w:pPr>
        <w:ind w:left="6480" w:hanging="360"/>
      </w:pPr>
      <w:rPr>
        <w:rFonts w:hint="default" w:ascii="Wingdings" w:hAnsi="Wingdings"/>
      </w:rPr>
    </w:lvl>
  </w:abstractNum>
  <w:num w:numId="45">
    <w:abstractNumId w:val="43"/>
  </w:num>
  <w:num w:numId="44">
    <w:abstractNumId w:val="42"/>
  </w:num>
  <w:num w:numId="43">
    <w:abstractNumId w:val="41"/>
  </w:num>
  <w:num w:numId="42">
    <w:abstractNumId w:val="40"/>
  </w:num>
  <w:num w:numId="41">
    <w:abstractNumId w:val="39"/>
  </w:num>
  <w:num w:numId="40">
    <w:abstractNumId w:val="38"/>
  </w:num>
  <w:num w:numId="39">
    <w:abstractNumId w:val="37"/>
  </w:num>
  <w:num w:numId="1">
    <w:abstractNumId w:val="13"/>
  </w:num>
  <w:num w:numId="2">
    <w:abstractNumId w:val="23"/>
  </w:num>
  <w:num w:numId="3">
    <w:abstractNumId w:val="25"/>
  </w:num>
  <w:num w:numId="4">
    <w:abstractNumId w:val="19"/>
  </w:num>
  <w:num w:numId="5">
    <w:abstractNumId w:val="33"/>
  </w:num>
  <w:num w:numId="6">
    <w:abstractNumId w:val="10"/>
  </w:num>
  <w:num w:numId="7">
    <w:abstractNumId w:val="5"/>
  </w:num>
  <w:num w:numId="8">
    <w:abstractNumId w:val="36"/>
  </w:num>
  <w:num w:numId="9">
    <w:abstractNumId w:val="9"/>
  </w:num>
  <w:num w:numId="10">
    <w:abstractNumId w:val="35"/>
  </w:num>
  <w:num w:numId="11">
    <w:abstractNumId w:val="0"/>
  </w:num>
  <w:num w:numId="12">
    <w:abstractNumId w:val="20"/>
  </w:num>
  <w:num w:numId="13">
    <w:abstractNumId w:val="4"/>
  </w:num>
  <w:num w:numId="14">
    <w:abstractNumId w:val="22"/>
  </w:num>
  <w:num w:numId="15">
    <w:abstractNumId w:val="21"/>
  </w:num>
  <w:num w:numId="16">
    <w:abstractNumId w:val="26"/>
  </w:num>
  <w:num w:numId="17">
    <w:abstractNumId w:val="29"/>
  </w:num>
  <w:num w:numId="18">
    <w:abstractNumId w:val="11"/>
  </w:num>
  <w:num w:numId="19">
    <w:abstractNumId w:val="8"/>
  </w:num>
  <w:num w:numId="20">
    <w:abstractNumId w:val="16"/>
  </w:num>
  <w:num w:numId="21">
    <w:abstractNumId w:val="14"/>
  </w:num>
  <w:num w:numId="22">
    <w:abstractNumId w:val="1"/>
  </w:num>
  <w:num w:numId="23">
    <w:abstractNumId w:val="2"/>
  </w:num>
  <w:num w:numId="24">
    <w:abstractNumId w:val="27"/>
  </w:num>
  <w:num w:numId="25">
    <w:abstractNumId w:val="28"/>
  </w:num>
  <w:num w:numId="26">
    <w:abstractNumId w:val="30"/>
  </w:num>
  <w:num w:numId="27">
    <w:abstractNumId w:val="15"/>
  </w:num>
  <w:num w:numId="28">
    <w:abstractNumId w:val="32"/>
  </w:num>
  <w:num w:numId="29">
    <w:abstractNumId w:val="24"/>
  </w:num>
  <w:num w:numId="30">
    <w:abstractNumId w:val="34"/>
  </w:num>
  <w:num w:numId="31">
    <w:abstractNumId w:val="26"/>
  </w:num>
  <w:num w:numId="32">
    <w:abstractNumId w:val="18"/>
  </w:num>
  <w:num w:numId="33">
    <w:abstractNumId w:val="17"/>
  </w:num>
  <w:num w:numId="34">
    <w:abstractNumId w:val="7"/>
  </w:num>
  <w:num w:numId="35">
    <w:abstractNumId w:val="12"/>
  </w:num>
  <w:num w:numId="36">
    <w:abstractNumId w:val="6"/>
  </w:num>
  <w:num w:numId="37">
    <w:abstractNumId w:val="3"/>
  </w:num>
  <w:num w:numId="38">
    <w:abstractNumId w:val="3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FD3"/>
    <w:rsid w:val="00000B06"/>
    <w:rsid w:val="000012A5"/>
    <w:rsid w:val="00001C44"/>
    <w:rsid w:val="000021BF"/>
    <w:rsid w:val="00002A65"/>
    <w:rsid w:val="00002B92"/>
    <w:rsid w:val="000063FB"/>
    <w:rsid w:val="000100E0"/>
    <w:rsid w:val="000104FF"/>
    <w:rsid w:val="00013E17"/>
    <w:rsid w:val="0001558F"/>
    <w:rsid w:val="00015DF8"/>
    <w:rsid w:val="00016260"/>
    <w:rsid w:val="0002002F"/>
    <w:rsid w:val="0002095E"/>
    <w:rsid w:val="00020BA2"/>
    <w:rsid w:val="00021FBD"/>
    <w:rsid w:val="000220FE"/>
    <w:rsid w:val="00022143"/>
    <w:rsid w:val="00025405"/>
    <w:rsid w:val="00026353"/>
    <w:rsid w:val="00026A0A"/>
    <w:rsid w:val="00036181"/>
    <w:rsid w:val="000409A9"/>
    <w:rsid w:val="00040B18"/>
    <w:rsid w:val="00041433"/>
    <w:rsid w:val="000420B6"/>
    <w:rsid w:val="00043B33"/>
    <w:rsid w:val="00045A7C"/>
    <w:rsid w:val="00052AA6"/>
    <w:rsid w:val="00053AA1"/>
    <w:rsid w:val="00055C3F"/>
    <w:rsid w:val="000577B3"/>
    <w:rsid w:val="00060BB7"/>
    <w:rsid w:val="000619A1"/>
    <w:rsid w:val="00061F90"/>
    <w:rsid w:val="00072ED8"/>
    <w:rsid w:val="000746CE"/>
    <w:rsid w:val="00075F4A"/>
    <w:rsid w:val="00076362"/>
    <w:rsid w:val="00081AB1"/>
    <w:rsid w:val="00085BC2"/>
    <w:rsid w:val="000901C1"/>
    <w:rsid w:val="000901D1"/>
    <w:rsid w:val="0009109F"/>
    <w:rsid w:val="00092AA8"/>
    <w:rsid w:val="000955EC"/>
    <w:rsid w:val="000A03A8"/>
    <w:rsid w:val="000A0608"/>
    <w:rsid w:val="000A1286"/>
    <w:rsid w:val="000A345D"/>
    <w:rsid w:val="000A4946"/>
    <w:rsid w:val="000A4C66"/>
    <w:rsid w:val="000A4FF2"/>
    <w:rsid w:val="000A5266"/>
    <w:rsid w:val="000A5FFB"/>
    <w:rsid w:val="000B10BC"/>
    <w:rsid w:val="000B289C"/>
    <w:rsid w:val="000B318F"/>
    <w:rsid w:val="000B42EA"/>
    <w:rsid w:val="000B6527"/>
    <w:rsid w:val="000B702F"/>
    <w:rsid w:val="000C185D"/>
    <w:rsid w:val="000C5AEB"/>
    <w:rsid w:val="000C5E57"/>
    <w:rsid w:val="000C6635"/>
    <w:rsid w:val="000D3A2C"/>
    <w:rsid w:val="000D474B"/>
    <w:rsid w:val="000D58E5"/>
    <w:rsid w:val="000D7388"/>
    <w:rsid w:val="000E2455"/>
    <w:rsid w:val="000E29A4"/>
    <w:rsid w:val="000E3A1F"/>
    <w:rsid w:val="000E5045"/>
    <w:rsid w:val="000E53E8"/>
    <w:rsid w:val="000E6837"/>
    <w:rsid w:val="000E6A28"/>
    <w:rsid w:val="000F153E"/>
    <w:rsid w:val="000F18B3"/>
    <w:rsid w:val="000F1924"/>
    <w:rsid w:val="000F2128"/>
    <w:rsid w:val="000F388B"/>
    <w:rsid w:val="000F3B25"/>
    <w:rsid w:val="000F560E"/>
    <w:rsid w:val="00101033"/>
    <w:rsid w:val="00101A79"/>
    <w:rsid w:val="00102A89"/>
    <w:rsid w:val="0010571B"/>
    <w:rsid w:val="00111635"/>
    <w:rsid w:val="00112A68"/>
    <w:rsid w:val="001131C0"/>
    <w:rsid w:val="00117624"/>
    <w:rsid w:val="001177C2"/>
    <w:rsid w:val="00117F8C"/>
    <w:rsid w:val="001219BD"/>
    <w:rsid w:val="001228DD"/>
    <w:rsid w:val="001233C3"/>
    <w:rsid w:val="0012675F"/>
    <w:rsid w:val="001307C9"/>
    <w:rsid w:val="00131B38"/>
    <w:rsid w:val="001326B8"/>
    <w:rsid w:val="00133327"/>
    <w:rsid w:val="0013434C"/>
    <w:rsid w:val="001348B6"/>
    <w:rsid w:val="001355B8"/>
    <w:rsid w:val="00137170"/>
    <w:rsid w:val="00137E33"/>
    <w:rsid w:val="001405C5"/>
    <w:rsid w:val="00140750"/>
    <w:rsid w:val="00141344"/>
    <w:rsid w:val="00147037"/>
    <w:rsid w:val="00147A20"/>
    <w:rsid w:val="00151A81"/>
    <w:rsid w:val="00157C71"/>
    <w:rsid w:val="001602BF"/>
    <w:rsid w:val="00160922"/>
    <w:rsid w:val="00160F1E"/>
    <w:rsid w:val="001645C3"/>
    <w:rsid w:val="00165002"/>
    <w:rsid w:val="001705D6"/>
    <w:rsid w:val="00171BF6"/>
    <w:rsid w:val="001726CF"/>
    <w:rsid w:val="0017288D"/>
    <w:rsid w:val="00172CCA"/>
    <w:rsid w:val="00173EE3"/>
    <w:rsid w:val="001743B9"/>
    <w:rsid w:val="00174B74"/>
    <w:rsid w:val="00176ECD"/>
    <w:rsid w:val="00177206"/>
    <w:rsid w:val="001801F1"/>
    <w:rsid w:val="00182991"/>
    <w:rsid w:val="00184D73"/>
    <w:rsid w:val="001879B7"/>
    <w:rsid w:val="00187EA5"/>
    <w:rsid w:val="00191AE7"/>
    <w:rsid w:val="00191F3E"/>
    <w:rsid w:val="00194414"/>
    <w:rsid w:val="00194639"/>
    <w:rsid w:val="00194A31"/>
    <w:rsid w:val="001959D2"/>
    <w:rsid w:val="001963BA"/>
    <w:rsid w:val="00197B48"/>
    <w:rsid w:val="001A00D1"/>
    <w:rsid w:val="001A0109"/>
    <w:rsid w:val="001A64AF"/>
    <w:rsid w:val="001A7B16"/>
    <w:rsid w:val="001B23DE"/>
    <w:rsid w:val="001B3D62"/>
    <w:rsid w:val="001B42D9"/>
    <w:rsid w:val="001B5EAF"/>
    <w:rsid w:val="001B61F6"/>
    <w:rsid w:val="001C26F5"/>
    <w:rsid w:val="001C32D2"/>
    <w:rsid w:val="001C4648"/>
    <w:rsid w:val="001C4E62"/>
    <w:rsid w:val="001D1838"/>
    <w:rsid w:val="001D41FD"/>
    <w:rsid w:val="001D6729"/>
    <w:rsid w:val="001D6E6B"/>
    <w:rsid w:val="001E114D"/>
    <w:rsid w:val="001E1817"/>
    <w:rsid w:val="001E3C69"/>
    <w:rsid w:val="001E6E4F"/>
    <w:rsid w:val="001F4F54"/>
    <w:rsid w:val="001F68B2"/>
    <w:rsid w:val="001F79D6"/>
    <w:rsid w:val="001F7DA3"/>
    <w:rsid w:val="002005F6"/>
    <w:rsid w:val="002073C0"/>
    <w:rsid w:val="00207B89"/>
    <w:rsid w:val="00212923"/>
    <w:rsid w:val="00214A93"/>
    <w:rsid w:val="00216D97"/>
    <w:rsid w:val="002239EF"/>
    <w:rsid w:val="00225D97"/>
    <w:rsid w:val="002266DA"/>
    <w:rsid w:val="0022749A"/>
    <w:rsid w:val="0023039E"/>
    <w:rsid w:val="00231E3C"/>
    <w:rsid w:val="002349DB"/>
    <w:rsid w:val="00236A80"/>
    <w:rsid w:val="0023708C"/>
    <w:rsid w:val="002426E0"/>
    <w:rsid w:val="00242B9D"/>
    <w:rsid w:val="00242BF4"/>
    <w:rsid w:val="00246600"/>
    <w:rsid w:val="0024702D"/>
    <w:rsid w:val="00250846"/>
    <w:rsid w:val="00252E25"/>
    <w:rsid w:val="0025487C"/>
    <w:rsid w:val="00255608"/>
    <w:rsid w:val="00257B16"/>
    <w:rsid w:val="002634F8"/>
    <w:rsid w:val="002636B3"/>
    <w:rsid w:val="00264E5A"/>
    <w:rsid w:val="00266A5D"/>
    <w:rsid w:val="00274C9C"/>
    <w:rsid w:val="002754C3"/>
    <w:rsid w:val="0027645B"/>
    <w:rsid w:val="0028240F"/>
    <w:rsid w:val="00282F54"/>
    <w:rsid w:val="00283639"/>
    <w:rsid w:val="00287585"/>
    <w:rsid w:val="00293A99"/>
    <w:rsid w:val="00293AF4"/>
    <w:rsid w:val="002966E0"/>
    <w:rsid w:val="00296835"/>
    <w:rsid w:val="00296CB1"/>
    <w:rsid w:val="00297C7C"/>
    <w:rsid w:val="002A18DC"/>
    <w:rsid w:val="002A4B62"/>
    <w:rsid w:val="002A5D37"/>
    <w:rsid w:val="002A6CB0"/>
    <w:rsid w:val="002A6E3E"/>
    <w:rsid w:val="002A6FA3"/>
    <w:rsid w:val="002A7320"/>
    <w:rsid w:val="002B1F29"/>
    <w:rsid w:val="002B239F"/>
    <w:rsid w:val="002B42EE"/>
    <w:rsid w:val="002B4547"/>
    <w:rsid w:val="002B4BC6"/>
    <w:rsid w:val="002B59F4"/>
    <w:rsid w:val="002B5FBC"/>
    <w:rsid w:val="002B6D66"/>
    <w:rsid w:val="002B755E"/>
    <w:rsid w:val="002C105F"/>
    <w:rsid w:val="002C1C01"/>
    <w:rsid w:val="002C2711"/>
    <w:rsid w:val="002C2FA7"/>
    <w:rsid w:val="002C3E17"/>
    <w:rsid w:val="002C4ACD"/>
    <w:rsid w:val="002D02AA"/>
    <w:rsid w:val="002D0BD5"/>
    <w:rsid w:val="002D1207"/>
    <w:rsid w:val="002D1450"/>
    <w:rsid w:val="002D21FB"/>
    <w:rsid w:val="002D352F"/>
    <w:rsid w:val="002D4584"/>
    <w:rsid w:val="002D4766"/>
    <w:rsid w:val="002D5191"/>
    <w:rsid w:val="002D73FF"/>
    <w:rsid w:val="002D7670"/>
    <w:rsid w:val="002E2758"/>
    <w:rsid w:val="002E2D3C"/>
    <w:rsid w:val="002E69D5"/>
    <w:rsid w:val="002E72FE"/>
    <w:rsid w:val="002E7FB9"/>
    <w:rsid w:val="002F01F8"/>
    <w:rsid w:val="002F1CF6"/>
    <w:rsid w:val="002F6717"/>
    <w:rsid w:val="002F6CEF"/>
    <w:rsid w:val="00300D05"/>
    <w:rsid w:val="003020BE"/>
    <w:rsid w:val="00303EE2"/>
    <w:rsid w:val="00304F9B"/>
    <w:rsid w:val="0030599D"/>
    <w:rsid w:val="00307AA1"/>
    <w:rsid w:val="00307C4D"/>
    <w:rsid w:val="0031042D"/>
    <w:rsid w:val="00310E5A"/>
    <w:rsid w:val="00310E7E"/>
    <w:rsid w:val="00310FCC"/>
    <w:rsid w:val="00311DF1"/>
    <w:rsid w:val="00313705"/>
    <w:rsid w:val="00313974"/>
    <w:rsid w:val="00314B0E"/>
    <w:rsid w:val="00314DE4"/>
    <w:rsid w:val="003151B3"/>
    <w:rsid w:val="00316228"/>
    <w:rsid w:val="00320DD2"/>
    <w:rsid w:val="00321B52"/>
    <w:rsid w:val="003227ED"/>
    <w:rsid w:val="00323FBC"/>
    <w:rsid w:val="00325603"/>
    <w:rsid w:val="0032695F"/>
    <w:rsid w:val="00327819"/>
    <w:rsid w:val="00327DF3"/>
    <w:rsid w:val="00333080"/>
    <w:rsid w:val="00333921"/>
    <w:rsid w:val="00342FFC"/>
    <w:rsid w:val="003435E8"/>
    <w:rsid w:val="00344674"/>
    <w:rsid w:val="0034493B"/>
    <w:rsid w:val="00345F74"/>
    <w:rsid w:val="00346173"/>
    <w:rsid w:val="00347044"/>
    <w:rsid w:val="003562BD"/>
    <w:rsid w:val="00356581"/>
    <w:rsid w:val="003576E9"/>
    <w:rsid w:val="00360617"/>
    <w:rsid w:val="00360704"/>
    <w:rsid w:val="003631B7"/>
    <w:rsid w:val="00367A4C"/>
    <w:rsid w:val="00372114"/>
    <w:rsid w:val="0037273B"/>
    <w:rsid w:val="003744C8"/>
    <w:rsid w:val="00376C03"/>
    <w:rsid w:val="0038001E"/>
    <w:rsid w:val="0038154C"/>
    <w:rsid w:val="00381DD1"/>
    <w:rsid w:val="00383320"/>
    <w:rsid w:val="003909E5"/>
    <w:rsid w:val="00391664"/>
    <w:rsid w:val="00391DDE"/>
    <w:rsid w:val="00391FB7"/>
    <w:rsid w:val="00394DF0"/>
    <w:rsid w:val="00394F56"/>
    <w:rsid w:val="0039520B"/>
    <w:rsid w:val="00397F31"/>
    <w:rsid w:val="003A0DA6"/>
    <w:rsid w:val="003A21BE"/>
    <w:rsid w:val="003A21FD"/>
    <w:rsid w:val="003A699E"/>
    <w:rsid w:val="003A7624"/>
    <w:rsid w:val="003B4D9C"/>
    <w:rsid w:val="003B53E8"/>
    <w:rsid w:val="003C214A"/>
    <w:rsid w:val="003C3537"/>
    <w:rsid w:val="003C6FB3"/>
    <w:rsid w:val="003C7A2B"/>
    <w:rsid w:val="003D14F6"/>
    <w:rsid w:val="003D185D"/>
    <w:rsid w:val="003D2F15"/>
    <w:rsid w:val="003D3E84"/>
    <w:rsid w:val="003D4FA5"/>
    <w:rsid w:val="003D6185"/>
    <w:rsid w:val="003E065A"/>
    <w:rsid w:val="003E14D0"/>
    <w:rsid w:val="003E2F3A"/>
    <w:rsid w:val="003E4C4C"/>
    <w:rsid w:val="003E6023"/>
    <w:rsid w:val="003E696E"/>
    <w:rsid w:val="003E7170"/>
    <w:rsid w:val="003E7BE0"/>
    <w:rsid w:val="003F1E69"/>
    <w:rsid w:val="003F5991"/>
    <w:rsid w:val="003F5A4E"/>
    <w:rsid w:val="003F5ADE"/>
    <w:rsid w:val="003F5B6C"/>
    <w:rsid w:val="004048C8"/>
    <w:rsid w:val="00407380"/>
    <w:rsid w:val="00407D7D"/>
    <w:rsid w:val="00412063"/>
    <w:rsid w:val="004123CE"/>
    <w:rsid w:val="0041415F"/>
    <w:rsid w:val="00414AAF"/>
    <w:rsid w:val="00414FD3"/>
    <w:rsid w:val="00416317"/>
    <w:rsid w:val="00420F6F"/>
    <w:rsid w:val="00421454"/>
    <w:rsid w:val="004221B4"/>
    <w:rsid w:val="00422875"/>
    <w:rsid w:val="00424D9A"/>
    <w:rsid w:val="00426DCF"/>
    <w:rsid w:val="00427429"/>
    <w:rsid w:val="004329A7"/>
    <w:rsid w:val="00432EE6"/>
    <w:rsid w:val="00433F51"/>
    <w:rsid w:val="004366DE"/>
    <w:rsid w:val="00437263"/>
    <w:rsid w:val="00441E74"/>
    <w:rsid w:val="00445803"/>
    <w:rsid w:val="00446340"/>
    <w:rsid w:val="004473B4"/>
    <w:rsid w:val="00451205"/>
    <w:rsid w:val="004517F0"/>
    <w:rsid w:val="00452CC1"/>
    <w:rsid w:val="00454F13"/>
    <w:rsid w:val="004565B8"/>
    <w:rsid w:val="00456ECF"/>
    <w:rsid w:val="00460EBC"/>
    <w:rsid w:val="00467D00"/>
    <w:rsid w:val="00471652"/>
    <w:rsid w:val="00473720"/>
    <w:rsid w:val="00473985"/>
    <w:rsid w:val="00473B72"/>
    <w:rsid w:val="00475663"/>
    <w:rsid w:val="0048225C"/>
    <w:rsid w:val="00485112"/>
    <w:rsid w:val="00486565"/>
    <w:rsid w:val="00486854"/>
    <w:rsid w:val="0049014E"/>
    <w:rsid w:val="00490E5B"/>
    <w:rsid w:val="00497D71"/>
    <w:rsid w:val="004A034F"/>
    <w:rsid w:val="004A289C"/>
    <w:rsid w:val="004A29E5"/>
    <w:rsid w:val="004A2C5D"/>
    <w:rsid w:val="004A311A"/>
    <w:rsid w:val="004A3B8E"/>
    <w:rsid w:val="004A43DA"/>
    <w:rsid w:val="004A52A3"/>
    <w:rsid w:val="004B1537"/>
    <w:rsid w:val="004B4183"/>
    <w:rsid w:val="004B4BB7"/>
    <w:rsid w:val="004B533E"/>
    <w:rsid w:val="004B5AEF"/>
    <w:rsid w:val="004B5DF6"/>
    <w:rsid w:val="004C089A"/>
    <w:rsid w:val="004C389B"/>
    <w:rsid w:val="004C4196"/>
    <w:rsid w:val="004C468E"/>
    <w:rsid w:val="004C4A51"/>
    <w:rsid w:val="004C4F55"/>
    <w:rsid w:val="004C5275"/>
    <w:rsid w:val="004C5B71"/>
    <w:rsid w:val="004C65DC"/>
    <w:rsid w:val="004C762A"/>
    <w:rsid w:val="004D3E41"/>
    <w:rsid w:val="004D64A0"/>
    <w:rsid w:val="004D77BA"/>
    <w:rsid w:val="004E10B2"/>
    <w:rsid w:val="004E183D"/>
    <w:rsid w:val="004E1B9F"/>
    <w:rsid w:val="004E2B9B"/>
    <w:rsid w:val="004E2CE6"/>
    <w:rsid w:val="004E750E"/>
    <w:rsid w:val="004F278E"/>
    <w:rsid w:val="004F30FB"/>
    <w:rsid w:val="004F450C"/>
    <w:rsid w:val="004F4E0A"/>
    <w:rsid w:val="004F5FEA"/>
    <w:rsid w:val="004F74A2"/>
    <w:rsid w:val="00500A08"/>
    <w:rsid w:val="00501150"/>
    <w:rsid w:val="00504344"/>
    <w:rsid w:val="005047A8"/>
    <w:rsid w:val="00506203"/>
    <w:rsid w:val="0050735D"/>
    <w:rsid w:val="00511D6E"/>
    <w:rsid w:val="00512057"/>
    <w:rsid w:val="00513AFC"/>
    <w:rsid w:val="005221AC"/>
    <w:rsid w:val="00522425"/>
    <w:rsid w:val="005235D6"/>
    <w:rsid w:val="005271A9"/>
    <w:rsid w:val="00531E7E"/>
    <w:rsid w:val="00532698"/>
    <w:rsid w:val="005349A2"/>
    <w:rsid w:val="00536BD3"/>
    <w:rsid w:val="0054520B"/>
    <w:rsid w:val="0055069E"/>
    <w:rsid w:val="005522BF"/>
    <w:rsid w:val="005525F0"/>
    <w:rsid w:val="0055271F"/>
    <w:rsid w:val="00554C1B"/>
    <w:rsid w:val="005565C5"/>
    <w:rsid w:val="005576FB"/>
    <w:rsid w:val="00560A1F"/>
    <w:rsid w:val="0056266A"/>
    <w:rsid w:val="0056349C"/>
    <w:rsid w:val="00563843"/>
    <w:rsid w:val="00564D19"/>
    <w:rsid w:val="0057159A"/>
    <w:rsid w:val="00576206"/>
    <w:rsid w:val="00576B67"/>
    <w:rsid w:val="00577275"/>
    <w:rsid w:val="00580D4B"/>
    <w:rsid w:val="005810A9"/>
    <w:rsid w:val="00582604"/>
    <w:rsid w:val="005831BF"/>
    <w:rsid w:val="0058473A"/>
    <w:rsid w:val="00586583"/>
    <w:rsid w:val="0058689C"/>
    <w:rsid w:val="005877EC"/>
    <w:rsid w:val="005914EC"/>
    <w:rsid w:val="00591B1C"/>
    <w:rsid w:val="00593DEA"/>
    <w:rsid w:val="0059551A"/>
    <w:rsid w:val="0059676D"/>
    <w:rsid w:val="00596786"/>
    <w:rsid w:val="00596FA2"/>
    <w:rsid w:val="0059714E"/>
    <w:rsid w:val="00597EE9"/>
    <w:rsid w:val="005A39EB"/>
    <w:rsid w:val="005A4CFC"/>
    <w:rsid w:val="005A594A"/>
    <w:rsid w:val="005A652C"/>
    <w:rsid w:val="005A6E4F"/>
    <w:rsid w:val="005B3B15"/>
    <w:rsid w:val="005B532F"/>
    <w:rsid w:val="005B5DCC"/>
    <w:rsid w:val="005B6F68"/>
    <w:rsid w:val="005C59AF"/>
    <w:rsid w:val="005C7B35"/>
    <w:rsid w:val="005C7F7E"/>
    <w:rsid w:val="005D184C"/>
    <w:rsid w:val="005D23B4"/>
    <w:rsid w:val="005D524F"/>
    <w:rsid w:val="005D6695"/>
    <w:rsid w:val="005D68EC"/>
    <w:rsid w:val="005E031D"/>
    <w:rsid w:val="005E04A2"/>
    <w:rsid w:val="005E2659"/>
    <w:rsid w:val="005E5543"/>
    <w:rsid w:val="005E5A35"/>
    <w:rsid w:val="005F0083"/>
    <w:rsid w:val="005F030B"/>
    <w:rsid w:val="005F367D"/>
    <w:rsid w:val="005F4A44"/>
    <w:rsid w:val="005F7A30"/>
    <w:rsid w:val="006008BF"/>
    <w:rsid w:val="006010D9"/>
    <w:rsid w:val="006011A4"/>
    <w:rsid w:val="0060583C"/>
    <w:rsid w:val="00606029"/>
    <w:rsid w:val="00606286"/>
    <w:rsid w:val="0061009A"/>
    <w:rsid w:val="00610E52"/>
    <w:rsid w:val="006150EE"/>
    <w:rsid w:val="00620710"/>
    <w:rsid w:val="00620C54"/>
    <w:rsid w:val="00622353"/>
    <w:rsid w:val="006230C1"/>
    <w:rsid w:val="00625635"/>
    <w:rsid w:val="0063114F"/>
    <w:rsid w:val="006318B9"/>
    <w:rsid w:val="00637D63"/>
    <w:rsid w:val="00643BCD"/>
    <w:rsid w:val="00643C0B"/>
    <w:rsid w:val="006451EE"/>
    <w:rsid w:val="00650879"/>
    <w:rsid w:val="00651327"/>
    <w:rsid w:val="006514E6"/>
    <w:rsid w:val="00651951"/>
    <w:rsid w:val="00653C00"/>
    <w:rsid w:val="00661751"/>
    <w:rsid w:val="006625B9"/>
    <w:rsid w:val="006719AF"/>
    <w:rsid w:val="00671DAF"/>
    <w:rsid w:val="00672941"/>
    <w:rsid w:val="00674F5E"/>
    <w:rsid w:val="00675806"/>
    <w:rsid w:val="00676C09"/>
    <w:rsid w:val="0068068B"/>
    <w:rsid w:val="00680F98"/>
    <w:rsid w:val="00683C48"/>
    <w:rsid w:val="00684450"/>
    <w:rsid w:val="00686BF2"/>
    <w:rsid w:val="00687C71"/>
    <w:rsid w:val="00690C2C"/>
    <w:rsid w:val="00690FC3"/>
    <w:rsid w:val="00694640"/>
    <w:rsid w:val="00694707"/>
    <w:rsid w:val="00695224"/>
    <w:rsid w:val="006A0FA5"/>
    <w:rsid w:val="006A14FC"/>
    <w:rsid w:val="006A7310"/>
    <w:rsid w:val="006B015B"/>
    <w:rsid w:val="006B0578"/>
    <w:rsid w:val="006B3A8A"/>
    <w:rsid w:val="006C5325"/>
    <w:rsid w:val="006C76E3"/>
    <w:rsid w:val="006D1054"/>
    <w:rsid w:val="006D2D75"/>
    <w:rsid w:val="006D581A"/>
    <w:rsid w:val="006D7823"/>
    <w:rsid w:val="006E05DD"/>
    <w:rsid w:val="006E2067"/>
    <w:rsid w:val="006E7392"/>
    <w:rsid w:val="006F27B8"/>
    <w:rsid w:val="006F4910"/>
    <w:rsid w:val="006F5104"/>
    <w:rsid w:val="006F5AD2"/>
    <w:rsid w:val="00702290"/>
    <w:rsid w:val="00705AAF"/>
    <w:rsid w:val="007060BF"/>
    <w:rsid w:val="0071038D"/>
    <w:rsid w:val="007116D4"/>
    <w:rsid w:val="007116F7"/>
    <w:rsid w:val="007119E1"/>
    <w:rsid w:val="007126F5"/>
    <w:rsid w:val="00713DD0"/>
    <w:rsid w:val="0071401D"/>
    <w:rsid w:val="007174E9"/>
    <w:rsid w:val="007210AF"/>
    <w:rsid w:val="0072369F"/>
    <w:rsid w:val="00723B8B"/>
    <w:rsid w:val="00723C54"/>
    <w:rsid w:val="00725C77"/>
    <w:rsid w:val="00731D5A"/>
    <w:rsid w:val="007323F6"/>
    <w:rsid w:val="0073249A"/>
    <w:rsid w:val="00732D46"/>
    <w:rsid w:val="00733828"/>
    <w:rsid w:val="00735885"/>
    <w:rsid w:val="0073796B"/>
    <w:rsid w:val="007379A2"/>
    <w:rsid w:val="00740A73"/>
    <w:rsid w:val="00744711"/>
    <w:rsid w:val="00746FF0"/>
    <w:rsid w:val="007511FA"/>
    <w:rsid w:val="0075154F"/>
    <w:rsid w:val="00752019"/>
    <w:rsid w:val="00752E3A"/>
    <w:rsid w:val="0075437E"/>
    <w:rsid w:val="00754B0A"/>
    <w:rsid w:val="007559BC"/>
    <w:rsid w:val="00771EA7"/>
    <w:rsid w:val="00773698"/>
    <w:rsid w:val="0077409D"/>
    <w:rsid w:val="00775F40"/>
    <w:rsid w:val="00776957"/>
    <w:rsid w:val="00776D8C"/>
    <w:rsid w:val="00776F91"/>
    <w:rsid w:val="0077769C"/>
    <w:rsid w:val="00783660"/>
    <w:rsid w:val="00785F52"/>
    <w:rsid w:val="00786DED"/>
    <w:rsid w:val="00791075"/>
    <w:rsid w:val="00795044"/>
    <w:rsid w:val="00797871"/>
    <w:rsid w:val="007A08E5"/>
    <w:rsid w:val="007A22E5"/>
    <w:rsid w:val="007A2B44"/>
    <w:rsid w:val="007A31C5"/>
    <w:rsid w:val="007A348B"/>
    <w:rsid w:val="007A3EA6"/>
    <w:rsid w:val="007A49D1"/>
    <w:rsid w:val="007A5222"/>
    <w:rsid w:val="007A59C3"/>
    <w:rsid w:val="007B031D"/>
    <w:rsid w:val="007B6803"/>
    <w:rsid w:val="007C0BDB"/>
    <w:rsid w:val="007C0C84"/>
    <w:rsid w:val="007C20BA"/>
    <w:rsid w:val="007C330A"/>
    <w:rsid w:val="007C3669"/>
    <w:rsid w:val="007C3A07"/>
    <w:rsid w:val="007C5CB6"/>
    <w:rsid w:val="007C7BE7"/>
    <w:rsid w:val="007D000A"/>
    <w:rsid w:val="007D0C6D"/>
    <w:rsid w:val="007D0E36"/>
    <w:rsid w:val="007D1BE0"/>
    <w:rsid w:val="007D3BED"/>
    <w:rsid w:val="007D4000"/>
    <w:rsid w:val="007E1D2C"/>
    <w:rsid w:val="007E3B29"/>
    <w:rsid w:val="007E4D9D"/>
    <w:rsid w:val="007E5BEB"/>
    <w:rsid w:val="007E61C9"/>
    <w:rsid w:val="007E64DB"/>
    <w:rsid w:val="007E684D"/>
    <w:rsid w:val="007F04E1"/>
    <w:rsid w:val="007F6325"/>
    <w:rsid w:val="007F7EF6"/>
    <w:rsid w:val="00800B77"/>
    <w:rsid w:val="00802A52"/>
    <w:rsid w:val="00805003"/>
    <w:rsid w:val="00805206"/>
    <w:rsid w:val="0080587A"/>
    <w:rsid w:val="00810159"/>
    <w:rsid w:val="00810A5A"/>
    <w:rsid w:val="00816DE1"/>
    <w:rsid w:val="00817038"/>
    <w:rsid w:val="00820F13"/>
    <w:rsid w:val="00821359"/>
    <w:rsid w:val="00823DBC"/>
    <w:rsid w:val="0082640C"/>
    <w:rsid w:val="00830718"/>
    <w:rsid w:val="008311E5"/>
    <w:rsid w:val="00831518"/>
    <w:rsid w:val="00831A9A"/>
    <w:rsid w:val="00831BBA"/>
    <w:rsid w:val="0083398E"/>
    <w:rsid w:val="008339DA"/>
    <w:rsid w:val="00840439"/>
    <w:rsid w:val="008433B6"/>
    <w:rsid w:val="0085047C"/>
    <w:rsid w:val="0085076D"/>
    <w:rsid w:val="008508F8"/>
    <w:rsid w:val="008512B0"/>
    <w:rsid w:val="008535A1"/>
    <w:rsid w:val="00854A6D"/>
    <w:rsid w:val="00855FA1"/>
    <w:rsid w:val="00856785"/>
    <w:rsid w:val="008615FF"/>
    <w:rsid w:val="00863A05"/>
    <w:rsid w:val="00864125"/>
    <w:rsid w:val="00864665"/>
    <w:rsid w:val="0086587B"/>
    <w:rsid w:val="008662C0"/>
    <w:rsid w:val="00866905"/>
    <w:rsid w:val="00870B02"/>
    <w:rsid w:val="00871B19"/>
    <w:rsid w:val="00876348"/>
    <w:rsid w:val="00876D38"/>
    <w:rsid w:val="0087791D"/>
    <w:rsid w:val="00881E89"/>
    <w:rsid w:val="00882C79"/>
    <w:rsid w:val="00883614"/>
    <w:rsid w:val="00883D3A"/>
    <w:rsid w:val="008842AE"/>
    <w:rsid w:val="00890AF5"/>
    <w:rsid w:val="00891347"/>
    <w:rsid w:val="00892153"/>
    <w:rsid w:val="00892412"/>
    <w:rsid w:val="0089257E"/>
    <w:rsid w:val="008931DA"/>
    <w:rsid w:val="00894AA1"/>
    <w:rsid w:val="00895A52"/>
    <w:rsid w:val="0089623A"/>
    <w:rsid w:val="00897ADF"/>
    <w:rsid w:val="008A01BA"/>
    <w:rsid w:val="008A14D1"/>
    <w:rsid w:val="008A3027"/>
    <w:rsid w:val="008A6AB0"/>
    <w:rsid w:val="008A7915"/>
    <w:rsid w:val="008A7B9A"/>
    <w:rsid w:val="008B0E6A"/>
    <w:rsid w:val="008B3431"/>
    <w:rsid w:val="008B3C5E"/>
    <w:rsid w:val="008B45F0"/>
    <w:rsid w:val="008B51AB"/>
    <w:rsid w:val="008B7463"/>
    <w:rsid w:val="008C1567"/>
    <w:rsid w:val="008C285F"/>
    <w:rsid w:val="008C5113"/>
    <w:rsid w:val="008C554A"/>
    <w:rsid w:val="008C5615"/>
    <w:rsid w:val="008C7F10"/>
    <w:rsid w:val="008D1600"/>
    <w:rsid w:val="008D18DF"/>
    <w:rsid w:val="008D3985"/>
    <w:rsid w:val="008D7123"/>
    <w:rsid w:val="008E1A70"/>
    <w:rsid w:val="008E1FEA"/>
    <w:rsid w:val="008E31CD"/>
    <w:rsid w:val="008E7567"/>
    <w:rsid w:val="008F4172"/>
    <w:rsid w:val="008F53D7"/>
    <w:rsid w:val="009000C6"/>
    <w:rsid w:val="00900DCE"/>
    <w:rsid w:val="00902104"/>
    <w:rsid w:val="00902994"/>
    <w:rsid w:val="00905AE7"/>
    <w:rsid w:val="009066CE"/>
    <w:rsid w:val="0091105B"/>
    <w:rsid w:val="009128BD"/>
    <w:rsid w:val="00916562"/>
    <w:rsid w:val="00921A01"/>
    <w:rsid w:val="00924EE9"/>
    <w:rsid w:val="00927B2B"/>
    <w:rsid w:val="00927D14"/>
    <w:rsid w:val="00930E6B"/>
    <w:rsid w:val="00931894"/>
    <w:rsid w:val="009367E8"/>
    <w:rsid w:val="00940A8B"/>
    <w:rsid w:val="00941FCB"/>
    <w:rsid w:val="0094386B"/>
    <w:rsid w:val="00950624"/>
    <w:rsid w:val="00950F57"/>
    <w:rsid w:val="00955253"/>
    <w:rsid w:val="009567E0"/>
    <w:rsid w:val="00960EFF"/>
    <w:rsid w:val="00962386"/>
    <w:rsid w:val="00965607"/>
    <w:rsid w:val="009658E2"/>
    <w:rsid w:val="00966816"/>
    <w:rsid w:val="00967BED"/>
    <w:rsid w:val="00970DDC"/>
    <w:rsid w:val="00971F31"/>
    <w:rsid w:val="009728AE"/>
    <w:rsid w:val="00975C97"/>
    <w:rsid w:val="00977A23"/>
    <w:rsid w:val="009800F6"/>
    <w:rsid w:val="00981171"/>
    <w:rsid w:val="009813F3"/>
    <w:rsid w:val="00982964"/>
    <w:rsid w:val="00982C01"/>
    <w:rsid w:val="00984033"/>
    <w:rsid w:val="00984C55"/>
    <w:rsid w:val="00985543"/>
    <w:rsid w:val="009872E2"/>
    <w:rsid w:val="009906FF"/>
    <w:rsid w:val="00993711"/>
    <w:rsid w:val="00993B86"/>
    <w:rsid w:val="00993CC8"/>
    <w:rsid w:val="00994456"/>
    <w:rsid w:val="0099479C"/>
    <w:rsid w:val="009953D7"/>
    <w:rsid w:val="009956BE"/>
    <w:rsid w:val="009A06D4"/>
    <w:rsid w:val="009A2537"/>
    <w:rsid w:val="009A3407"/>
    <w:rsid w:val="009A3CC5"/>
    <w:rsid w:val="009A7344"/>
    <w:rsid w:val="009A7990"/>
    <w:rsid w:val="009B141D"/>
    <w:rsid w:val="009B19DE"/>
    <w:rsid w:val="009B492E"/>
    <w:rsid w:val="009B5BD3"/>
    <w:rsid w:val="009C0445"/>
    <w:rsid w:val="009C06CF"/>
    <w:rsid w:val="009C1634"/>
    <w:rsid w:val="009C1F83"/>
    <w:rsid w:val="009C30F9"/>
    <w:rsid w:val="009C334B"/>
    <w:rsid w:val="009C3A78"/>
    <w:rsid w:val="009D1CAB"/>
    <w:rsid w:val="009D3535"/>
    <w:rsid w:val="009D37FF"/>
    <w:rsid w:val="009D7599"/>
    <w:rsid w:val="009E097D"/>
    <w:rsid w:val="009E136E"/>
    <w:rsid w:val="009E3AAE"/>
    <w:rsid w:val="009E698A"/>
    <w:rsid w:val="009E6AC7"/>
    <w:rsid w:val="009E6B40"/>
    <w:rsid w:val="009F26F1"/>
    <w:rsid w:val="009F2B3E"/>
    <w:rsid w:val="009F3074"/>
    <w:rsid w:val="009F4769"/>
    <w:rsid w:val="009F4AF0"/>
    <w:rsid w:val="009F532E"/>
    <w:rsid w:val="00A00F6A"/>
    <w:rsid w:val="00A0233E"/>
    <w:rsid w:val="00A0311B"/>
    <w:rsid w:val="00A05677"/>
    <w:rsid w:val="00A10334"/>
    <w:rsid w:val="00A11BAF"/>
    <w:rsid w:val="00A12CE7"/>
    <w:rsid w:val="00A17F9C"/>
    <w:rsid w:val="00A17FA4"/>
    <w:rsid w:val="00A20BF1"/>
    <w:rsid w:val="00A225DF"/>
    <w:rsid w:val="00A24D5A"/>
    <w:rsid w:val="00A26083"/>
    <w:rsid w:val="00A27DD0"/>
    <w:rsid w:val="00A320F6"/>
    <w:rsid w:val="00A33DF8"/>
    <w:rsid w:val="00A3690B"/>
    <w:rsid w:val="00A36D96"/>
    <w:rsid w:val="00A36EFC"/>
    <w:rsid w:val="00A37181"/>
    <w:rsid w:val="00A415D1"/>
    <w:rsid w:val="00A41799"/>
    <w:rsid w:val="00A441AA"/>
    <w:rsid w:val="00A50A72"/>
    <w:rsid w:val="00A54FEB"/>
    <w:rsid w:val="00A55BD0"/>
    <w:rsid w:val="00A55DEB"/>
    <w:rsid w:val="00A56062"/>
    <w:rsid w:val="00A578C5"/>
    <w:rsid w:val="00A579AA"/>
    <w:rsid w:val="00A612F2"/>
    <w:rsid w:val="00A65027"/>
    <w:rsid w:val="00A65262"/>
    <w:rsid w:val="00A6587B"/>
    <w:rsid w:val="00A65BF9"/>
    <w:rsid w:val="00A667FF"/>
    <w:rsid w:val="00A70331"/>
    <w:rsid w:val="00A70E14"/>
    <w:rsid w:val="00A72AE9"/>
    <w:rsid w:val="00A72D70"/>
    <w:rsid w:val="00A73FE5"/>
    <w:rsid w:val="00A75025"/>
    <w:rsid w:val="00A75F7C"/>
    <w:rsid w:val="00A81200"/>
    <w:rsid w:val="00A81399"/>
    <w:rsid w:val="00A83123"/>
    <w:rsid w:val="00A83C85"/>
    <w:rsid w:val="00A921A8"/>
    <w:rsid w:val="00A9449F"/>
    <w:rsid w:val="00A950A1"/>
    <w:rsid w:val="00AA0DB4"/>
    <w:rsid w:val="00AA10F3"/>
    <w:rsid w:val="00AA3E6D"/>
    <w:rsid w:val="00AA532E"/>
    <w:rsid w:val="00AA7024"/>
    <w:rsid w:val="00AB0577"/>
    <w:rsid w:val="00AB1F87"/>
    <w:rsid w:val="00AB331A"/>
    <w:rsid w:val="00AB42B5"/>
    <w:rsid w:val="00AB5D77"/>
    <w:rsid w:val="00AC0BEF"/>
    <w:rsid w:val="00AC271D"/>
    <w:rsid w:val="00AC3A1B"/>
    <w:rsid w:val="00AC3D6C"/>
    <w:rsid w:val="00AC5CF4"/>
    <w:rsid w:val="00AC6991"/>
    <w:rsid w:val="00AC74E5"/>
    <w:rsid w:val="00AD0C3D"/>
    <w:rsid w:val="00AD1650"/>
    <w:rsid w:val="00AD169A"/>
    <w:rsid w:val="00AD2103"/>
    <w:rsid w:val="00AD231D"/>
    <w:rsid w:val="00AD2E63"/>
    <w:rsid w:val="00AD3BE2"/>
    <w:rsid w:val="00AD4E45"/>
    <w:rsid w:val="00AE2FBC"/>
    <w:rsid w:val="00AE4272"/>
    <w:rsid w:val="00AF09CB"/>
    <w:rsid w:val="00AF163C"/>
    <w:rsid w:val="00AF1BDE"/>
    <w:rsid w:val="00AF271D"/>
    <w:rsid w:val="00AF3C32"/>
    <w:rsid w:val="00AF70B5"/>
    <w:rsid w:val="00B003ED"/>
    <w:rsid w:val="00B015A7"/>
    <w:rsid w:val="00B02AFA"/>
    <w:rsid w:val="00B04206"/>
    <w:rsid w:val="00B141AB"/>
    <w:rsid w:val="00B179C6"/>
    <w:rsid w:val="00B20235"/>
    <w:rsid w:val="00B2338A"/>
    <w:rsid w:val="00B23A94"/>
    <w:rsid w:val="00B260C9"/>
    <w:rsid w:val="00B27AE7"/>
    <w:rsid w:val="00B30BC6"/>
    <w:rsid w:val="00B325EB"/>
    <w:rsid w:val="00B3479E"/>
    <w:rsid w:val="00B36005"/>
    <w:rsid w:val="00B37312"/>
    <w:rsid w:val="00B4050B"/>
    <w:rsid w:val="00B44873"/>
    <w:rsid w:val="00B45277"/>
    <w:rsid w:val="00B45A26"/>
    <w:rsid w:val="00B45A80"/>
    <w:rsid w:val="00B461E1"/>
    <w:rsid w:val="00B475A5"/>
    <w:rsid w:val="00B47886"/>
    <w:rsid w:val="00B50F35"/>
    <w:rsid w:val="00B51454"/>
    <w:rsid w:val="00B531EB"/>
    <w:rsid w:val="00B55C6B"/>
    <w:rsid w:val="00B56F81"/>
    <w:rsid w:val="00B621A1"/>
    <w:rsid w:val="00B6322D"/>
    <w:rsid w:val="00B64EB1"/>
    <w:rsid w:val="00B6539B"/>
    <w:rsid w:val="00B6593A"/>
    <w:rsid w:val="00B66490"/>
    <w:rsid w:val="00B71395"/>
    <w:rsid w:val="00B72101"/>
    <w:rsid w:val="00B737A1"/>
    <w:rsid w:val="00B75837"/>
    <w:rsid w:val="00B773C7"/>
    <w:rsid w:val="00B77A6D"/>
    <w:rsid w:val="00B81682"/>
    <w:rsid w:val="00B8756C"/>
    <w:rsid w:val="00B912C9"/>
    <w:rsid w:val="00B917E4"/>
    <w:rsid w:val="00B9596F"/>
    <w:rsid w:val="00BA17CA"/>
    <w:rsid w:val="00BA53D3"/>
    <w:rsid w:val="00BA5550"/>
    <w:rsid w:val="00BA6434"/>
    <w:rsid w:val="00BA6F06"/>
    <w:rsid w:val="00BB0232"/>
    <w:rsid w:val="00BB1F3C"/>
    <w:rsid w:val="00BC3380"/>
    <w:rsid w:val="00BC3F9C"/>
    <w:rsid w:val="00BC69E8"/>
    <w:rsid w:val="00BD12F5"/>
    <w:rsid w:val="00BD5362"/>
    <w:rsid w:val="00BD60B7"/>
    <w:rsid w:val="00BE3870"/>
    <w:rsid w:val="00BE62FB"/>
    <w:rsid w:val="00C01E44"/>
    <w:rsid w:val="00C02600"/>
    <w:rsid w:val="00C036AB"/>
    <w:rsid w:val="00C04E3D"/>
    <w:rsid w:val="00C074F4"/>
    <w:rsid w:val="00C1056C"/>
    <w:rsid w:val="00C124ED"/>
    <w:rsid w:val="00C12676"/>
    <w:rsid w:val="00C14710"/>
    <w:rsid w:val="00C14D87"/>
    <w:rsid w:val="00C1506B"/>
    <w:rsid w:val="00C15F0C"/>
    <w:rsid w:val="00C21E2D"/>
    <w:rsid w:val="00C2413F"/>
    <w:rsid w:val="00C24F72"/>
    <w:rsid w:val="00C25304"/>
    <w:rsid w:val="00C25748"/>
    <w:rsid w:val="00C276A7"/>
    <w:rsid w:val="00C31961"/>
    <w:rsid w:val="00C34AC4"/>
    <w:rsid w:val="00C43302"/>
    <w:rsid w:val="00C43EE2"/>
    <w:rsid w:val="00C44728"/>
    <w:rsid w:val="00C47620"/>
    <w:rsid w:val="00C47E51"/>
    <w:rsid w:val="00C52221"/>
    <w:rsid w:val="00C52DE2"/>
    <w:rsid w:val="00C54F4F"/>
    <w:rsid w:val="00C61AB9"/>
    <w:rsid w:val="00C64F78"/>
    <w:rsid w:val="00C71CF5"/>
    <w:rsid w:val="00C7284D"/>
    <w:rsid w:val="00C74A62"/>
    <w:rsid w:val="00C7569F"/>
    <w:rsid w:val="00C82274"/>
    <w:rsid w:val="00C91640"/>
    <w:rsid w:val="00CA0BD3"/>
    <w:rsid w:val="00CA1626"/>
    <w:rsid w:val="00CA3A43"/>
    <w:rsid w:val="00CA5BC2"/>
    <w:rsid w:val="00CA7261"/>
    <w:rsid w:val="00CB001B"/>
    <w:rsid w:val="00CB068C"/>
    <w:rsid w:val="00CB0EC5"/>
    <w:rsid w:val="00CB2558"/>
    <w:rsid w:val="00CB299C"/>
    <w:rsid w:val="00CB3E5E"/>
    <w:rsid w:val="00CB42BC"/>
    <w:rsid w:val="00CB5763"/>
    <w:rsid w:val="00CC10EF"/>
    <w:rsid w:val="00CC5B34"/>
    <w:rsid w:val="00CD2C82"/>
    <w:rsid w:val="00CD3544"/>
    <w:rsid w:val="00CD5503"/>
    <w:rsid w:val="00CD5694"/>
    <w:rsid w:val="00CD5A70"/>
    <w:rsid w:val="00CD675A"/>
    <w:rsid w:val="00CD70AF"/>
    <w:rsid w:val="00CD715D"/>
    <w:rsid w:val="00CD7BA7"/>
    <w:rsid w:val="00CE100A"/>
    <w:rsid w:val="00CE4E58"/>
    <w:rsid w:val="00CE6D99"/>
    <w:rsid w:val="00CF167A"/>
    <w:rsid w:val="00CF3864"/>
    <w:rsid w:val="00CF4D2B"/>
    <w:rsid w:val="00CF585E"/>
    <w:rsid w:val="00CF7054"/>
    <w:rsid w:val="00D00952"/>
    <w:rsid w:val="00D00E05"/>
    <w:rsid w:val="00D00EF7"/>
    <w:rsid w:val="00D01616"/>
    <w:rsid w:val="00D02907"/>
    <w:rsid w:val="00D03484"/>
    <w:rsid w:val="00D063B3"/>
    <w:rsid w:val="00D07D1C"/>
    <w:rsid w:val="00D11BF0"/>
    <w:rsid w:val="00D16848"/>
    <w:rsid w:val="00D2119F"/>
    <w:rsid w:val="00D21B39"/>
    <w:rsid w:val="00D2302A"/>
    <w:rsid w:val="00D26B72"/>
    <w:rsid w:val="00D30D69"/>
    <w:rsid w:val="00D33A84"/>
    <w:rsid w:val="00D3511A"/>
    <w:rsid w:val="00D46350"/>
    <w:rsid w:val="00D50DA2"/>
    <w:rsid w:val="00D51406"/>
    <w:rsid w:val="00D53BB2"/>
    <w:rsid w:val="00D54B36"/>
    <w:rsid w:val="00D573B3"/>
    <w:rsid w:val="00D574A5"/>
    <w:rsid w:val="00D57685"/>
    <w:rsid w:val="00D6184B"/>
    <w:rsid w:val="00D61898"/>
    <w:rsid w:val="00D61F0B"/>
    <w:rsid w:val="00D6294E"/>
    <w:rsid w:val="00D633FA"/>
    <w:rsid w:val="00D636CA"/>
    <w:rsid w:val="00D64A94"/>
    <w:rsid w:val="00D64DAB"/>
    <w:rsid w:val="00D65734"/>
    <w:rsid w:val="00D661D4"/>
    <w:rsid w:val="00D7419F"/>
    <w:rsid w:val="00D742A6"/>
    <w:rsid w:val="00D74918"/>
    <w:rsid w:val="00D7624C"/>
    <w:rsid w:val="00D77314"/>
    <w:rsid w:val="00D779D2"/>
    <w:rsid w:val="00D80BD3"/>
    <w:rsid w:val="00D83A3F"/>
    <w:rsid w:val="00D83A51"/>
    <w:rsid w:val="00D8688D"/>
    <w:rsid w:val="00D92048"/>
    <w:rsid w:val="00D921F6"/>
    <w:rsid w:val="00D92AD7"/>
    <w:rsid w:val="00D9347C"/>
    <w:rsid w:val="00D95970"/>
    <w:rsid w:val="00D96D8D"/>
    <w:rsid w:val="00D9764C"/>
    <w:rsid w:val="00DA1D75"/>
    <w:rsid w:val="00DA381E"/>
    <w:rsid w:val="00DA3CC3"/>
    <w:rsid w:val="00DA45A9"/>
    <w:rsid w:val="00DA4B70"/>
    <w:rsid w:val="00DA5A46"/>
    <w:rsid w:val="00DA6941"/>
    <w:rsid w:val="00DA7B62"/>
    <w:rsid w:val="00DB000C"/>
    <w:rsid w:val="00DB1B00"/>
    <w:rsid w:val="00DB6CEA"/>
    <w:rsid w:val="00DB7B04"/>
    <w:rsid w:val="00DC36F2"/>
    <w:rsid w:val="00DC4383"/>
    <w:rsid w:val="00DC5123"/>
    <w:rsid w:val="00DC53B6"/>
    <w:rsid w:val="00DC5705"/>
    <w:rsid w:val="00DC6BAA"/>
    <w:rsid w:val="00DC6F13"/>
    <w:rsid w:val="00DD47EC"/>
    <w:rsid w:val="00DD5785"/>
    <w:rsid w:val="00DD5E2D"/>
    <w:rsid w:val="00DD6D9F"/>
    <w:rsid w:val="00DD7180"/>
    <w:rsid w:val="00DE016B"/>
    <w:rsid w:val="00DE0221"/>
    <w:rsid w:val="00DE0612"/>
    <w:rsid w:val="00DE27C3"/>
    <w:rsid w:val="00DE3558"/>
    <w:rsid w:val="00DE4279"/>
    <w:rsid w:val="00DE490C"/>
    <w:rsid w:val="00DE5626"/>
    <w:rsid w:val="00DF0BDA"/>
    <w:rsid w:val="00DF3285"/>
    <w:rsid w:val="00DF4458"/>
    <w:rsid w:val="00DF4E5E"/>
    <w:rsid w:val="00DF6E58"/>
    <w:rsid w:val="00E0031D"/>
    <w:rsid w:val="00E04626"/>
    <w:rsid w:val="00E055D6"/>
    <w:rsid w:val="00E05AAF"/>
    <w:rsid w:val="00E05CF9"/>
    <w:rsid w:val="00E05FD0"/>
    <w:rsid w:val="00E06118"/>
    <w:rsid w:val="00E071EF"/>
    <w:rsid w:val="00E07615"/>
    <w:rsid w:val="00E07908"/>
    <w:rsid w:val="00E134BA"/>
    <w:rsid w:val="00E15492"/>
    <w:rsid w:val="00E166F7"/>
    <w:rsid w:val="00E2087F"/>
    <w:rsid w:val="00E258E1"/>
    <w:rsid w:val="00E30880"/>
    <w:rsid w:val="00E30A70"/>
    <w:rsid w:val="00E317D7"/>
    <w:rsid w:val="00E3209D"/>
    <w:rsid w:val="00E33C78"/>
    <w:rsid w:val="00E34B47"/>
    <w:rsid w:val="00E34DE0"/>
    <w:rsid w:val="00E34F61"/>
    <w:rsid w:val="00E35440"/>
    <w:rsid w:val="00E35622"/>
    <w:rsid w:val="00E363EF"/>
    <w:rsid w:val="00E405C3"/>
    <w:rsid w:val="00E410FD"/>
    <w:rsid w:val="00E413E9"/>
    <w:rsid w:val="00E413EA"/>
    <w:rsid w:val="00E448D3"/>
    <w:rsid w:val="00E50473"/>
    <w:rsid w:val="00E55A8E"/>
    <w:rsid w:val="00E56073"/>
    <w:rsid w:val="00E57D08"/>
    <w:rsid w:val="00E60524"/>
    <w:rsid w:val="00E618B3"/>
    <w:rsid w:val="00E61CFE"/>
    <w:rsid w:val="00E65F22"/>
    <w:rsid w:val="00E6618F"/>
    <w:rsid w:val="00E66670"/>
    <w:rsid w:val="00E67BDC"/>
    <w:rsid w:val="00E67C0E"/>
    <w:rsid w:val="00E71358"/>
    <w:rsid w:val="00E72C6C"/>
    <w:rsid w:val="00E731CD"/>
    <w:rsid w:val="00E73565"/>
    <w:rsid w:val="00E74E96"/>
    <w:rsid w:val="00E770A2"/>
    <w:rsid w:val="00E80A28"/>
    <w:rsid w:val="00E82E75"/>
    <w:rsid w:val="00E85AB4"/>
    <w:rsid w:val="00E87AEE"/>
    <w:rsid w:val="00E9480C"/>
    <w:rsid w:val="00EA0745"/>
    <w:rsid w:val="00EA2E19"/>
    <w:rsid w:val="00EA3795"/>
    <w:rsid w:val="00EA3931"/>
    <w:rsid w:val="00EA5936"/>
    <w:rsid w:val="00EB1B4A"/>
    <w:rsid w:val="00EB74FE"/>
    <w:rsid w:val="00EC0083"/>
    <w:rsid w:val="00EC631A"/>
    <w:rsid w:val="00EC767D"/>
    <w:rsid w:val="00ED1E08"/>
    <w:rsid w:val="00ED2740"/>
    <w:rsid w:val="00ED335F"/>
    <w:rsid w:val="00ED35FB"/>
    <w:rsid w:val="00ED39E5"/>
    <w:rsid w:val="00ED6736"/>
    <w:rsid w:val="00EE05DF"/>
    <w:rsid w:val="00EE2517"/>
    <w:rsid w:val="00EE2D1C"/>
    <w:rsid w:val="00EE6044"/>
    <w:rsid w:val="00EE655A"/>
    <w:rsid w:val="00EE6CA3"/>
    <w:rsid w:val="00EF1DD0"/>
    <w:rsid w:val="00EF319E"/>
    <w:rsid w:val="00EF479F"/>
    <w:rsid w:val="00EF5C12"/>
    <w:rsid w:val="00EF68E3"/>
    <w:rsid w:val="00EF705F"/>
    <w:rsid w:val="00F00AAF"/>
    <w:rsid w:val="00F03446"/>
    <w:rsid w:val="00F03899"/>
    <w:rsid w:val="00F04126"/>
    <w:rsid w:val="00F06709"/>
    <w:rsid w:val="00F06E92"/>
    <w:rsid w:val="00F07098"/>
    <w:rsid w:val="00F11E35"/>
    <w:rsid w:val="00F138DD"/>
    <w:rsid w:val="00F201CA"/>
    <w:rsid w:val="00F209F2"/>
    <w:rsid w:val="00F267AC"/>
    <w:rsid w:val="00F27E4B"/>
    <w:rsid w:val="00F33E5C"/>
    <w:rsid w:val="00F33FFC"/>
    <w:rsid w:val="00F37760"/>
    <w:rsid w:val="00F37928"/>
    <w:rsid w:val="00F40D9A"/>
    <w:rsid w:val="00F42067"/>
    <w:rsid w:val="00F46085"/>
    <w:rsid w:val="00F46484"/>
    <w:rsid w:val="00F47136"/>
    <w:rsid w:val="00F510C1"/>
    <w:rsid w:val="00F52BBF"/>
    <w:rsid w:val="00F5479E"/>
    <w:rsid w:val="00F56211"/>
    <w:rsid w:val="00F5730C"/>
    <w:rsid w:val="00F60B48"/>
    <w:rsid w:val="00F66051"/>
    <w:rsid w:val="00F71710"/>
    <w:rsid w:val="00F73B7F"/>
    <w:rsid w:val="00F75203"/>
    <w:rsid w:val="00F75F76"/>
    <w:rsid w:val="00F83149"/>
    <w:rsid w:val="00F84080"/>
    <w:rsid w:val="00F90E17"/>
    <w:rsid w:val="00F91A7B"/>
    <w:rsid w:val="00F91C31"/>
    <w:rsid w:val="00F97D61"/>
    <w:rsid w:val="00F97F97"/>
    <w:rsid w:val="00FA333F"/>
    <w:rsid w:val="00FA381C"/>
    <w:rsid w:val="00FA7CCB"/>
    <w:rsid w:val="00FB218D"/>
    <w:rsid w:val="00FB3AEE"/>
    <w:rsid w:val="00FB7564"/>
    <w:rsid w:val="00FC0D2B"/>
    <w:rsid w:val="00FC1A45"/>
    <w:rsid w:val="00FC2386"/>
    <w:rsid w:val="00FC36D6"/>
    <w:rsid w:val="00FC424D"/>
    <w:rsid w:val="00FC6388"/>
    <w:rsid w:val="00FC77A5"/>
    <w:rsid w:val="00FD20EF"/>
    <w:rsid w:val="00FD2145"/>
    <w:rsid w:val="00FD364F"/>
    <w:rsid w:val="00FD3D61"/>
    <w:rsid w:val="00FD5826"/>
    <w:rsid w:val="00FD5EC9"/>
    <w:rsid w:val="00FD5F84"/>
    <w:rsid w:val="00FD6309"/>
    <w:rsid w:val="00FD6CD6"/>
    <w:rsid w:val="00FD6DD3"/>
    <w:rsid w:val="00FD7001"/>
    <w:rsid w:val="00FE0A29"/>
    <w:rsid w:val="00FE42BC"/>
    <w:rsid w:val="00FF34C2"/>
    <w:rsid w:val="00FF563C"/>
    <w:rsid w:val="00FF57DE"/>
    <w:rsid w:val="00FF6178"/>
    <w:rsid w:val="00FF68E2"/>
    <w:rsid w:val="00FF6946"/>
    <w:rsid w:val="01293E7A"/>
    <w:rsid w:val="019AC374"/>
    <w:rsid w:val="0201A44D"/>
    <w:rsid w:val="02D0CDC4"/>
    <w:rsid w:val="06086E86"/>
    <w:rsid w:val="06351E3C"/>
    <w:rsid w:val="06675880"/>
    <w:rsid w:val="0675C7FD"/>
    <w:rsid w:val="06D3E1ED"/>
    <w:rsid w:val="080EF089"/>
    <w:rsid w:val="081E16B6"/>
    <w:rsid w:val="098EBAEC"/>
    <w:rsid w:val="09C9F162"/>
    <w:rsid w:val="0A6280C7"/>
    <w:rsid w:val="0A75C5D0"/>
    <w:rsid w:val="0AEE10FA"/>
    <w:rsid w:val="0C4AEC14"/>
    <w:rsid w:val="0CE28A34"/>
    <w:rsid w:val="0E52BF2A"/>
    <w:rsid w:val="0EE08BD3"/>
    <w:rsid w:val="1045A064"/>
    <w:rsid w:val="10DAFAF1"/>
    <w:rsid w:val="117892B5"/>
    <w:rsid w:val="117A77CA"/>
    <w:rsid w:val="121DD6C7"/>
    <w:rsid w:val="12C1E420"/>
    <w:rsid w:val="1645A44B"/>
    <w:rsid w:val="16AA76B0"/>
    <w:rsid w:val="1755C60F"/>
    <w:rsid w:val="176D6410"/>
    <w:rsid w:val="1776292F"/>
    <w:rsid w:val="18672984"/>
    <w:rsid w:val="195E2098"/>
    <w:rsid w:val="19CBF5DB"/>
    <w:rsid w:val="1BE6FF77"/>
    <w:rsid w:val="1C95C15A"/>
    <w:rsid w:val="1D469C7E"/>
    <w:rsid w:val="1E3191BB"/>
    <w:rsid w:val="1EBA9044"/>
    <w:rsid w:val="223107AE"/>
    <w:rsid w:val="22946E83"/>
    <w:rsid w:val="22D4E91C"/>
    <w:rsid w:val="2444895B"/>
    <w:rsid w:val="255BCFFA"/>
    <w:rsid w:val="278E5217"/>
    <w:rsid w:val="280C9BC4"/>
    <w:rsid w:val="28FEAB10"/>
    <w:rsid w:val="2960B1EF"/>
    <w:rsid w:val="29FE45E1"/>
    <w:rsid w:val="2BC7AE5C"/>
    <w:rsid w:val="2C6C1072"/>
    <w:rsid w:val="2C823D5E"/>
    <w:rsid w:val="2D67B3EF"/>
    <w:rsid w:val="2D86D1BF"/>
    <w:rsid w:val="2E4D71C2"/>
    <w:rsid w:val="318F6E63"/>
    <w:rsid w:val="3397F159"/>
    <w:rsid w:val="33FC4EC5"/>
    <w:rsid w:val="3559A824"/>
    <w:rsid w:val="36418C93"/>
    <w:rsid w:val="367FDFA4"/>
    <w:rsid w:val="36DC7BBE"/>
    <w:rsid w:val="38396ED0"/>
    <w:rsid w:val="38C93261"/>
    <w:rsid w:val="38D817DD"/>
    <w:rsid w:val="39B572C9"/>
    <w:rsid w:val="39CBA4DB"/>
    <w:rsid w:val="3AC2B902"/>
    <w:rsid w:val="3B265B6E"/>
    <w:rsid w:val="3B3E8FCA"/>
    <w:rsid w:val="3B5B73E9"/>
    <w:rsid w:val="3B5B73E9"/>
    <w:rsid w:val="3C24364F"/>
    <w:rsid w:val="3CC8A854"/>
    <w:rsid w:val="3DBBC732"/>
    <w:rsid w:val="3EC87BB7"/>
    <w:rsid w:val="3F353662"/>
    <w:rsid w:val="4072AD0B"/>
    <w:rsid w:val="410C864A"/>
    <w:rsid w:val="42AA9C1F"/>
    <w:rsid w:val="42F5DE42"/>
    <w:rsid w:val="42FC8CAB"/>
    <w:rsid w:val="433AED2F"/>
    <w:rsid w:val="4346EC64"/>
    <w:rsid w:val="446480C5"/>
    <w:rsid w:val="45032FE1"/>
    <w:rsid w:val="45CECFC6"/>
    <w:rsid w:val="482E0836"/>
    <w:rsid w:val="491385C7"/>
    <w:rsid w:val="497D51E4"/>
    <w:rsid w:val="4982332E"/>
    <w:rsid w:val="4A1BAEA3"/>
    <w:rsid w:val="4A418688"/>
    <w:rsid w:val="4B0C129B"/>
    <w:rsid w:val="4C4BBC60"/>
    <w:rsid w:val="4E8FAB71"/>
    <w:rsid w:val="4E947B3C"/>
    <w:rsid w:val="4EAEDDD1"/>
    <w:rsid w:val="4EDA28E8"/>
    <w:rsid w:val="4F08897A"/>
    <w:rsid w:val="4F4B5B27"/>
    <w:rsid w:val="4F5400DC"/>
    <w:rsid w:val="4FE7306C"/>
    <w:rsid w:val="50A5C9CA"/>
    <w:rsid w:val="53369B82"/>
    <w:rsid w:val="538AE93E"/>
    <w:rsid w:val="53D2BCB1"/>
    <w:rsid w:val="540845D0"/>
    <w:rsid w:val="54305E47"/>
    <w:rsid w:val="551BC716"/>
    <w:rsid w:val="564F30C0"/>
    <w:rsid w:val="594751F3"/>
    <w:rsid w:val="59680C43"/>
    <w:rsid w:val="59A679AD"/>
    <w:rsid w:val="5A912B3B"/>
    <w:rsid w:val="5B3789A9"/>
    <w:rsid w:val="5B86B6FB"/>
    <w:rsid w:val="5BCE910A"/>
    <w:rsid w:val="5DDDAF69"/>
    <w:rsid w:val="5EAFB746"/>
    <w:rsid w:val="5FF7BD4E"/>
    <w:rsid w:val="6151D7D7"/>
    <w:rsid w:val="626C127F"/>
    <w:rsid w:val="62F5043E"/>
    <w:rsid w:val="63C8BA8F"/>
    <w:rsid w:val="6675F998"/>
    <w:rsid w:val="67034D6C"/>
    <w:rsid w:val="6DD94DD6"/>
    <w:rsid w:val="6EEB3269"/>
    <w:rsid w:val="702B68AA"/>
    <w:rsid w:val="71BEF25B"/>
    <w:rsid w:val="72002065"/>
    <w:rsid w:val="7384347F"/>
    <w:rsid w:val="769A5A20"/>
    <w:rsid w:val="76B7AB33"/>
    <w:rsid w:val="7706186F"/>
    <w:rsid w:val="770DD7E5"/>
    <w:rsid w:val="78413484"/>
    <w:rsid w:val="787DF772"/>
    <w:rsid w:val="79055BB8"/>
    <w:rsid w:val="795D9D6D"/>
    <w:rsid w:val="7DAF6BDE"/>
    <w:rsid w:val="7E91AC93"/>
    <w:rsid w:val="7EAFD2F7"/>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E752BC"/>
  <w15:chartTrackingRefBased/>
  <w15:docId w15:val="{36979123-84CD-4276-AC98-20E90066D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s-E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A0FA5"/>
    <w:pPr>
      <w:jc w:val="both"/>
    </w:pPr>
    <w:rPr>
      <w:rFonts w:ascii="Arial" w:hAnsi="Arial"/>
      <w:sz w:val="24"/>
      <w:lang w:val="es-CO" w:eastAsia="es-ES"/>
    </w:rPr>
  </w:style>
  <w:style w:type="paragraph" w:styleId="Ttulo1">
    <w:name w:val="heading 1"/>
    <w:basedOn w:val="Normal"/>
    <w:next w:val="Normal"/>
    <w:qFormat/>
    <w:rsid w:val="000F18B3"/>
    <w:pPr>
      <w:keepNext/>
      <w:spacing w:before="240" w:after="60"/>
      <w:jc w:val="left"/>
      <w:outlineLvl w:val="0"/>
    </w:pPr>
    <w:rPr>
      <w:b/>
      <w:kern w:val="28"/>
      <w:sz w:val="28"/>
      <w:lang w:val="es-ES_tradnl"/>
    </w:rPr>
  </w:style>
  <w:style w:type="paragraph" w:styleId="Ttulo2">
    <w:name w:val="heading 2"/>
    <w:basedOn w:val="Normal"/>
    <w:next w:val="Normal"/>
    <w:qFormat/>
    <w:rsid w:val="000D474B"/>
    <w:pPr>
      <w:keepNext/>
      <w:spacing w:before="240" w:after="60"/>
      <w:outlineLvl w:val="1"/>
    </w:pPr>
    <w:rPr>
      <w:rFonts w:cs="Arial"/>
      <w:b/>
      <w:bCs/>
      <w:i/>
      <w:iCs/>
      <w:sz w:val="28"/>
      <w:szCs w:val="28"/>
    </w:rPr>
  </w:style>
  <w:style w:type="paragraph" w:styleId="Ttulo3">
    <w:name w:val="heading 3"/>
    <w:basedOn w:val="Normal"/>
    <w:next w:val="Normal"/>
    <w:qFormat/>
    <w:rsid w:val="002C2711"/>
    <w:pPr>
      <w:keepNext/>
      <w:jc w:val="center"/>
      <w:outlineLvl w:val="2"/>
    </w:pPr>
    <w:rPr>
      <w:b/>
      <w:sz w:val="36"/>
    </w:rPr>
  </w:style>
  <w:style w:type="paragraph" w:styleId="Ttulo4">
    <w:name w:val="heading 4"/>
    <w:basedOn w:val="Normal"/>
    <w:next w:val="Normal"/>
    <w:qFormat/>
    <w:rsid w:val="000D474B"/>
    <w:pPr>
      <w:keepNext/>
      <w:spacing w:before="240" w:after="60"/>
      <w:outlineLvl w:val="3"/>
    </w:pPr>
    <w:rPr>
      <w:rFonts w:ascii="Times New Roman" w:hAnsi="Times New Roman"/>
      <w:b/>
      <w:bCs/>
      <w:sz w:val="28"/>
      <w:szCs w:val="28"/>
    </w:rPr>
  </w:style>
  <w:style w:type="paragraph" w:styleId="Ttulo5">
    <w:name w:val="heading 5"/>
    <w:basedOn w:val="Normal"/>
    <w:next w:val="Normal"/>
    <w:qFormat/>
    <w:rsid w:val="002C2711"/>
    <w:pPr>
      <w:spacing w:before="240" w:after="60"/>
      <w:outlineLvl w:val="4"/>
    </w:pPr>
    <w:rPr>
      <w:b/>
      <w:bCs/>
      <w:i/>
      <w:iCs/>
      <w:sz w:val="26"/>
      <w:szCs w:val="26"/>
    </w:rPr>
  </w:style>
  <w:style w:type="paragraph" w:styleId="Ttulo6">
    <w:name w:val="heading 6"/>
    <w:basedOn w:val="Normal"/>
    <w:next w:val="Normal"/>
    <w:qFormat/>
    <w:rsid w:val="002C2711"/>
    <w:pPr>
      <w:spacing w:before="240" w:after="60"/>
      <w:outlineLvl w:val="5"/>
    </w:pPr>
    <w:rPr>
      <w:rFonts w:ascii="Times New Roman" w:hAnsi="Times New Roman"/>
      <w:b/>
      <w:bCs/>
      <w:sz w:val="22"/>
      <w:szCs w:val="22"/>
    </w:rPr>
  </w:style>
  <w:style w:type="paragraph" w:styleId="Ttulo7">
    <w:name w:val="heading 7"/>
    <w:basedOn w:val="Normal"/>
    <w:next w:val="Normal"/>
    <w:qFormat/>
    <w:rsid w:val="002C2711"/>
    <w:pPr>
      <w:spacing w:before="240" w:after="60"/>
      <w:outlineLvl w:val="6"/>
    </w:pPr>
    <w:rPr>
      <w:rFonts w:ascii="Times New Roman" w:hAnsi="Times New Roman"/>
      <w:szCs w:val="24"/>
    </w:rPr>
  </w:style>
  <w:style w:type="paragraph" w:styleId="Ttulo8">
    <w:name w:val="heading 8"/>
    <w:basedOn w:val="Normal"/>
    <w:next w:val="Normal"/>
    <w:qFormat/>
    <w:rsid w:val="002C2711"/>
    <w:pPr>
      <w:spacing w:before="240" w:after="60"/>
      <w:outlineLvl w:val="7"/>
    </w:pPr>
    <w:rPr>
      <w:rFonts w:ascii="Times New Roman" w:hAnsi="Times New Roman"/>
      <w:i/>
      <w:iCs/>
      <w:szCs w:val="24"/>
    </w:rPr>
  </w:style>
  <w:style w:type="paragraph" w:styleId="Ttulo9">
    <w:name w:val="heading 9"/>
    <w:basedOn w:val="Normal"/>
    <w:next w:val="Normal"/>
    <w:qFormat/>
    <w:rsid w:val="002C2711"/>
    <w:pPr>
      <w:keepNext/>
      <w:numPr>
        <w:ilvl w:val="12"/>
      </w:numPr>
      <w:jc w:val="left"/>
      <w:outlineLvl w:val="8"/>
    </w:pPr>
    <w:rPr>
      <w:b/>
      <w:sz w:val="22"/>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extoindependiente">
    <w:name w:val="Body Text"/>
    <w:basedOn w:val="Normal"/>
    <w:rsid w:val="000F18B3"/>
  </w:style>
  <w:style w:type="paragraph" w:styleId="Ttulo">
    <w:name w:val="Title"/>
    <w:basedOn w:val="Normal"/>
    <w:qFormat/>
    <w:rsid w:val="000F18B3"/>
    <w:pPr>
      <w:jc w:val="center"/>
    </w:pPr>
    <w:rPr>
      <w:b/>
      <w:sz w:val="28"/>
    </w:rPr>
  </w:style>
  <w:style w:type="paragraph" w:styleId="TDC1">
    <w:name w:val="toc 1"/>
    <w:basedOn w:val="Normal"/>
    <w:next w:val="Normal"/>
    <w:autoRedefine/>
    <w:semiHidden/>
    <w:rsid w:val="000F18B3"/>
  </w:style>
  <w:style w:type="character" w:styleId="Hipervnculo">
    <w:name w:val="Hyperlink"/>
    <w:rsid w:val="000F18B3"/>
    <w:rPr>
      <w:color w:val="0000FF"/>
      <w:u w:val="single"/>
    </w:rPr>
  </w:style>
  <w:style w:type="paragraph" w:styleId="Textoindependiente2">
    <w:name w:val="Body Text 2"/>
    <w:basedOn w:val="Normal"/>
    <w:rsid w:val="000F18B3"/>
    <w:pPr>
      <w:spacing w:after="120" w:line="480" w:lineRule="auto"/>
    </w:pPr>
  </w:style>
  <w:style w:type="paragraph" w:styleId="BodyText21" w:customStyle="1">
    <w:name w:val="Body Text 21"/>
    <w:basedOn w:val="Normal"/>
    <w:rsid w:val="000F18B3"/>
    <w:pPr>
      <w:widowControl w:val="0"/>
    </w:pPr>
    <w:rPr>
      <w:sz w:val="20"/>
    </w:rPr>
  </w:style>
  <w:style w:type="paragraph" w:styleId="Encabezado">
    <w:name w:val="header"/>
    <w:basedOn w:val="Normal"/>
    <w:rsid w:val="00596FA2"/>
    <w:pPr>
      <w:tabs>
        <w:tab w:val="center" w:pos="4252"/>
        <w:tab w:val="right" w:pos="8504"/>
      </w:tabs>
    </w:pPr>
  </w:style>
  <w:style w:type="paragraph" w:styleId="Piedepgina">
    <w:name w:val="footer"/>
    <w:basedOn w:val="Normal"/>
    <w:rsid w:val="00596FA2"/>
    <w:pPr>
      <w:tabs>
        <w:tab w:val="center" w:pos="4252"/>
        <w:tab w:val="right" w:pos="8504"/>
      </w:tabs>
    </w:pPr>
  </w:style>
  <w:style w:type="character" w:styleId="Nmerodepgina">
    <w:name w:val="page number"/>
    <w:basedOn w:val="Fuentedeprrafopredeter"/>
    <w:rsid w:val="00596FA2"/>
  </w:style>
  <w:style w:type="paragraph" w:styleId="Sangradetextonormal">
    <w:name w:val="Body Text Indent"/>
    <w:basedOn w:val="Normal"/>
    <w:rsid w:val="00596FA2"/>
    <w:pPr>
      <w:spacing w:after="120"/>
      <w:ind w:left="283"/>
    </w:pPr>
  </w:style>
  <w:style w:type="paragraph" w:styleId="Sangra3detindependiente">
    <w:name w:val="Body Text Indent 3"/>
    <w:basedOn w:val="Normal"/>
    <w:rsid w:val="00596FA2"/>
    <w:pPr>
      <w:spacing w:after="120"/>
      <w:ind w:left="283"/>
    </w:pPr>
    <w:rPr>
      <w:sz w:val="16"/>
      <w:szCs w:val="16"/>
    </w:rPr>
  </w:style>
  <w:style w:type="character" w:styleId="Refdenotaalpie">
    <w:name w:val="footnote reference"/>
    <w:semiHidden/>
    <w:rsid w:val="00596FA2"/>
    <w:rPr>
      <w:vertAlign w:val="superscript"/>
    </w:rPr>
  </w:style>
  <w:style w:type="paragraph" w:styleId="Textonotapie">
    <w:name w:val="footnote text"/>
    <w:aliases w:val="ft,Texto nota pie Car Car Car,FA Fu"/>
    <w:basedOn w:val="Normal"/>
    <w:link w:val="TextonotapieCar"/>
    <w:semiHidden/>
    <w:rsid w:val="00596FA2"/>
    <w:pPr>
      <w:jc w:val="left"/>
    </w:pPr>
    <w:rPr>
      <w:rFonts w:ascii="Times New Roman" w:hAnsi="Times New Roman"/>
      <w:sz w:val="20"/>
      <w:lang w:val="es-ES_tradnl"/>
    </w:rPr>
  </w:style>
  <w:style w:type="character" w:styleId="TextonotapieCar" w:customStyle="1">
    <w:name w:val="Texto nota pie Car"/>
    <w:aliases w:val="ft Car,Texto nota pie Car Car Car Car,FA Fu Car"/>
    <w:link w:val="Textonotapie"/>
    <w:locked/>
    <w:rsid w:val="000F1924"/>
    <w:rPr>
      <w:lang w:val="es-ES_tradnl" w:eastAsia="es-ES" w:bidi="ar-SA"/>
    </w:rPr>
  </w:style>
  <w:style w:type="paragraph" w:styleId="Textodebloque">
    <w:name w:val="Block Text"/>
    <w:basedOn w:val="Normal"/>
    <w:rsid w:val="00596FA2"/>
    <w:pPr>
      <w:numPr>
        <w:ilvl w:val="12"/>
      </w:numPr>
      <w:ind w:left="284" w:right="335" w:hanging="1"/>
    </w:pPr>
    <w:rPr>
      <w:i/>
      <w:sz w:val="20"/>
    </w:rPr>
  </w:style>
  <w:style w:type="paragraph" w:styleId="Prrafodelista1" w:customStyle="1">
    <w:name w:val="Párrafo de lista1"/>
    <w:basedOn w:val="Normal"/>
    <w:rsid w:val="00021FBD"/>
    <w:pPr>
      <w:spacing w:after="200" w:line="276" w:lineRule="auto"/>
      <w:ind w:left="720"/>
      <w:contextualSpacing/>
      <w:jc w:val="left"/>
    </w:pPr>
    <w:rPr>
      <w:rFonts w:ascii="Calibri" w:hAnsi="Calibri"/>
      <w:sz w:val="22"/>
      <w:szCs w:val="22"/>
      <w:lang w:val="en-US" w:eastAsia="en-US"/>
    </w:rPr>
  </w:style>
  <w:style w:type="paragraph" w:styleId="Default" w:customStyle="1">
    <w:name w:val="Default"/>
    <w:rsid w:val="00021FBD"/>
    <w:pPr>
      <w:widowControl w:val="0"/>
      <w:autoSpaceDE w:val="0"/>
      <w:autoSpaceDN w:val="0"/>
      <w:adjustRightInd w:val="0"/>
    </w:pPr>
    <w:rPr>
      <w:rFonts w:ascii="Arial" w:hAnsi="Arial" w:eastAsia="Calibri" w:cs="Arial"/>
      <w:color w:val="000000"/>
      <w:sz w:val="24"/>
      <w:szCs w:val="24"/>
      <w:lang w:val="en-US" w:eastAsia="en-US"/>
    </w:rPr>
  </w:style>
  <w:style w:type="character" w:styleId="Refdecomentario">
    <w:name w:val="annotation reference"/>
    <w:semiHidden/>
    <w:rsid w:val="006625B9"/>
    <w:rPr>
      <w:sz w:val="16"/>
      <w:szCs w:val="16"/>
    </w:rPr>
  </w:style>
  <w:style w:type="paragraph" w:styleId="Textocomentario">
    <w:name w:val="annotation text"/>
    <w:basedOn w:val="Normal"/>
    <w:semiHidden/>
    <w:rsid w:val="006625B9"/>
    <w:rPr>
      <w:sz w:val="20"/>
    </w:rPr>
  </w:style>
  <w:style w:type="paragraph" w:styleId="Asuntodelcomentario">
    <w:name w:val="annotation subject"/>
    <w:basedOn w:val="Textocomentario"/>
    <w:next w:val="Textocomentario"/>
    <w:semiHidden/>
    <w:rsid w:val="006625B9"/>
    <w:rPr>
      <w:b/>
      <w:bCs/>
    </w:rPr>
  </w:style>
  <w:style w:type="paragraph" w:styleId="Textodeglobo">
    <w:name w:val="Balloon Text"/>
    <w:basedOn w:val="Normal"/>
    <w:semiHidden/>
    <w:rsid w:val="006625B9"/>
    <w:rPr>
      <w:rFonts w:ascii="Tahoma" w:hAnsi="Tahoma" w:cs="Tahoma"/>
      <w:sz w:val="16"/>
      <w:szCs w:val="16"/>
    </w:rPr>
  </w:style>
  <w:style w:type="table" w:styleId="Tablaconcuadrcula">
    <w:name w:val="Table Grid"/>
    <w:basedOn w:val="Tablanormal"/>
    <w:rsid w:val="00695224"/>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angra2detindependiente">
    <w:name w:val="Body Text Indent 2"/>
    <w:basedOn w:val="Normal"/>
    <w:rsid w:val="000D474B"/>
    <w:pPr>
      <w:spacing w:after="120" w:line="480" w:lineRule="auto"/>
      <w:ind w:left="283"/>
    </w:pPr>
  </w:style>
  <w:style w:type="paragraph" w:styleId="BodyTextIndent20" w:customStyle="1">
    <w:name w:val="Body Text Indent 20"/>
    <w:basedOn w:val="Normal"/>
    <w:rsid w:val="000D474B"/>
    <w:pPr>
      <w:overflowPunct w:val="0"/>
      <w:autoSpaceDE w:val="0"/>
      <w:autoSpaceDN w:val="0"/>
      <w:adjustRightInd w:val="0"/>
      <w:ind w:left="360" w:firstLine="60"/>
      <w:textAlignment w:val="baseline"/>
    </w:pPr>
    <w:rPr>
      <w:lang w:val="es-ES"/>
    </w:rPr>
  </w:style>
  <w:style w:type="paragraph" w:styleId="Textoindependiente3">
    <w:name w:val="Body Text 3"/>
    <w:basedOn w:val="Normal"/>
    <w:rsid w:val="002C2711"/>
    <w:pPr>
      <w:spacing w:after="120"/>
    </w:pPr>
    <w:rPr>
      <w:sz w:val="16"/>
      <w:szCs w:val="16"/>
    </w:rPr>
  </w:style>
  <w:style w:type="paragraph" w:styleId="NormalWeb">
    <w:name w:val="Normal (Web)"/>
    <w:basedOn w:val="Normal"/>
    <w:rsid w:val="002C2711"/>
    <w:pPr>
      <w:spacing w:before="100" w:beforeAutospacing="1" w:after="100" w:afterAutospacing="1"/>
      <w:jc w:val="left"/>
    </w:pPr>
    <w:rPr>
      <w:rFonts w:ascii="Arial Unicode MS" w:hAnsi="Arial Unicode MS" w:eastAsia="Arial Unicode MS" w:cs="Arial Unicode MS"/>
      <w:szCs w:val="24"/>
      <w:lang w:val="es-ES"/>
    </w:rPr>
  </w:style>
  <w:style w:type="character" w:styleId="Hipervnculovisitado">
    <w:name w:val="FollowedHyperlink"/>
    <w:rsid w:val="002C2711"/>
    <w:rPr>
      <w:color w:val="800080"/>
      <w:u w:val="single"/>
    </w:rPr>
  </w:style>
  <w:style w:type="character" w:styleId="BodyText21Car" w:customStyle="1">
    <w:name w:val="Body Text 21 Car"/>
    <w:rsid w:val="002C2711"/>
    <w:rPr>
      <w:rFonts w:ascii="Arial" w:hAnsi="Arial"/>
      <w:lang w:val="es-CO" w:eastAsia="es-ES" w:bidi="ar-SA"/>
    </w:rPr>
  </w:style>
  <w:style w:type="paragraph" w:styleId="TDC2">
    <w:name w:val="toc 2"/>
    <w:basedOn w:val="Normal"/>
    <w:next w:val="Normal"/>
    <w:autoRedefine/>
    <w:semiHidden/>
    <w:rsid w:val="00795044"/>
    <w:pPr>
      <w:ind w:left="240"/>
    </w:pPr>
  </w:style>
  <w:style w:type="paragraph" w:styleId="Subttulo">
    <w:name w:val="Subtitle"/>
    <w:basedOn w:val="Normal"/>
    <w:link w:val="SubttuloCar"/>
    <w:qFormat/>
    <w:rsid w:val="00795044"/>
    <w:pPr>
      <w:numPr>
        <w:numId w:val="10"/>
      </w:numPr>
      <w:jc w:val="left"/>
    </w:pPr>
    <w:rPr>
      <w:rFonts w:ascii="Tahoma" w:hAnsi="Tahoma"/>
      <w:b/>
      <w:bCs/>
      <w:color w:val="000000"/>
      <w:sz w:val="28"/>
      <w:szCs w:val="28"/>
    </w:rPr>
  </w:style>
  <w:style w:type="paragraph" w:styleId="ListParagraph0" w:customStyle="1">
    <w:name w:val="List Paragraph0"/>
    <w:basedOn w:val="Normal"/>
    <w:qFormat/>
    <w:rsid w:val="00795044"/>
    <w:pPr>
      <w:ind w:left="708"/>
      <w:jc w:val="left"/>
    </w:pPr>
    <w:rPr>
      <w:rFonts w:ascii="Times New Roman" w:hAnsi="Times New Roman"/>
      <w:szCs w:val="24"/>
    </w:rPr>
  </w:style>
  <w:style w:type="paragraph" w:styleId="TDC3">
    <w:name w:val="toc 3"/>
    <w:basedOn w:val="Normal"/>
    <w:next w:val="Normal"/>
    <w:autoRedefine/>
    <w:rsid w:val="00795044"/>
    <w:pPr>
      <w:ind w:left="480"/>
      <w:jc w:val="left"/>
    </w:pPr>
    <w:rPr>
      <w:rFonts w:ascii="Calibri" w:hAnsi="Calibri"/>
      <w:sz w:val="20"/>
    </w:rPr>
  </w:style>
  <w:style w:type="paragraph" w:styleId="TDC4">
    <w:name w:val="toc 4"/>
    <w:basedOn w:val="Normal"/>
    <w:next w:val="Normal"/>
    <w:autoRedefine/>
    <w:rsid w:val="00795044"/>
    <w:pPr>
      <w:ind w:left="720"/>
      <w:jc w:val="left"/>
    </w:pPr>
    <w:rPr>
      <w:rFonts w:ascii="Calibri" w:hAnsi="Calibri"/>
      <w:sz w:val="20"/>
    </w:rPr>
  </w:style>
  <w:style w:type="paragraph" w:styleId="TDC5">
    <w:name w:val="toc 5"/>
    <w:basedOn w:val="Normal"/>
    <w:next w:val="Normal"/>
    <w:autoRedefine/>
    <w:rsid w:val="00795044"/>
    <w:pPr>
      <w:ind w:left="960"/>
      <w:jc w:val="left"/>
    </w:pPr>
    <w:rPr>
      <w:rFonts w:ascii="Calibri" w:hAnsi="Calibri"/>
      <w:sz w:val="20"/>
    </w:rPr>
  </w:style>
  <w:style w:type="paragraph" w:styleId="TDC6">
    <w:name w:val="toc 6"/>
    <w:basedOn w:val="Normal"/>
    <w:next w:val="Normal"/>
    <w:autoRedefine/>
    <w:rsid w:val="00795044"/>
    <w:pPr>
      <w:ind w:left="1200"/>
      <w:jc w:val="left"/>
    </w:pPr>
    <w:rPr>
      <w:rFonts w:ascii="Calibri" w:hAnsi="Calibri"/>
      <w:sz w:val="20"/>
    </w:rPr>
  </w:style>
  <w:style w:type="paragraph" w:styleId="TDC7">
    <w:name w:val="toc 7"/>
    <w:basedOn w:val="Normal"/>
    <w:next w:val="Normal"/>
    <w:autoRedefine/>
    <w:rsid w:val="00795044"/>
    <w:pPr>
      <w:ind w:left="1440"/>
      <w:jc w:val="left"/>
    </w:pPr>
    <w:rPr>
      <w:rFonts w:ascii="Calibri" w:hAnsi="Calibri"/>
      <w:sz w:val="20"/>
    </w:rPr>
  </w:style>
  <w:style w:type="paragraph" w:styleId="TDC8">
    <w:name w:val="toc 8"/>
    <w:basedOn w:val="Normal"/>
    <w:next w:val="Normal"/>
    <w:autoRedefine/>
    <w:rsid w:val="00795044"/>
    <w:pPr>
      <w:ind w:left="1680"/>
      <w:jc w:val="left"/>
    </w:pPr>
    <w:rPr>
      <w:rFonts w:ascii="Calibri" w:hAnsi="Calibri"/>
      <w:sz w:val="20"/>
    </w:rPr>
  </w:style>
  <w:style w:type="paragraph" w:styleId="TDC9">
    <w:name w:val="toc 9"/>
    <w:basedOn w:val="Normal"/>
    <w:next w:val="Normal"/>
    <w:autoRedefine/>
    <w:rsid w:val="00795044"/>
    <w:pPr>
      <w:ind w:left="1920"/>
      <w:jc w:val="left"/>
    </w:pPr>
    <w:rPr>
      <w:rFonts w:ascii="Calibri" w:hAnsi="Calibri"/>
      <w:sz w:val="20"/>
    </w:rPr>
  </w:style>
  <w:style w:type="paragraph" w:styleId="TtulodeTDC" w:customStyle="1">
    <w:name w:val="Título de TDC"/>
    <w:basedOn w:val="Ttulo1"/>
    <w:next w:val="Normal"/>
    <w:qFormat/>
    <w:rsid w:val="00795044"/>
    <w:pPr>
      <w:keepLines/>
      <w:spacing w:before="480" w:after="0" w:line="276" w:lineRule="auto"/>
      <w:outlineLvl w:val="9"/>
    </w:pPr>
    <w:rPr>
      <w:rFonts w:ascii="Cambria" w:hAnsi="Cambria"/>
      <w:bCs/>
      <w:color w:val="365F91"/>
      <w:kern w:val="0"/>
      <w:szCs w:val="28"/>
      <w:lang w:val="es-ES" w:eastAsia="en-US"/>
    </w:rPr>
  </w:style>
  <w:style w:type="paragraph" w:styleId="Lista2">
    <w:name w:val="List 2"/>
    <w:basedOn w:val="Normal"/>
    <w:rsid w:val="00795044"/>
    <w:pPr>
      <w:ind w:left="566" w:hanging="283"/>
      <w:jc w:val="left"/>
    </w:pPr>
    <w:rPr>
      <w:rFonts w:ascii="Times New Roman" w:hAnsi="Times New Roman"/>
      <w:szCs w:val="24"/>
    </w:rPr>
  </w:style>
  <w:style w:type="paragraph" w:styleId="ndice2">
    <w:name w:val="index 2"/>
    <w:basedOn w:val="Normal"/>
    <w:next w:val="Normal"/>
    <w:autoRedefine/>
    <w:rsid w:val="00795044"/>
    <w:pPr>
      <w:ind w:left="480" w:hanging="240"/>
      <w:jc w:val="left"/>
    </w:pPr>
    <w:rPr>
      <w:rFonts w:ascii="Times New Roman" w:hAnsi="Times New Roman"/>
      <w:szCs w:val="24"/>
    </w:rPr>
  </w:style>
  <w:style w:type="paragraph" w:styleId="ndice1">
    <w:name w:val="index 1"/>
    <w:basedOn w:val="Normal"/>
    <w:next w:val="Normal"/>
    <w:autoRedefine/>
    <w:rsid w:val="00795044"/>
    <w:pPr>
      <w:ind w:left="240" w:hanging="240"/>
      <w:jc w:val="left"/>
    </w:pPr>
    <w:rPr>
      <w:rFonts w:ascii="Times New Roman" w:hAnsi="Times New Roman"/>
      <w:szCs w:val="24"/>
    </w:rPr>
  </w:style>
  <w:style w:type="paragraph" w:styleId="Saludo">
    <w:name w:val="Salutation"/>
    <w:basedOn w:val="Normal"/>
    <w:next w:val="Normal"/>
    <w:rsid w:val="00795044"/>
    <w:pPr>
      <w:jc w:val="left"/>
    </w:pPr>
    <w:rPr>
      <w:rFonts w:ascii="Times New Roman" w:hAnsi="Times New Roman"/>
      <w:szCs w:val="24"/>
    </w:rPr>
  </w:style>
  <w:style w:type="paragraph" w:styleId="Listaconvietas3">
    <w:name w:val="List Bullet 3"/>
    <w:basedOn w:val="Normal"/>
    <w:rsid w:val="00795044"/>
    <w:pPr>
      <w:numPr>
        <w:numId w:val="11"/>
      </w:numPr>
      <w:jc w:val="left"/>
    </w:pPr>
    <w:rPr>
      <w:rFonts w:ascii="Times New Roman" w:hAnsi="Times New Roman"/>
      <w:szCs w:val="24"/>
    </w:rPr>
  </w:style>
  <w:style w:type="paragraph" w:styleId="Continuarlista">
    <w:name w:val="List Continue"/>
    <w:basedOn w:val="Normal"/>
    <w:rsid w:val="00795044"/>
    <w:pPr>
      <w:spacing w:after="120"/>
      <w:ind w:left="283"/>
      <w:jc w:val="left"/>
    </w:pPr>
    <w:rPr>
      <w:rFonts w:ascii="Times New Roman" w:hAnsi="Times New Roman"/>
      <w:szCs w:val="24"/>
    </w:rPr>
  </w:style>
  <w:style w:type="paragraph" w:styleId="Continuarlista2">
    <w:name w:val="List Continue 2"/>
    <w:basedOn w:val="Normal"/>
    <w:rsid w:val="00795044"/>
    <w:pPr>
      <w:spacing w:after="120"/>
      <w:ind w:left="566"/>
      <w:jc w:val="left"/>
    </w:pPr>
    <w:rPr>
      <w:rFonts w:ascii="Times New Roman" w:hAnsi="Times New Roman"/>
      <w:szCs w:val="24"/>
    </w:rPr>
  </w:style>
  <w:style w:type="paragraph" w:styleId="Continuarlista3">
    <w:name w:val="List Continue 3"/>
    <w:basedOn w:val="Normal"/>
    <w:rsid w:val="00795044"/>
    <w:pPr>
      <w:spacing w:after="120"/>
      <w:ind w:left="849"/>
      <w:jc w:val="left"/>
    </w:pPr>
    <w:rPr>
      <w:rFonts w:ascii="Times New Roman" w:hAnsi="Times New Roman"/>
      <w:szCs w:val="24"/>
    </w:rPr>
  </w:style>
  <w:style w:type="character" w:styleId="dkbluefont" w:customStyle="1">
    <w:name w:val="dkbluefont"/>
    <w:basedOn w:val="Fuentedeprrafopredeter"/>
    <w:rsid w:val="000619A1"/>
  </w:style>
  <w:style w:type="character" w:styleId="SubttuloCar" w:customStyle="1">
    <w:name w:val="Subtítulo Car"/>
    <w:link w:val="Subttulo"/>
    <w:rsid w:val="00AF1BDE"/>
    <w:rPr>
      <w:rFonts w:ascii="Tahoma" w:hAnsi="Tahoma"/>
      <w:b/>
      <w:bCs/>
      <w:color w:val="000000"/>
      <w:sz w:val="28"/>
      <w:szCs w:val="28"/>
      <w:lang w:eastAsia="es-ES"/>
    </w:rPr>
  </w:style>
  <w:style w:type="paragraph" w:styleId="Prrafodelista">
    <w:name w:val="List Paragraph"/>
    <w:basedOn w:val="Normal"/>
    <w:qFormat/>
    <w:rsid w:val="00C1056C"/>
    <w:pPr>
      <w:ind w:left="720"/>
      <w:contextualSpacing/>
    </w:pPr>
  </w:style>
  <w:style w:type="paragraph" w:styleId="paragraph" w:customStyle="1">
    <w:name w:val="paragraph"/>
    <w:basedOn w:val="Normal"/>
    <w:rsid w:val="00C74A62"/>
    <w:pPr>
      <w:spacing w:before="100" w:beforeAutospacing="1" w:after="100" w:afterAutospacing="1"/>
      <w:jc w:val="left"/>
    </w:pPr>
    <w:rPr>
      <w:rFonts w:ascii="Times New Roman" w:hAnsi="Times New Roman"/>
      <w:szCs w:val="24"/>
      <w:lang w:eastAsia="es-CO"/>
    </w:rPr>
  </w:style>
  <w:style w:type="character" w:styleId="normaltextrun" w:customStyle="1">
    <w:name w:val="normaltextrun"/>
    <w:basedOn w:val="Fuentedeprrafopredeter"/>
    <w:rsid w:val="00C74A62"/>
  </w:style>
  <w:style w:type="character" w:styleId="eop" w:customStyle="1">
    <w:name w:val="eop"/>
    <w:basedOn w:val="Fuentedeprrafopredeter"/>
    <w:rsid w:val="00C74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936818">
      <w:bodyDiv w:val="1"/>
      <w:marLeft w:val="0"/>
      <w:marRight w:val="0"/>
      <w:marTop w:val="0"/>
      <w:marBottom w:val="0"/>
      <w:divBdr>
        <w:top w:val="none" w:sz="0" w:space="0" w:color="auto"/>
        <w:left w:val="none" w:sz="0" w:space="0" w:color="auto"/>
        <w:bottom w:val="none" w:sz="0" w:space="0" w:color="auto"/>
        <w:right w:val="none" w:sz="0" w:space="0" w:color="auto"/>
      </w:divBdr>
    </w:div>
    <w:div w:id="545261100">
      <w:bodyDiv w:val="1"/>
      <w:marLeft w:val="0"/>
      <w:marRight w:val="0"/>
      <w:marTop w:val="0"/>
      <w:marBottom w:val="0"/>
      <w:divBdr>
        <w:top w:val="none" w:sz="0" w:space="0" w:color="auto"/>
        <w:left w:val="none" w:sz="0" w:space="0" w:color="auto"/>
        <w:bottom w:val="none" w:sz="0" w:space="0" w:color="auto"/>
        <w:right w:val="none" w:sz="0" w:space="0" w:color="auto"/>
      </w:divBdr>
    </w:div>
    <w:div w:id="608388635">
      <w:bodyDiv w:val="1"/>
      <w:marLeft w:val="0"/>
      <w:marRight w:val="0"/>
      <w:marTop w:val="0"/>
      <w:marBottom w:val="0"/>
      <w:divBdr>
        <w:top w:val="none" w:sz="0" w:space="0" w:color="auto"/>
        <w:left w:val="none" w:sz="0" w:space="0" w:color="auto"/>
        <w:bottom w:val="none" w:sz="0" w:space="0" w:color="auto"/>
        <w:right w:val="none" w:sz="0" w:space="0" w:color="auto"/>
      </w:divBdr>
      <w:divsChild>
        <w:div w:id="1028676015">
          <w:marLeft w:val="0"/>
          <w:marRight w:val="0"/>
          <w:marTop w:val="0"/>
          <w:marBottom w:val="0"/>
          <w:divBdr>
            <w:top w:val="none" w:sz="0" w:space="0" w:color="auto"/>
            <w:left w:val="none" w:sz="0" w:space="0" w:color="auto"/>
            <w:bottom w:val="none" w:sz="0" w:space="0" w:color="auto"/>
            <w:right w:val="none" w:sz="0" w:space="0" w:color="auto"/>
          </w:divBdr>
        </w:div>
        <w:div w:id="958758883">
          <w:marLeft w:val="0"/>
          <w:marRight w:val="0"/>
          <w:marTop w:val="0"/>
          <w:marBottom w:val="0"/>
          <w:divBdr>
            <w:top w:val="none" w:sz="0" w:space="0" w:color="auto"/>
            <w:left w:val="none" w:sz="0" w:space="0" w:color="auto"/>
            <w:bottom w:val="none" w:sz="0" w:space="0" w:color="auto"/>
            <w:right w:val="none" w:sz="0" w:space="0" w:color="auto"/>
          </w:divBdr>
        </w:div>
        <w:div w:id="1513109590">
          <w:marLeft w:val="0"/>
          <w:marRight w:val="0"/>
          <w:marTop w:val="0"/>
          <w:marBottom w:val="0"/>
          <w:divBdr>
            <w:top w:val="none" w:sz="0" w:space="0" w:color="auto"/>
            <w:left w:val="none" w:sz="0" w:space="0" w:color="auto"/>
            <w:bottom w:val="none" w:sz="0" w:space="0" w:color="auto"/>
            <w:right w:val="none" w:sz="0" w:space="0" w:color="auto"/>
          </w:divBdr>
        </w:div>
        <w:div w:id="1238662744">
          <w:marLeft w:val="0"/>
          <w:marRight w:val="0"/>
          <w:marTop w:val="0"/>
          <w:marBottom w:val="0"/>
          <w:divBdr>
            <w:top w:val="none" w:sz="0" w:space="0" w:color="auto"/>
            <w:left w:val="none" w:sz="0" w:space="0" w:color="auto"/>
            <w:bottom w:val="none" w:sz="0" w:space="0" w:color="auto"/>
            <w:right w:val="none" w:sz="0" w:space="0" w:color="auto"/>
          </w:divBdr>
        </w:div>
      </w:divsChild>
    </w:div>
    <w:div w:id="634914364">
      <w:bodyDiv w:val="1"/>
      <w:marLeft w:val="0"/>
      <w:marRight w:val="0"/>
      <w:marTop w:val="0"/>
      <w:marBottom w:val="0"/>
      <w:divBdr>
        <w:top w:val="none" w:sz="0" w:space="0" w:color="auto"/>
        <w:left w:val="none" w:sz="0" w:space="0" w:color="auto"/>
        <w:bottom w:val="none" w:sz="0" w:space="0" w:color="auto"/>
        <w:right w:val="none" w:sz="0" w:space="0" w:color="auto"/>
      </w:divBdr>
    </w:div>
    <w:div w:id="708185346">
      <w:bodyDiv w:val="1"/>
      <w:marLeft w:val="0"/>
      <w:marRight w:val="0"/>
      <w:marTop w:val="0"/>
      <w:marBottom w:val="0"/>
      <w:divBdr>
        <w:top w:val="none" w:sz="0" w:space="0" w:color="auto"/>
        <w:left w:val="none" w:sz="0" w:space="0" w:color="auto"/>
        <w:bottom w:val="none" w:sz="0" w:space="0" w:color="auto"/>
        <w:right w:val="none" w:sz="0" w:space="0" w:color="auto"/>
      </w:divBdr>
    </w:div>
    <w:div w:id="734938295">
      <w:bodyDiv w:val="1"/>
      <w:marLeft w:val="0"/>
      <w:marRight w:val="0"/>
      <w:marTop w:val="0"/>
      <w:marBottom w:val="0"/>
      <w:divBdr>
        <w:top w:val="none" w:sz="0" w:space="0" w:color="auto"/>
        <w:left w:val="none" w:sz="0" w:space="0" w:color="auto"/>
        <w:bottom w:val="none" w:sz="0" w:space="0" w:color="auto"/>
        <w:right w:val="none" w:sz="0" w:space="0" w:color="auto"/>
      </w:divBdr>
      <w:divsChild>
        <w:div w:id="439223441">
          <w:marLeft w:val="0"/>
          <w:marRight w:val="0"/>
          <w:marTop w:val="0"/>
          <w:marBottom w:val="0"/>
          <w:divBdr>
            <w:top w:val="none" w:sz="0" w:space="0" w:color="auto"/>
            <w:left w:val="single" w:sz="6" w:space="0" w:color="EFEFEF"/>
            <w:bottom w:val="none" w:sz="0" w:space="0" w:color="auto"/>
            <w:right w:val="single" w:sz="6" w:space="0" w:color="EFEFEF"/>
          </w:divBdr>
          <w:divsChild>
            <w:div w:id="1552224651">
              <w:marLeft w:val="0"/>
              <w:marRight w:val="0"/>
              <w:marTop w:val="0"/>
              <w:marBottom w:val="0"/>
              <w:divBdr>
                <w:top w:val="none" w:sz="0" w:space="0" w:color="auto"/>
                <w:left w:val="none" w:sz="0" w:space="0" w:color="auto"/>
                <w:bottom w:val="none" w:sz="0" w:space="0" w:color="auto"/>
                <w:right w:val="none" w:sz="0" w:space="0" w:color="auto"/>
              </w:divBdr>
              <w:divsChild>
                <w:div w:id="2833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620209">
      <w:bodyDiv w:val="1"/>
      <w:marLeft w:val="0"/>
      <w:marRight w:val="0"/>
      <w:marTop w:val="0"/>
      <w:marBottom w:val="0"/>
      <w:divBdr>
        <w:top w:val="none" w:sz="0" w:space="0" w:color="auto"/>
        <w:left w:val="none" w:sz="0" w:space="0" w:color="auto"/>
        <w:bottom w:val="none" w:sz="0" w:space="0" w:color="auto"/>
        <w:right w:val="none" w:sz="0" w:space="0" w:color="auto"/>
      </w:divBdr>
    </w:div>
    <w:div w:id="804196446">
      <w:bodyDiv w:val="1"/>
      <w:marLeft w:val="0"/>
      <w:marRight w:val="0"/>
      <w:marTop w:val="0"/>
      <w:marBottom w:val="0"/>
      <w:divBdr>
        <w:top w:val="none" w:sz="0" w:space="0" w:color="auto"/>
        <w:left w:val="none" w:sz="0" w:space="0" w:color="auto"/>
        <w:bottom w:val="none" w:sz="0" w:space="0" w:color="auto"/>
        <w:right w:val="none" w:sz="0" w:space="0" w:color="auto"/>
      </w:divBdr>
      <w:divsChild>
        <w:div w:id="1673071174">
          <w:marLeft w:val="0"/>
          <w:marRight w:val="0"/>
          <w:marTop w:val="0"/>
          <w:marBottom w:val="0"/>
          <w:divBdr>
            <w:top w:val="none" w:sz="0" w:space="0" w:color="auto"/>
            <w:left w:val="none" w:sz="0" w:space="0" w:color="auto"/>
            <w:bottom w:val="none" w:sz="0" w:space="0" w:color="auto"/>
            <w:right w:val="none" w:sz="0" w:space="0" w:color="auto"/>
          </w:divBdr>
        </w:div>
      </w:divsChild>
    </w:div>
    <w:div w:id="826942813">
      <w:bodyDiv w:val="1"/>
      <w:marLeft w:val="0"/>
      <w:marRight w:val="0"/>
      <w:marTop w:val="0"/>
      <w:marBottom w:val="0"/>
      <w:divBdr>
        <w:top w:val="none" w:sz="0" w:space="0" w:color="auto"/>
        <w:left w:val="none" w:sz="0" w:space="0" w:color="auto"/>
        <w:bottom w:val="none" w:sz="0" w:space="0" w:color="auto"/>
        <w:right w:val="none" w:sz="0" w:space="0" w:color="auto"/>
      </w:divBdr>
    </w:div>
    <w:div w:id="927349384">
      <w:bodyDiv w:val="1"/>
      <w:marLeft w:val="0"/>
      <w:marRight w:val="0"/>
      <w:marTop w:val="0"/>
      <w:marBottom w:val="0"/>
      <w:divBdr>
        <w:top w:val="none" w:sz="0" w:space="0" w:color="auto"/>
        <w:left w:val="none" w:sz="0" w:space="0" w:color="auto"/>
        <w:bottom w:val="none" w:sz="0" w:space="0" w:color="auto"/>
        <w:right w:val="none" w:sz="0" w:space="0" w:color="auto"/>
      </w:divBdr>
      <w:divsChild>
        <w:div w:id="612588585">
          <w:marLeft w:val="0"/>
          <w:marRight w:val="0"/>
          <w:marTop w:val="0"/>
          <w:marBottom w:val="0"/>
          <w:divBdr>
            <w:top w:val="none" w:sz="0" w:space="0" w:color="auto"/>
            <w:left w:val="none" w:sz="0" w:space="0" w:color="auto"/>
            <w:bottom w:val="none" w:sz="0" w:space="0" w:color="auto"/>
            <w:right w:val="none" w:sz="0" w:space="0" w:color="auto"/>
          </w:divBdr>
        </w:div>
      </w:divsChild>
    </w:div>
    <w:div w:id="970133791">
      <w:bodyDiv w:val="1"/>
      <w:marLeft w:val="0"/>
      <w:marRight w:val="0"/>
      <w:marTop w:val="0"/>
      <w:marBottom w:val="0"/>
      <w:divBdr>
        <w:top w:val="none" w:sz="0" w:space="0" w:color="auto"/>
        <w:left w:val="none" w:sz="0" w:space="0" w:color="auto"/>
        <w:bottom w:val="none" w:sz="0" w:space="0" w:color="auto"/>
        <w:right w:val="none" w:sz="0" w:space="0" w:color="auto"/>
      </w:divBdr>
      <w:divsChild>
        <w:div w:id="1967467458">
          <w:marLeft w:val="0"/>
          <w:marRight w:val="0"/>
          <w:marTop w:val="0"/>
          <w:marBottom w:val="0"/>
          <w:divBdr>
            <w:top w:val="none" w:sz="0" w:space="0" w:color="auto"/>
            <w:left w:val="none" w:sz="0" w:space="0" w:color="auto"/>
            <w:bottom w:val="none" w:sz="0" w:space="0" w:color="auto"/>
            <w:right w:val="none" w:sz="0" w:space="0" w:color="auto"/>
          </w:divBdr>
        </w:div>
      </w:divsChild>
    </w:div>
    <w:div w:id="1100442996">
      <w:bodyDiv w:val="1"/>
      <w:marLeft w:val="0"/>
      <w:marRight w:val="0"/>
      <w:marTop w:val="0"/>
      <w:marBottom w:val="0"/>
      <w:divBdr>
        <w:top w:val="none" w:sz="0" w:space="0" w:color="auto"/>
        <w:left w:val="none" w:sz="0" w:space="0" w:color="auto"/>
        <w:bottom w:val="none" w:sz="0" w:space="0" w:color="auto"/>
        <w:right w:val="none" w:sz="0" w:space="0" w:color="auto"/>
      </w:divBdr>
    </w:div>
    <w:div w:id="1199197231">
      <w:bodyDiv w:val="1"/>
      <w:marLeft w:val="0"/>
      <w:marRight w:val="0"/>
      <w:marTop w:val="0"/>
      <w:marBottom w:val="0"/>
      <w:divBdr>
        <w:top w:val="none" w:sz="0" w:space="0" w:color="auto"/>
        <w:left w:val="none" w:sz="0" w:space="0" w:color="auto"/>
        <w:bottom w:val="none" w:sz="0" w:space="0" w:color="auto"/>
        <w:right w:val="none" w:sz="0" w:space="0" w:color="auto"/>
      </w:divBdr>
    </w:div>
    <w:div w:id="1433430569">
      <w:bodyDiv w:val="1"/>
      <w:marLeft w:val="0"/>
      <w:marRight w:val="0"/>
      <w:marTop w:val="0"/>
      <w:marBottom w:val="0"/>
      <w:divBdr>
        <w:top w:val="none" w:sz="0" w:space="0" w:color="auto"/>
        <w:left w:val="none" w:sz="0" w:space="0" w:color="auto"/>
        <w:bottom w:val="none" w:sz="0" w:space="0" w:color="auto"/>
        <w:right w:val="none" w:sz="0" w:space="0" w:color="auto"/>
      </w:divBdr>
      <w:divsChild>
        <w:div w:id="1230924356">
          <w:marLeft w:val="0"/>
          <w:marRight w:val="0"/>
          <w:marTop w:val="0"/>
          <w:marBottom w:val="0"/>
          <w:divBdr>
            <w:top w:val="none" w:sz="0" w:space="0" w:color="auto"/>
            <w:left w:val="none" w:sz="0" w:space="0" w:color="auto"/>
            <w:bottom w:val="none" w:sz="0" w:space="0" w:color="auto"/>
            <w:right w:val="none" w:sz="0" w:space="0" w:color="auto"/>
          </w:divBdr>
          <w:divsChild>
            <w:div w:id="113190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059299">
      <w:bodyDiv w:val="1"/>
      <w:marLeft w:val="0"/>
      <w:marRight w:val="0"/>
      <w:marTop w:val="0"/>
      <w:marBottom w:val="0"/>
      <w:divBdr>
        <w:top w:val="none" w:sz="0" w:space="0" w:color="auto"/>
        <w:left w:val="none" w:sz="0" w:space="0" w:color="auto"/>
        <w:bottom w:val="none" w:sz="0" w:space="0" w:color="auto"/>
        <w:right w:val="none" w:sz="0" w:space="0" w:color="auto"/>
      </w:divBdr>
      <w:divsChild>
        <w:div w:id="1865630287">
          <w:marLeft w:val="0"/>
          <w:marRight w:val="0"/>
          <w:marTop w:val="0"/>
          <w:marBottom w:val="0"/>
          <w:divBdr>
            <w:top w:val="none" w:sz="0" w:space="0" w:color="auto"/>
            <w:left w:val="none" w:sz="0" w:space="0" w:color="auto"/>
            <w:bottom w:val="none" w:sz="0" w:space="0" w:color="auto"/>
            <w:right w:val="none" w:sz="0" w:space="0" w:color="auto"/>
          </w:divBdr>
        </w:div>
      </w:divsChild>
    </w:div>
    <w:div w:id="1593664752">
      <w:bodyDiv w:val="1"/>
      <w:marLeft w:val="0"/>
      <w:marRight w:val="0"/>
      <w:marTop w:val="0"/>
      <w:marBottom w:val="0"/>
      <w:divBdr>
        <w:top w:val="none" w:sz="0" w:space="0" w:color="auto"/>
        <w:left w:val="none" w:sz="0" w:space="0" w:color="auto"/>
        <w:bottom w:val="none" w:sz="0" w:space="0" w:color="auto"/>
        <w:right w:val="none" w:sz="0" w:space="0" w:color="auto"/>
      </w:divBdr>
      <w:divsChild>
        <w:div w:id="666903281">
          <w:marLeft w:val="0"/>
          <w:marRight w:val="0"/>
          <w:marTop w:val="0"/>
          <w:marBottom w:val="0"/>
          <w:divBdr>
            <w:top w:val="none" w:sz="0" w:space="0" w:color="auto"/>
            <w:left w:val="none" w:sz="0" w:space="0" w:color="auto"/>
            <w:bottom w:val="none" w:sz="0" w:space="0" w:color="auto"/>
            <w:right w:val="none" w:sz="0" w:space="0" w:color="auto"/>
          </w:divBdr>
        </w:div>
        <w:div w:id="279380180">
          <w:marLeft w:val="0"/>
          <w:marRight w:val="0"/>
          <w:marTop w:val="0"/>
          <w:marBottom w:val="0"/>
          <w:divBdr>
            <w:top w:val="none" w:sz="0" w:space="0" w:color="auto"/>
            <w:left w:val="none" w:sz="0" w:space="0" w:color="auto"/>
            <w:bottom w:val="none" w:sz="0" w:space="0" w:color="auto"/>
            <w:right w:val="none" w:sz="0" w:space="0" w:color="auto"/>
          </w:divBdr>
        </w:div>
      </w:divsChild>
    </w:div>
    <w:div w:id="1817525331">
      <w:bodyDiv w:val="1"/>
      <w:marLeft w:val="0"/>
      <w:marRight w:val="0"/>
      <w:marTop w:val="0"/>
      <w:marBottom w:val="0"/>
      <w:divBdr>
        <w:top w:val="none" w:sz="0" w:space="0" w:color="auto"/>
        <w:left w:val="none" w:sz="0" w:space="0" w:color="auto"/>
        <w:bottom w:val="none" w:sz="0" w:space="0" w:color="auto"/>
        <w:right w:val="none" w:sz="0" w:space="0" w:color="auto"/>
      </w:divBdr>
      <w:divsChild>
        <w:div w:id="1827554698">
          <w:marLeft w:val="0"/>
          <w:marRight w:val="0"/>
          <w:marTop w:val="0"/>
          <w:marBottom w:val="0"/>
          <w:divBdr>
            <w:top w:val="none" w:sz="0" w:space="0" w:color="auto"/>
            <w:left w:val="none" w:sz="0" w:space="0" w:color="auto"/>
            <w:bottom w:val="none" w:sz="0" w:space="0" w:color="auto"/>
            <w:right w:val="none" w:sz="0" w:space="0" w:color="auto"/>
          </w:divBdr>
        </w:div>
      </w:divsChild>
    </w:div>
    <w:div w:id="1859811226">
      <w:bodyDiv w:val="1"/>
      <w:marLeft w:val="0"/>
      <w:marRight w:val="0"/>
      <w:marTop w:val="0"/>
      <w:marBottom w:val="0"/>
      <w:divBdr>
        <w:top w:val="none" w:sz="0" w:space="0" w:color="auto"/>
        <w:left w:val="none" w:sz="0" w:space="0" w:color="auto"/>
        <w:bottom w:val="none" w:sz="0" w:space="0" w:color="auto"/>
        <w:right w:val="none" w:sz="0" w:space="0" w:color="auto"/>
      </w:divBdr>
    </w:div>
    <w:div w:id="1872453832">
      <w:bodyDiv w:val="1"/>
      <w:marLeft w:val="0"/>
      <w:marRight w:val="0"/>
      <w:marTop w:val="0"/>
      <w:marBottom w:val="0"/>
      <w:divBdr>
        <w:top w:val="none" w:sz="0" w:space="0" w:color="auto"/>
        <w:left w:val="none" w:sz="0" w:space="0" w:color="auto"/>
        <w:bottom w:val="none" w:sz="0" w:space="0" w:color="auto"/>
        <w:right w:val="none" w:sz="0" w:space="0" w:color="auto"/>
      </w:divBdr>
    </w:div>
    <w:div w:id="1981109999">
      <w:bodyDiv w:val="1"/>
      <w:marLeft w:val="0"/>
      <w:marRight w:val="0"/>
      <w:marTop w:val="0"/>
      <w:marBottom w:val="0"/>
      <w:divBdr>
        <w:top w:val="none" w:sz="0" w:space="0" w:color="auto"/>
        <w:left w:val="none" w:sz="0" w:space="0" w:color="auto"/>
        <w:bottom w:val="none" w:sz="0" w:space="0" w:color="auto"/>
        <w:right w:val="none" w:sz="0" w:space="0" w:color="auto"/>
      </w:divBdr>
      <w:divsChild>
        <w:div w:id="1934624905">
          <w:marLeft w:val="0"/>
          <w:marRight w:val="0"/>
          <w:marTop w:val="0"/>
          <w:marBottom w:val="0"/>
          <w:divBdr>
            <w:top w:val="none" w:sz="0" w:space="0" w:color="auto"/>
            <w:left w:val="none" w:sz="0" w:space="0" w:color="auto"/>
            <w:bottom w:val="none" w:sz="0" w:space="0" w:color="auto"/>
            <w:right w:val="none" w:sz="0" w:space="0" w:color="auto"/>
          </w:divBdr>
          <w:divsChild>
            <w:div w:id="860437675">
              <w:marLeft w:val="0"/>
              <w:marRight w:val="0"/>
              <w:marTop w:val="0"/>
              <w:marBottom w:val="0"/>
              <w:divBdr>
                <w:top w:val="none" w:sz="0" w:space="0" w:color="auto"/>
                <w:left w:val="none" w:sz="0" w:space="0" w:color="auto"/>
                <w:bottom w:val="none" w:sz="0" w:space="0" w:color="auto"/>
                <w:right w:val="none" w:sz="0" w:space="0" w:color="auto"/>
              </w:divBdr>
              <w:divsChild>
                <w:div w:id="1221133981">
                  <w:marLeft w:val="0"/>
                  <w:marRight w:val="0"/>
                  <w:marTop w:val="0"/>
                  <w:marBottom w:val="0"/>
                  <w:divBdr>
                    <w:top w:val="none" w:sz="0" w:space="0" w:color="auto"/>
                    <w:left w:val="none" w:sz="0" w:space="0" w:color="auto"/>
                    <w:bottom w:val="none" w:sz="0" w:space="0" w:color="auto"/>
                    <w:right w:val="none" w:sz="0" w:space="0" w:color="auto"/>
                  </w:divBdr>
                  <w:divsChild>
                    <w:div w:id="162734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552506">
      <w:bodyDiv w:val="1"/>
      <w:marLeft w:val="0"/>
      <w:marRight w:val="0"/>
      <w:marTop w:val="0"/>
      <w:marBottom w:val="0"/>
      <w:divBdr>
        <w:top w:val="none" w:sz="0" w:space="0" w:color="auto"/>
        <w:left w:val="none" w:sz="0" w:space="0" w:color="auto"/>
        <w:bottom w:val="none" w:sz="0" w:space="0" w:color="auto"/>
        <w:right w:val="none" w:sz="0" w:space="0" w:color="auto"/>
      </w:divBdr>
    </w:div>
    <w:div w:id="206027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7C95497E872D64587FC3B0F7ABA2FAF" ma:contentTypeVersion="14" ma:contentTypeDescription="Crear nuevo documento." ma:contentTypeScope="" ma:versionID="447412782fa5cf5554d74275665b40f8">
  <xsd:schema xmlns:xsd="http://www.w3.org/2001/XMLSchema" xmlns:xs="http://www.w3.org/2001/XMLSchema" xmlns:p="http://schemas.microsoft.com/office/2006/metadata/properties" xmlns:ns3="fdab55a9-d131-4a05-bb59-7bebef69feb8" xmlns:ns4="e7385d42-9ccc-43ff-bb78-92254053664b" targetNamespace="http://schemas.microsoft.com/office/2006/metadata/properties" ma:root="true" ma:fieldsID="8d311cf19afd2fd572504b8ce3ff80cc" ns3:_="" ns4:_="">
    <xsd:import namespace="fdab55a9-d131-4a05-bb59-7bebef69feb8"/>
    <xsd:import namespace="e7385d42-9ccc-43ff-bb78-92254053664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ab55a9-d131-4a05-bb59-7bebef69fe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385d42-9ccc-43ff-bb78-92254053664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dab55a9-d131-4a05-bb59-7bebef69feb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567B90-8A61-4897-AB6D-F80CD986BE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ab55a9-d131-4a05-bb59-7bebef69feb8"/>
    <ds:schemaRef ds:uri="e7385d42-9ccc-43ff-bb78-9225405366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670B0A-AE17-4F28-BDF9-6B89148489BB}">
  <ds:schemaRefs>
    <ds:schemaRef ds:uri="http://schemas.microsoft.com/sharepoint/v3/contenttype/forms"/>
  </ds:schemaRefs>
</ds:datastoreItem>
</file>

<file path=customXml/itemProps3.xml><?xml version="1.0" encoding="utf-8"?>
<ds:datastoreItem xmlns:ds="http://schemas.openxmlformats.org/officeDocument/2006/customXml" ds:itemID="{F5557DEB-ACE8-4F9C-B967-8B655160AAA9}">
  <ds:schemaRefs>
    <ds:schemaRef ds:uri="http://schemas.microsoft.com/office/2006/documentManagement/types"/>
    <ds:schemaRef ds:uri="http://schemas.microsoft.com/office/infopath/2007/PartnerControls"/>
    <ds:schemaRef ds:uri="e7385d42-9ccc-43ff-bb78-92254053664b"/>
    <ds:schemaRef ds:uri="http://purl.org/dc/elements/1.1/"/>
    <ds:schemaRef ds:uri="http://schemas.microsoft.com/office/2006/metadata/properties"/>
    <ds:schemaRef ds:uri="fdab55a9-d131-4a05-bb59-7bebef69feb8"/>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5B66B586-98C8-4768-BF2D-774D50AE85F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SECRETARÍA DISTRITAL DE PLANEACIÓN</dc:title>
  <dc:subject/>
  <dc:creator>patricia</dc:creator>
  <keywords/>
  <lastModifiedBy>Laura Andrea Cuesta Villate</lastModifiedBy>
  <revision>6</revision>
  <lastPrinted>2010-04-12T22:59:00.0000000Z</lastPrinted>
  <dcterms:created xsi:type="dcterms:W3CDTF">2023-05-26T20:35:00.0000000Z</dcterms:created>
  <dcterms:modified xsi:type="dcterms:W3CDTF">2023-08-10T19:49:42.3626986Z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0x01010047C95497E872D64587FC3B0F7ABA2FAF</vt:lpwstr>
  </property>
</Properties>
</file>